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564F5" w14:textId="77777777" w:rsidR="005A5435" w:rsidRPr="00A76E72" w:rsidRDefault="005A5435" w:rsidP="005A5435">
      <w:pPr>
        <w:ind w:left="360" w:hanging="360"/>
        <w:jc w:val="center"/>
        <w:rPr>
          <w:b/>
          <w:bCs/>
          <w:sz w:val="32"/>
          <w:szCs w:val="32"/>
        </w:rPr>
      </w:pPr>
    </w:p>
    <w:p w14:paraId="35202BA5" w14:textId="32E25B9F" w:rsidR="005A5435" w:rsidRPr="00A76E72" w:rsidRDefault="005A5435" w:rsidP="005A5435">
      <w:pPr>
        <w:ind w:left="360" w:hanging="360"/>
        <w:jc w:val="center"/>
        <w:rPr>
          <w:b/>
          <w:bCs/>
          <w:sz w:val="32"/>
          <w:szCs w:val="32"/>
        </w:rPr>
      </w:pPr>
    </w:p>
    <w:p w14:paraId="30E1A945" w14:textId="5C2792FB" w:rsidR="005A5435" w:rsidRPr="00A76E72" w:rsidRDefault="005A5435" w:rsidP="005A5435">
      <w:pPr>
        <w:ind w:left="360" w:hanging="360"/>
        <w:jc w:val="center"/>
        <w:rPr>
          <w:b/>
          <w:bCs/>
          <w:sz w:val="32"/>
          <w:szCs w:val="32"/>
        </w:rPr>
      </w:pPr>
    </w:p>
    <w:p w14:paraId="753E9BFE" w14:textId="77777777" w:rsidR="005A5435" w:rsidRPr="00A76E72" w:rsidRDefault="005A5435" w:rsidP="005A5435">
      <w:pPr>
        <w:ind w:left="360" w:hanging="360"/>
        <w:jc w:val="center"/>
        <w:rPr>
          <w:b/>
          <w:bCs/>
          <w:sz w:val="32"/>
          <w:szCs w:val="32"/>
        </w:rPr>
      </w:pPr>
    </w:p>
    <w:p w14:paraId="34A80F3C" w14:textId="2E372991" w:rsidR="00B904C0" w:rsidRPr="00A76E72" w:rsidRDefault="00B904C0" w:rsidP="005A5435">
      <w:pPr>
        <w:ind w:left="360" w:hanging="360"/>
        <w:jc w:val="center"/>
        <w:rPr>
          <w:b/>
          <w:bCs/>
          <w:sz w:val="32"/>
          <w:szCs w:val="32"/>
        </w:rPr>
      </w:pPr>
      <w:r w:rsidRPr="00A76E72">
        <w:rPr>
          <w:b/>
          <w:bCs/>
          <w:sz w:val="32"/>
          <w:szCs w:val="32"/>
        </w:rPr>
        <w:t>INFORME MONITOREO DE SEGUNDA LINEA DE DEFENSA PARA LOS RIESGOS DE GESTIÓN</w:t>
      </w:r>
    </w:p>
    <w:p w14:paraId="1542643D" w14:textId="70C11F03" w:rsidR="005A5435" w:rsidRPr="00A76E72" w:rsidRDefault="005A5435" w:rsidP="005A5435">
      <w:pPr>
        <w:ind w:left="360" w:hanging="360"/>
        <w:jc w:val="center"/>
        <w:rPr>
          <w:b/>
          <w:bCs/>
          <w:sz w:val="32"/>
          <w:szCs w:val="32"/>
        </w:rPr>
      </w:pPr>
    </w:p>
    <w:p w14:paraId="3BCF9F5D" w14:textId="27219492" w:rsidR="005A5435" w:rsidRPr="00A76E72" w:rsidRDefault="005A5435" w:rsidP="005A5435">
      <w:pPr>
        <w:ind w:left="360" w:hanging="360"/>
        <w:jc w:val="center"/>
        <w:rPr>
          <w:b/>
          <w:bCs/>
          <w:sz w:val="32"/>
          <w:szCs w:val="32"/>
        </w:rPr>
      </w:pPr>
    </w:p>
    <w:p w14:paraId="4E4D5A16" w14:textId="77777777" w:rsidR="005A5435" w:rsidRPr="00A76E72" w:rsidRDefault="005A5435" w:rsidP="005A5435">
      <w:pPr>
        <w:ind w:left="360" w:hanging="360"/>
        <w:jc w:val="center"/>
        <w:rPr>
          <w:b/>
          <w:bCs/>
          <w:sz w:val="32"/>
          <w:szCs w:val="32"/>
        </w:rPr>
      </w:pPr>
    </w:p>
    <w:p w14:paraId="021AF092" w14:textId="5E8BC197" w:rsidR="005A5435" w:rsidRPr="00A76E72" w:rsidRDefault="005A5435" w:rsidP="005A5435">
      <w:pPr>
        <w:ind w:left="360" w:hanging="360"/>
        <w:jc w:val="center"/>
        <w:rPr>
          <w:b/>
          <w:bCs/>
          <w:sz w:val="32"/>
          <w:szCs w:val="32"/>
        </w:rPr>
      </w:pPr>
    </w:p>
    <w:p w14:paraId="328EB2AC" w14:textId="3C7AA8D6" w:rsidR="005A5435" w:rsidRPr="00A76E72" w:rsidRDefault="005A5435" w:rsidP="005A5435">
      <w:pPr>
        <w:ind w:left="360" w:hanging="360"/>
        <w:jc w:val="center"/>
        <w:rPr>
          <w:b/>
          <w:bCs/>
          <w:sz w:val="32"/>
          <w:szCs w:val="32"/>
        </w:rPr>
      </w:pPr>
      <w:r w:rsidRPr="00A76E72">
        <w:rPr>
          <w:b/>
          <w:bCs/>
          <w:sz w:val="32"/>
          <w:szCs w:val="32"/>
        </w:rPr>
        <w:t>OFICINA ASESORA DE PLANEACIÓN</w:t>
      </w:r>
    </w:p>
    <w:p w14:paraId="48ABED36" w14:textId="06B817CC" w:rsidR="005A5435" w:rsidRPr="00A76E72" w:rsidRDefault="005A5435" w:rsidP="005A5435">
      <w:pPr>
        <w:ind w:left="360" w:hanging="360"/>
        <w:jc w:val="center"/>
        <w:rPr>
          <w:b/>
          <w:bCs/>
          <w:sz w:val="32"/>
          <w:szCs w:val="32"/>
        </w:rPr>
      </w:pPr>
    </w:p>
    <w:p w14:paraId="5F75A527" w14:textId="0885EEEA" w:rsidR="005A5435" w:rsidRPr="00A76E72" w:rsidRDefault="005A5435" w:rsidP="005A5435">
      <w:pPr>
        <w:ind w:left="360" w:hanging="360"/>
        <w:jc w:val="center"/>
        <w:rPr>
          <w:b/>
          <w:bCs/>
          <w:sz w:val="32"/>
          <w:szCs w:val="32"/>
        </w:rPr>
      </w:pPr>
    </w:p>
    <w:p w14:paraId="152B3039" w14:textId="34E5AA70" w:rsidR="005A5435" w:rsidRPr="00A76E72" w:rsidRDefault="005A5435" w:rsidP="005A5435">
      <w:pPr>
        <w:ind w:left="360" w:hanging="360"/>
        <w:jc w:val="center"/>
        <w:rPr>
          <w:b/>
          <w:bCs/>
          <w:sz w:val="32"/>
          <w:szCs w:val="32"/>
        </w:rPr>
      </w:pPr>
    </w:p>
    <w:p w14:paraId="69C85936" w14:textId="4613543E" w:rsidR="005A5435" w:rsidRPr="00A76E72" w:rsidRDefault="005A5435" w:rsidP="005A5435">
      <w:pPr>
        <w:ind w:left="360" w:hanging="360"/>
        <w:jc w:val="center"/>
        <w:rPr>
          <w:b/>
          <w:bCs/>
          <w:sz w:val="32"/>
          <w:szCs w:val="32"/>
        </w:rPr>
      </w:pPr>
    </w:p>
    <w:p w14:paraId="6E93B061" w14:textId="77777777" w:rsidR="005A5435" w:rsidRPr="00A76E72" w:rsidRDefault="005A5435" w:rsidP="005A5435">
      <w:pPr>
        <w:ind w:left="360" w:hanging="360"/>
        <w:jc w:val="center"/>
        <w:rPr>
          <w:b/>
          <w:bCs/>
          <w:sz w:val="32"/>
          <w:szCs w:val="32"/>
        </w:rPr>
      </w:pPr>
    </w:p>
    <w:p w14:paraId="256F9BFB" w14:textId="45BFAAE6" w:rsidR="005A5435" w:rsidRPr="00A76E72" w:rsidRDefault="005A5435" w:rsidP="005A5435">
      <w:pPr>
        <w:ind w:left="360" w:hanging="360"/>
        <w:jc w:val="center"/>
        <w:rPr>
          <w:b/>
          <w:bCs/>
          <w:sz w:val="32"/>
          <w:szCs w:val="32"/>
        </w:rPr>
      </w:pPr>
    </w:p>
    <w:p w14:paraId="650C14AA" w14:textId="10ACE0EB" w:rsidR="005A5435" w:rsidRPr="00A76E72" w:rsidRDefault="006051EE" w:rsidP="005A5435">
      <w:pPr>
        <w:ind w:left="360" w:hanging="360"/>
        <w:jc w:val="center"/>
        <w:rPr>
          <w:b/>
          <w:bCs/>
          <w:sz w:val="32"/>
          <w:szCs w:val="32"/>
        </w:rPr>
      </w:pPr>
      <w:r w:rsidRPr="0043406B">
        <w:rPr>
          <w:b/>
          <w:bCs/>
          <w:sz w:val="32"/>
          <w:szCs w:val="32"/>
        </w:rPr>
        <w:t>MAYO</w:t>
      </w:r>
      <w:r w:rsidR="005A5435" w:rsidRPr="0043406B">
        <w:rPr>
          <w:b/>
          <w:bCs/>
          <w:sz w:val="32"/>
          <w:szCs w:val="32"/>
        </w:rPr>
        <w:t xml:space="preserve"> 2022</w:t>
      </w:r>
    </w:p>
    <w:p w14:paraId="32BF11E1" w14:textId="02172D7D" w:rsidR="005A5435" w:rsidRPr="00A76E72" w:rsidRDefault="005A5435" w:rsidP="005A5435">
      <w:pPr>
        <w:ind w:left="360" w:hanging="360"/>
        <w:jc w:val="center"/>
        <w:rPr>
          <w:b/>
          <w:bCs/>
          <w:sz w:val="32"/>
          <w:szCs w:val="32"/>
        </w:rPr>
      </w:pPr>
      <w:r w:rsidRPr="00A76E72">
        <w:rPr>
          <w:b/>
          <w:bCs/>
          <w:sz w:val="32"/>
          <w:szCs w:val="32"/>
        </w:rPr>
        <w:t>INSTITUTO DISTRITAL DE RECREACIÓN Y DEPORTE</w:t>
      </w:r>
    </w:p>
    <w:p w14:paraId="4E38B694" w14:textId="77777777" w:rsidR="005A5435" w:rsidRPr="00A76E72" w:rsidRDefault="005A5435" w:rsidP="005A5435">
      <w:pPr>
        <w:ind w:left="360" w:hanging="360"/>
        <w:jc w:val="center"/>
        <w:rPr>
          <w:b/>
          <w:bCs/>
          <w:sz w:val="32"/>
          <w:szCs w:val="32"/>
        </w:rPr>
      </w:pPr>
    </w:p>
    <w:p w14:paraId="3CE27074" w14:textId="75D102C1" w:rsidR="00B904C0" w:rsidRPr="00A76E72" w:rsidRDefault="00B904C0" w:rsidP="005A5435">
      <w:pPr>
        <w:pStyle w:val="Sinespaciado"/>
        <w:ind w:left="360"/>
        <w:jc w:val="center"/>
        <w:rPr>
          <w:rFonts w:ascii="Arial" w:hAnsi="Arial" w:cs="Arial"/>
          <w:b/>
          <w:bCs/>
          <w:sz w:val="36"/>
          <w:szCs w:val="36"/>
        </w:rPr>
      </w:pPr>
    </w:p>
    <w:p w14:paraId="0AB9A29D" w14:textId="77777777" w:rsidR="00A01D34" w:rsidRPr="00A76E72" w:rsidRDefault="00A01D34" w:rsidP="00B904C0">
      <w:pPr>
        <w:pStyle w:val="Sinespaciado"/>
        <w:ind w:left="360"/>
        <w:jc w:val="both"/>
        <w:rPr>
          <w:rFonts w:ascii="Arial" w:hAnsi="Arial" w:cs="Arial"/>
          <w:b/>
          <w:sz w:val="24"/>
          <w:szCs w:val="24"/>
        </w:rPr>
      </w:pPr>
    </w:p>
    <w:p w14:paraId="2CB3091C" w14:textId="77777777" w:rsidR="00A01D34" w:rsidRPr="00A76E72" w:rsidRDefault="00A01D34" w:rsidP="00B904C0">
      <w:pPr>
        <w:pStyle w:val="Sinespaciado"/>
        <w:ind w:left="360"/>
        <w:jc w:val="both"/>
        <w:rPr>
          <w:rFonts w:ascii="Arial" w:hAnsi="Arial" w:cs="Arial"/>
          <w:b/>
          <w:sz w:val="24"/>
          <w:szCs w:val="24"/>
        </w:rPr>
      </w:pPr>
    </w:p>
    <w:p w14:paraId="6E6391C8" w14:textId="1F82801A" w:rsidR="00A01D34" w:rsidRDefault="00A01D34" w:rsidP="008E6624">
      <w:pPr>
        <w:pStyle w:val="Sinespaciado"/>
        <w:jc w:val="both"/>
        <w:rPr>
          <w:rFonts w:ascii="Arial" w:hAnsi="Arial" w:cs="Arial"/>
          <w:b/>
          <w:sz w:val="24"/>
          <w:szCs w:val="24"/>
        </w:rPr>
      </w:pPr>
    </w:p>
    <w:sdt>
      <w:sdtPr>
        <w:rPr>
          <w:rFonts w:asciiTheme="minorHAnsi" w:eastAsiaTheme="minorHAnsi" w:hAnsiTheme="minorHAnsi" w:cstheme="minorBidi"/>
          <w:color w:val="auto"/>
          <w:sz w:val="20"/>
          <w:szCs w:val="20"/>
          <w:lang w:val="es-ES" w:eastAsia="en-US"/>
        </w:rPr>
        <w:id w:val="-1219130773"/>
        <w:docPartObj>
          <w:docPartGallery w:val="Table of Contents"/>
          <w:docPartUnique/>
        </w:docPartObj>
      </w:sdtPr>
      <w:sdtEndPr>
        <w:rPr>
          <w:b/>
          <w:bCs/>
        </w:rPr>
      </w:sdtEndPr>
      <w:sdtContent>
        <w:p w14:paraId="5CAB79E3" w14:textId="0877169B" w:rsidR="00AD744E" w:rsidRPr="007D0481" w:rsidRDefault="00AD744E" w:rsidP="007D0481">
          <w:pPr>
            <w:pStyle w:val="TtuloTDC"/>
            <w:jc w:val="center"/>
            <w:rPr>
              <w:b/>
              <w:bCs/>
              <w:sz w:val="24"/>
              <w:szCs w:val="24"/>
            </w:rPr>
          </w:pPr>
          <w:r w:rsidRPr="007D0481">
            <w:rPr>
              <w:b/>
              <w:bCs/>
              <w:sz w:val="28"/>
              <w:szCs w:val="28"/>
              <w:lang w:val="es-ES"/>
            </w:rPr>
            <w:t>Contenido</w:t>
          </w:r>
        </w:p>
        <w:p w14:paraId="1492E9F4" w14:textId="5D7AB375" w:rsidR="0043406B" w:rsidRPr="0043406B" w:rsidRDefault="00AD744E">
          <w:pPr>
            <w:pStyle w:val="TDC1"/>
            <w:tabs>
              <w:tab w:val="left" w:pos="440"/>
              <w:tab w:val="right" w:leader="dot" w:pos="8828"/>
            </w:tabs>
            <w:rPr>
              <w:rFonts w:eastAsiaTheme="minorEastAsia"/>
              <w:noProof/>
              <w:sz w:val="20"/>
              <w:szCs w:val="20"/>
              <w:lang w:eastAsia="es-CO"/>
            </w:rPr>
          </w:pPr>
          <w:r w:rsidRPr="0043406B">
            <w:rPr>
              <w:sz w:val="18"/>
              <w:szCs w:val="18"/>
            </w:rPr>
            <w:fldChar w:fldCharType="begin"/>
          </w:r>
          <w:r w:rsidRPr="0043406B">
            <w:rPr>
              <w:sz w:val="18"/>
              <w:szCs w:val="18"/>
            </w:rPr>
            <w:instrText xml:space="preserve"> TOC \o "1-3" \h \z \u </w:instrText>
          </w:r>
          <w:r w:rsidRPr="0043406B">
            <w:rPr>
              <w:sz w:val="18"/>
              <w:szCs w:val="18"/>
            </w:rPr>
            <w:fldChar w:fldCharType="separate"/>
          </w:r>
          <w:hyperlink w:anchor="_Toc103011003" w:history="1">
            <w:r w:rsidR="0043406B" w:rsidRPr="0043406B">
              <w:rPr>
                <w:rStyle w:val="Hipervnculo"/>
                <w:noProof/>
                <w:sz w:val="20"/>
                <w:szCs w:val="20"/>
              </w:rPr>
              <w:t>1.</w:t>
            </w:r>
            <w:r w:rsidR="0043406B" w:rsidRPr="0043406B">
              <w:rPr>
                <w:rFonts w:eastAsiaTheme="minorEastAsia"/>
                <w:noProof/>
                <w:sz w:val="20"/>
                <w:szCs w:val="20"/>
                <w:lang w:eastAsia="es-CO"/>
              </w:rPr>
              <w:tab/>
            </w:r>
            <w:r w:rsidR="0043406B" w:rsidRPr="0043406B">
              <w:rPr>
                <w:rStyle w:val="Hipervnculo"/>
                <w:noProof/>
                <w:sz w:val="20"/>
                <w:szCs w:val="20"/>
              </w:rPr>
              <w:t>INTRODUCCIÓN</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_Toc103011003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3</w:t>
            </w:r>
            <w:r w:rsidR="0043406B" w:rsidRPr="0043406B">
              <w:rPr>
                <w:noProof/>
                <w:webHidden/>
                <w:sz w:val="20"/>
                <w:szCs w:val="20"/>
              </w:rPr>
              <w:fldChar w:fldCharType="end"/>
            </w:r>
          </w:hyperlink>
        </w:p>
        <w:p w14:paraId="6325E7B1" w14:textId="55537826" w:rsidR="0043406B" w:rsidRPr="0043406B" w:rsidRDefault="00B5511C">
          <w:pPr>
            <w:pStyle w:val="TDC1"/>
            <w:tabs>
              <w:tab w:val="left" w:pos="440"/>
              <w:tab w:val="right" w:leader="dot" w:pos="8828"/>
            </w:tabs>
            <w:rPr>
              <w:rFonts w:eastAsiaTheme="minorEastAsia"/>
              <w:noProof/>
              <w:sz w:val="20"/>
              <w:szCs w:val="20"/>
              <w:lang w:eastAsia="es-CO"/>
            </w:rPr>
          </w:pPr>
          <w:hyperlink w:anchor="_Toc103011004" w:history="1">
            <w:r w:rsidR="0043406B" w:rsidRPr="0043406B">
              <w:rPr>
                <w:rStyle w:val="Hipervnculo"/>
                <w:noProof/>
                <w:sz w:val="20"/>
                <w:szCs w:val="20"/>
              </w:rPr>
              <w:t>2.</w:t>
            </w:r>
            <w:r w:rsidR="0043406B" w:rsidRPr="0043406B">
              <w:rPr>
                <w:rFonts w:eastAsiaTheme="minorEastAsia"/>
                <w:noProof/>
                <w:sz w:val="20"/>
                <w:szCs w:val="20"/>
                <w:lang w:eastAsia="es-CO"/>
              </w:rPr>
              <w:tab/>
            </w:r>
            <w:r w:rsidR="0043406B" w:rsidRPr="0043406B">
              <w:rPr>
                <w:rStyle w:val="Hipervnculo"/>
                <w:noProof/>
                <w:sz w:val="20"/>
                <w:szCs w:val="20"/>
              </w:rPr>
              <w:t>OBJETIVO</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_Toc103011004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3</w:t>
            </w:r>
            <w:r w:rsidR="0043406B" w:rsidRPr="0043406B">
              <w:rPr>
                <w:noProof/>
                <w:webHidden/>
                <w:sz w:val="20"/>
                <w:szCs w:val="20"/>
              </w:rPr>
              <w:fldChar w:fldCharType="end"/>
            </w:r>
          </w:hyperlink>
        </w:p>
        <w:p w14:paraId="40365807" w14:textId="58601A35" w:rsidR="0043406B" w:rsidRPr="0043406B" w:rsidRDefault="00B5511C">
          <w:pPr>
            <w:pStyle w:val="TDC1"/>
            <w:tabs>
              <w:tab w:val="left" w:pos="440"/>
              <w:tab w:val="right" w:leader="dot" w:pos="8828"/>
            </w:tabs>
            <w:rPr>
              <w:rFonts w:eastAsiaTheme="minorEastAsia"/>
              <w:noProof/>
              <w:sz w:val="20"/>
              <w:szCs w:val="20"/>
              <w:lang w:eastAsia="es-CO"/>
            </w:rPr>
          </w:pPr>
          <w:hyperlink w:anchor="_Toc103011005" w:history="1">
            <w:r w:rsidR="0043406B" w:rsidRPr="0043406B">
              <w:rPr>
                <w:rStyle w:val="Hipervnculo"/>
                <w:noProof/>
                <w:sz w:val="20"/>
                <w:szCs w:val="20"/>
              </w:rPr>
              <w:t>3.</w:t>
            </w:r>
            <w:r w:rsidR="0043406B" w:rsidRPr="0043406B">
              <w:rPr>
                <w:rFonts w:eastAsiaTheme="minorEastAsia"/>
                <w:noProof/>
                <w:sz w:val="20"/>
                <w:szCs w:val="20"/>
                <w:lang w:eastAsia="es-CO"/>
              </w:rPr>
              <w:tab/>
            </w:r>
            <w:r w:rsidR="0043406B" w:rsidRPr="0043406B">
              <w:rPr>
                <w:rStyle w:val="Hipervnculo"/>
                <w:noProof/>
                <w:sz w:val="20"/>
                <w:szCs w:val="20"/>
              </w:rPr>
              <w:t>ALCANCE</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_Toc103011005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3</w:t>
            </w:r>
            <w:r w:rsidR="0043406B" w:rsidRPr="0043406B">
              <w:rPr>
                <w:noProof/>
                <w:webHidden/>
                <w:sz w:val="20"/>
                <w:szCs w:val="20"/>
              </w:rPr>
              <w:fldChar w:fldCharType="end"/>
            </w:r>
          </w:hyperlink>
        </w:p>
        <w:p w14:paraId="7FDBDF81" w14:textId="447212E0" w:rsidR="0043406B" w:rsidRPr="0043406B" w:rsidRDefault="00B5511C">
          <w:pPr>
            <w:pStyle w:val="TDC1"/>
            <w:tabs>
              <w:tab w:val="left" w:pos="440"/>
              <w:tab w:val="right" w:leader="dot" w:pos="8828"/>
            </w:tabs>
            <w:rPr>
              <w:rFonts w:eastAsiaTheme="minorEastAsia"/>
              <w:noProof/>
              <w:sz w:val="20"/>
              <w:szCs w:val="20"/>
              <w:lang w:eastAsia="es-CO"/>
            </w:rPr>
          </w:pPr>
          <w:hyperlink w:anchor="_Toc103011006" w:history="1">
            <w:r w:rsidR="0043406B" w:rsidRPr="0043406B">
              <w:rPr>
                <w:rStyle w:val="Hipervnculo"/>
                <w:rFonts w:eastAsia="Times New Roman"/>
                <w:noProof/>
                <w:sz w:val="20"/>
                <w:szCs w:val="20"/>
              </w:rPr>
              <w:t>4.</w:t>
            </w:r>
            <w:r w:rsidR="0043406B" w:rsidRPr="0043406B">
              <w:rPr>
                <w:rFonts w:eastAsiaTheme="minorEastAsia"/>
                <w:noProof/>
                <w:sz w:val="20"/>
                <w:szCs w:val="20"/>
                <w:lang w:eastAsia="es-CO"/>
              </w:rPr>
              <w:tab/>
            </w:r>
            <w:r w:rsidR="0043406B" w:rsidRPr="0043406B">
              <w:rPr>
                <w:rStyle w:val="Hipervnculo"/>
                <w:rFonts w:eastAsia="Times New Roman"/>
                <w:noProof/>
                <w:sz w:val="20"/>
                <w:szCs w:val="20"/>
              </w:rPr>
              <w:t>METODOLOGÍA</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_Toc103011006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4</w:t>
            </w:r>
            <w:r w:rsidR="0043406B" w:rsidRPr="0043406B">
              <w:rPr>
                <w:noProof/>
                <w:webHidden/>
                <w:sz w:val="20"/>
                <w:szCs w:val="20"/>
              </w:rPr>
              <w:fldChar w:fldCharType="end"/>
            </w:r>
          </w:hyperlink>
        </w:p>
        <w:p w14:paraId="311A4556" w14:textId="3F2A2D9F" w:rsidR="0043406B" w:rsidRPr="0043406B" w:rsidRDefault="00B5511C">
          <w:pPr>
            <w:pStyle w:val="TDC1"/>
            <w:tabs>
              <w:tab w:val="left" w:pos="440"/>
              <w:tab w:val="right" w:leader="dot" w:pos="8828"/>
            </w:tabs>
            <w:rPr>
              <w:rFonts w:eastAsiaTheme="minorEastAsia"/>
              <w:noProof/>
              <w:sz w:val="20"/>
              <w:szCs w:val="20"/>
              <w:lang w:eastAsia="es-CO"/>
            </w:rPr>
          </w:pPr>
          <w:hyperlink w:anchor="_Toc103011007" w:history="1">
            <w:r w:rsidR="0043406B" w:rsidRPr="0043406B">
              <w:rPr>
                <w:rStyle w:val="Hipervnculo"/>
                <w:rFonts w:eastAsia="Times New Roman"/>
                <w:noProof/>
                <w:sz w:val="20"/>
                <w:szCs w:val="20"/>
              </w:rPr>
              <w:t>5.</w:t>
            </w:r>
            <w:r w:rsidR="0043406B" w:rsidRPr="0043406B">
              <w:rPr>
                <w:rFonts w:eastAsiaTheme="minorEastAsia"/>
                <w:noProof/>
                <w:sz w:val="20"/>
                <w:szCs w:val="20"/>
                <w:lang w:eastAsia="es-CO"/>
              </w:rPr>
              <w:tab/>
            </w:r>
            <w:r w:rsidR="0043406B" w:rsidRPr="0043406B">
              <w:rPr>
                <w:rStyle w:val="Hipervnculo"/>
                <w:rFonts w:eastAsia="Times New Roman"/>
                <w:noProof/>
                <w:sz w:val="20"/>
                <w:szCs w:val="20"/>
              </w:rPr>
              <w:t>RESULTADOS GENERALES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_Toc103011007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6</w:t>
            </w:r>
            <w:r w:rsidR="0043406B" w:rsidRPr="0043406B">
              <w:rPr>
                <w:noProof/>
                <w:webHidden/>
                <w:sz w:val="20"/>
                <w:szCs w:val="20"/>
              </w:rPr>
              <w:fldChar w:fldCharType="end"/>
            </w:r>
          </w:hyperlink>
        </w:p>
        <w:p w14:paraId="57E2B641" w14:textId="37C5D041" w:rsidR="0043406B" w:rsidRPr="0043406B" w:rsidRDefault="00B5511C">
          <w:pPr>
            <w:pStyle w:val="TDC2"/>
            <w:tabs>
              <w:tab w:val="left" w:pos="880"/>
              <w:tab w:val="right" w:leader="dot" w:pos="8828"/>
            </w:tabs>
            <w:rPr>
              <w:rFonts w:eastAsiaTheme="minorEastAsia"/>
              <w:noProof/>
              <w:sz w:val="20"/>
              <w:szCs w:val="20"/>
              <w:lang w:eastAsia="es-CO"/>
            </w:rPr>
          </w:pPr>
          <w:hyperlink w:anchor="_Toc103011008" w:history="1">
            <w:r w:rsidR="0043406B" w:rsidRPr="0043406B">
              <w:rPr>
                <w:rStyle w:val="Hipervnculo"/>
                <w:bCs/>
                <w:noProof/>
                <w:sz w:val="20"/>
                <w:szCs w:val="20"/>
              </w:rPr>
              <w:t>5.1</w:t>
            </w:r>
            <w:r w:rsidR="0043406B" w:rsidRPr="0043406B">
              <w:rPr>
                <w:rFonts w:eastAsiaTheme="minorEastAsia"/>
                <w:noProof/>
                <w:sz w:val="20"/>
                <w:szCs w:val="20"/>
                <w:lang w:eastAsia="es-CO"/>
              </w:rPr>
              <w:tab/>
            </w:r>
            <w:r w:rsidR="0043406B" w:rsidRPr="0043406B">
              <w:rPr>
                <w:rStyle w:val="Hipervnculo"/>
                <w:noProof/>
                <w:sz w:val="20"/>
                <w:szCs w:val="20"/>
              </w:rPr>
              <w:t>MONITOREO DE RIESGOS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_Toc103011008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6</w:t>
            </w:r>
            <w:r w:rsidR="0043406B" w:rsidRPr="0043406B">
              <w:rPr>
                <w:noProof/>
                <w:webHidden/>
                <w:sz w:val="20"/>
                <w:szCs w:val="20"/>
              </w:rPr>
              <w:fldChar w:fldCharType="end"/>
            </w:r>
          </w:hyperlink>
        </w:p>
        <w:p w14:paraId="2F76B66D" w14:textId="52BCD1E1" w:rsidR="0043406B" w:rsidRPr="0043406B" w:rsidRDefault="00B5511C">
          <w:pPr>
            <w:pStyle w:val="TDC2"/>
            <w:tabs>
              <w:tab w:val="left" w:pos="880"/>
              <w:tab w:val="right" w:leader="dot" w:pos="8828"/>
            </w:tabs>
            <w:rPr>
              <w:rFonts w:eastAsiaTheme="minorEastAsia"/>
              <w:noProof/>
              <w:sz w:val="20"/>
              <w:szCs w:val="20"/>
              <w:lang w:eastAsia="es-CO"/>
            </w:rPr>
          </w:pPr>
          <w:hyperlink w:anchor="_Toc103011009" w:history="1">
            <w:r w:rsidR="0043406B" w:rsidRPr="0043406B">
              <w:rPr>
                <w:rStyle w:val="Hipervnculo"/>
                <w:rFonts w:eastAsia="Times New Roman"/>
                <w:bCs/>
                <w:noProof/>
                <w:sz w:val="20"/>
                <w:szCs w:val="20"/>
              </w:rPr>
              <w:t>5.2</w:t>
            </w:r>
            <w:r w:rsidR="0043406B" w:rsidRPr="0043406B">
              <w:rPr>
                <w:rFonts w:eastAsiaTheme="minorEastAsia"/>
                <w:noProof/>
                <w:sz w:val="20"/>
                <w:szCs w:val="20"/>
                <w:lang w:eastAsia="es-CO"/>
              </w:rPr>
              <w:tab/>
            </w:r>
            <w:r w:rsidR="0043406B" w:rsidRPr="0043406B">
              <w:rPr>
                <w:rStyle w:val="Hipervnculo"/>
                <w:noProof/>
                <w:sz w:val="20"/>
                <w:szCs w:val="20"/>
              </w:rPr>
              <w:t>IMPLEMENTACIÓN VARIABLE DE IMPACTO POR AFECTACIÓN ECONÓMICA</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_Toc103011009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7</w:t>
            </w:r>
            <w:r w:rsidR="0043406B" w:rsidRPr="0043406B">
              <w:rPr>
                <w:noProof/>
                <w:webHidden/>
                <w:sz w:val="20"/>
                <w:szCs w:val="20"/>
              </w:rPr>
              <w:fldChar w:fldCharType="end"/>
            </w:r>
          </w:hyperlink>
        </w:p>
        <w:p w14:paraId="78415321" w14:textId="318AF525" w:rsidR="0043406B" w:rsidRPr="0043406B" w:rsidRDefault="00B5511C">
          <w:pPr>
            <w:pStyle w:val="TDC2"/>
            <w:tabs>
              <w:tab w:val="left" w:pos="880"/>
              <w:tab w:val="right" w:leader="dot" w:pos="8828"/>
            </w:tabs>
            <w:rPr>
              <w:rFonts w:eastAsiaTheme="minorEastAsia"/>
              <w:noProof/>
              <w:sz w:val="20"/>
              <w:szCs w:val="20"/>
              <w:lang w:eastAsia="es-CO"/>
            </w:rPr>
          </w:pPr>
          <w:hyperlink w:anchor="_Toc103011010" w:history="1">
            <w:r w:rsidR="0043406B" w:rsidRPr="0043406B">
              <w:rPr>
                <w:rStyle w:val="Hipervnculo"/>
                <w:bCs/>
                <w:noProof/>
                <w:sz w:val="20"/>
                <w:szCs w:val="20"/>
              </w:rPr>
              <w:t>5.3</w:t>
            </w:r>
            <w:r w:rsidR="0043406B" w:rsidRPr="0043406B">
              <w:rPr>
                <w:rFonts w:eastAsiaTheme="minorEastAsia"/>
                <w:noProof/>
                <w:sz w:val="20"/>
                <w:szCs w:val="20"/>
                <w:lang w:eastAsia="es-CO"/>
              </w:rPr>
              <w:tab/>
            </w:r>
            <w:r w:rsidR="0043406B" w:rsidRPr="0043406B">
              <w:rPr>
                <w:rStyle w:val="Hipervnculo"/>
                <w:noProof/>
                <w:sz w:val="20"/>
                <w:szCs w:val="20"/>
              </w:rPr>
              <w:t>CONTROLES POR DOCUMENTAR EN PROCEDIMIENTOS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_Toc103011010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9</w:t>
            </w:r>
            <w:r w:rsidR="0043406B" w:rsidRPr="0043406B">
              <w:rPr>
                <w:noProof/>
                <w:webHidden/>
                <w:sz w:val="20"/>
                <w:szCs w:val="20"/>
              </w:rPr>
              <w:fldChar w:fldCharType="end"/>
            </w:r>
          </w:hyperlink>
        </w:p>
        <w:p w14:paraId="7D1F0987" w14:textId="709ACE09" w:rsidR="0043406B" w:rsidRPr="0043406B" w:rsidRDefault="00B5511C">
          <w:pPr>
            <w:pStyle w:val="TDC2"/>
            <w:tabs>
              <w:tab w:val="left" w:pos="880"/>
              <w:tab w:val="right" w:leader="dot" w:pos="8828"/>
            </w:tabs>
            <w:rPr>
              <w:rFonts w:eastAsiaTheme="minorEastAsia"/>
              <w:noProof/>
              <w:sz w:val="20"/>
              <w:szCs w:val="20"/>
              <w:lang w:eastAsia="es-CO"/>
            </w:rPr>
          </w:pPr>
          <w:hyperlink w:anchor="_Toc103011011" w:history="1">
            <w:r w:rsidR="0043406B" w:rsidRPr="0043406B">
              <w:rPr>
                <w:rStyle w:val="Hipervnculo"/>
                <w:bCs/>
                <w:noProof/>
                <w:sz w:val="20"/>
                <w:szCs w:val="20"/>
              </w:rPr>
              <w:t>5.4</w:t>
            </w:r>
            <w:r w:rsidR="0043406B" w:rsidRPr="0043406B">
              <w:rPr>
                <w:rFonts w:eastAsiaTheme="minorEastAsia"/>
                <w:noProof/>
                <w:sz w:val="20"/>
                <w:szCs w:val="20"/>
                <w:lang w:eastAsia="es-CO"/>
              </w:rPr>
              <w:tab/>
            </w:r>
            <w:r w:rsidR="0043406B" w:rsidRPr="0043406B">
              <w:rPr>
                <w:rStyle w:val="Hipervnculo"/>
                <w:noProof/>
                <w:sz w:val="20"/>
                <w:szCs w:val="20"/>
              </w:rPr>
              <w:t>RIESGOS RESIDUALES DE LOS PROCESOS DEL INSTITUTO</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_Toc103011011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9</w:t>
            </w:r>
            <w:r w:rsidR="0043406B" w:rsidRPr="0043406B">
              <w:rPr>
                <w:noProof/>
                <w:webHidden/>
                <w:sz w:val="20"/>
                <w:szCs w:val="20"/>
              </w:rPr>
              <w:fldChar w:fldCharType="end"/>
            </w:r>
          </w:hyperlink>
        </w:p>
        <w:p w14:paraId="2ABD79A7" w14:textId="768EC24E" w:rsidR="0043406B" w:rsidRPr="0043406B" w:rsidRDefault="00B5511C">
          <w:pPr>
            <w:pStyle w:val="TDC2"/>
            <w:tabs>
              <w:tab w:val="left" w:pos="880"/>
              <w:tab w:val="right" w:leader="dot" w:pos="8828"/>
            </w:tabs>
            <w:rPr>
              <w:rFonts w:eastAsiaTheme="minorEastAsia"/>
              <w:noProof/>
              <w:sz w:val="20"/>
              <w:szCs w:val="20"/>
              <w:lang w:eastAsia="es-CO"/>
            </w:rPr>
          </w:pPr>
          <w:hyperlink w:anchor="_Toc103011012" w:history="1">
            <w:r w:rsidR="0043406B" w:rsidRPr="0043406B">
              <w:rPr>
                <w:rStyle w:val="Hipervnculo"/>
                <w:rFonts w:eastAsia="Times New Roman" w:cs="Times New Roman"/>
                <w:bCs/>
                <w:noProof/>
                <w:sz w:val="20"/>
                <w:szCs w:val="20"/>
              </w:rPr>
              <w:t>5.5</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RIESGOS DE LA AGENDA 2030 - OBJETIVOS DE DESARROLLO SOSTENIBLE ODS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_Toc103011012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10</w:t>
            </w:r>
            <w:r w:rsidR="0043406B" w:rsidRPr="0043406B">
              <w:rPr>
                <w:noProof/>
                <w:webHidden/>
                <w:sz w:val="20"/>
                <w:szCs w:val="20"/>
              </w:rPr>
              <w:fldChar w:fldCharType="end"/>
            </w:r>
          </w:hyperlink>
        </w:p>
        <w:p w14:paraId="41F0CE04" w14:textId="53C6A1B1" w:rsidR="0043406B" w:rsidRPr="0043406B" w:rsidRDefault="00B5511C">
          <w:pPr>
            <w:pStyle w:val="TDC2"/>
            <w:tabs>
              <w:tab w:val="left" w:pos="880"/>
              <w:tab w:val="right" w:leader="dot" w:pos="8828"/>
            </w:tabs>
            <w:rPr>
              <w:rFonts w:eastAsiaTheme="minorEastAsia"/>
              <w:noProof/>
              <w:sz w:val="20"/>
              <w:szCs w:val="20"/>
              <w:lang w:eastAsia="es-CO"/>
            </w:rPr>
          </w:pPr>
          <w:hyperlink w:anchor="_Toc103011013" w:history="1">
            <w:r w:rsidR="0043406B" w:rsidRPr="0043406B">
              <w:rPr>
                <w:rStyle w:val="Hipervnculo"/>
                <w:rFonts w:eastAsia="Times New Roman" w:cs="Times New Roman"/>
                <w:bCs/>
                <w:noProof/>
                <w:sz w:val="20"/>
                <w:szCs w:val="20"/>
              </w:rPr>
              <w:t>5.6</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RIESGOS SEGURIDAD INFORMACIÓN</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_Toc103011013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11</w:t>
            </w:r>
            <w:r w:rsidR="0043406B" w:rsidRPr="0043406B">
              <w:rPr>
                <w:noProof/>
                <w:webHidden/>
                <w:sz w:val="20"/>
                <w:szCs w:val="20"/>
              </w:rPr>
              <w:fldChar w:fldCharType="end"/>
            </w:r>
          </w:hyperlink>
        </w:p>
        <w:p w14:paraId="4E1C3AD5" w14:textId="5EDE384E" w:rsidR="0043406B" w:rsidRPr="0043406B" w:rsidRDefault="00B5511C">
          <w:pPr>
            <w:pStyle w:val="TDC2"/>
            <w:tabs>
              <w:tab w:val="left" w:pos="880"/>
              <w:tab w:val="right" w:leader="dot" w:pos="8828"/>
            </w:tabs>
            <w:rPr>
              <w:rFonts w:eastAsiaTheme="minorEastAsia"/>
              <w:noProof/>
              <w:sz w:val="20"/>
              <w:szCs w:val="20"/>
              <w:lang w:eastAsia="es-CO"/>
            </w:rPr>
          </w:pPr>
          <w:hyperlink w:anchor="_Toc103011014" w:history="1">
            <w:r w:rsidR="0043406B" w:rsidRPr="0043406B">
              <w:rPr>
                <w:rStyle w:val="Hipervnculo"/>
                <w:rFonts w:cs="Arial"/>
                <w:bCs/>
                <w:noProof/>
                <w:sz w:val="20"/>
                <w:szCs w:val="20"/>
              </w:rPr>
              <w:t>5.7</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RIESGOS POR RESPUESTA INOPORTUNA DE PQRS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_Toc103011014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12</w:t>
            </w:r>
            <w:r w:rsidR="0043406B" w:rsidRPr="0043406B">
              <w:rPr>
                <w:noProof/>
                <w:webHidden/>
                <w:sz w:val="20"/>
                <w:szCs w:val="20"/>
              </w:rPr>
              <w:fldChar w:fldCharType="end"/>
            </w:r>
          </w:hyperlink>
        </w:p>
        <w:p w14:paraId="2C09CCE1" w14:textId="6C963B25" w:rsidR="0043406B" w:rsidRPr="0043406B" w:rsidRDefault="00B5511C">
          <w:pPr>
            <w:pStyle w:val="TDC2"/>
            <w:tabs>
              <w:tab w:val="left" w:pos="880"/>
              <w:tab w:val="right" w:leader="dot" w:pos="8828"/>
            </w:tabs>
            <w:rPr>
              <w:rFonts w:eastAsiaTheme="minorEastAsia"/>
              <w:noProof/>
              <w:sz w:val="20"/>
              <w:szCs w:val="20"/>
              <w:lang w:eastAsia="es-CO"/>
            </w:rPr>
          </w:pPr>
          <w:hyperlink w:anchor="_Toc103011015" w:history="1">
            <w:r w:rsidR="0043406B" w:rsidRPr="0043406B">
              <w:rPr>
                <w:rStyle w:val="Hipervnculo"/>
                <w:rFonts w:eastAsia="Times New Roman" w:cs="Times New Roman"/>
                <w:bCs/>
                <w:noProof/>
                <w:sz w:val="20"/>
                <w:szCs w:val="20"/>
              </w:rPr>
              <w:t>5.8</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RIESGOS POR ENTREGA DE INFORMACIÓN A ENTES DE CONTROL POR FUERA DEL TÉRMINO</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_Toc103011015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12</w:t>
            </w:r>
            <w:r w:rsidR="0043406B" w:rsidRPr="0043406B">
              <w:rPr>
                <w:noProof/>
                <w:webHidden/>
                <w:sz w:val="20"/>
                <w:szCs w:val="20"/>
              </w:rPr>
              <w:fldChar w:fldCharType="end"/>
            </w:r>
          </w:hyperlink>
        </w:p>
        <w:p w14:paraId="0F05A2DE" w14:textId="5FEDD5CC" w:rsidR="0043406B" w:rsidRPr="0043406B" w:rsidRDefault="00B5511C">
          <w:pPr>
            <w:pStyle w:val="TDC2"/>
            <w:tabs>
              <w:tab w:val="left" w:pos="880"/>
              <w:tab w:val="right" w:leader="dot" w:pos="8828"/>
            </w:tabs>
            <w:rPr>
              <w:rFonts w:eastAsiaTheme="minorEastAsia"/>
              <w:noProof/>
              <w:sz w:val="20"/>
              <w:szCs w:val="20"/>
              <w:lang w:eastAsia="es-CO"/>
            </w:rPr>
          </w:pPr>
          <w:hyperlink w:anchor="_Toc103011016" w:history="1">
            <w:r w:rsidR="0043406B" w:rsidRPr="0043406B">
              <w:rPr>
                <w:rStyle w:val="Hipervnculo"/>
                <w:rFonts w:eastAsia="Times New Roman" w:cs="Times New Roman"/>
                <w:bCs/>
                <w:noProof/>
                <w:sz w:val="20"/>
                <w:szCs w:val="20"/>
              </w:rPr>
              <w:t>5.9</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BASE HISTÓRICA DE EVENTOS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_Toc103011016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12</w:t>
            </w:r>
            <w:r w:rsidR="0043406B" w:rsidRPr="0043406B">
              <w:rPr>
                <w:noProof/>
                <w:webHidden/>
                <w:sz w:val="20"/>
                <w:szCs w:val="20"/>
              </w:rPr>
              <w:fldChar w:fldCharType="end"/>
            </w:r>
          </w:hyperlink>
        </w:p>
        <w:p w14:paraId="6645CAEE" w14:textId="3F4672E8" w:rsidR="0043406B" w:rsidRPr="0043406B" w:rsidRDefault="00B5511C">
          <w:pPr>
            <w:pStyle w:val="TDC1"/>
            <w:tabs>
              <w:tab w:val="left" w:pos="440"/>
              <w:tab w:val="right" w:leader="dot" w:pos="8828"/>
            </w:tabs>
            <w:rPr>
              <w:rFonts w:eastAsiaTheme="minorEastAsia"/>
              <w:noProof/>
              <w:sz w:val="20"/>
              <w:szCs w:val="20"/>
              <w:lang w:eastAsia="es-CO"/>
            </w:rPr>
          </w:pPr>
          <w:hyperlink w:anchor="_Toc103011017" w:history="1">
            <w:r w:rsidR="0043406B" w:rsidRPr="0043406B">
              <w:rPr>
                <w:rStyle w:val="Hipervnculo"/>
                <w:noProof/>
                <w:sz w:val="20"/>
                <w:szCs w:val="20"/>
              </w:rPr>
              <w:t>6.</w:t>
            </w:r>
            <w:r w:rsidR="0043406B" w:rsidRPr="0043406B">
              <w:rPr>
                <w:rFonts w:eastAsiaTheme="minorEastAsia"/>
                <w:noProof/>
                <w:sz w:val="20"/>
                <w:szCs w:val="20"/>
                <w:lang w:eastAsia="es-CO"/>
              </w:rPr>
              <w:tab/>
            </w:r>
            <w:r w:rsidR="0043406B" w:rsidRPr="0043406B">
              <w:rPr>
                <w:rStyle w:val="Hipervnculo"/>
                <w:noProof/>
                <w:sz w:val="20"/>
                <w:szCs w:val="20"/>
              </w:rPr>
              <w:t>RESULTADOS ESPECÍFICOS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_Toc103011017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13</w:t>
            </w:r>
            <w:r w:rsidR="0043406B" w:rsidRPr="0043406B">
              <w:rPr>
                <w:noProof/>
                <w:webHidden/>
                <w:sz w:val="20"/>
                <w:szCs w:val="20"/>
              </w:rPr>
              <w:fldChar w:fldCharType="end"/>
            </w:r>
          </w:hyperlink>
        </w:p>
        <w:p w14:paraId="1E86F3B7" w14:textId="4A234C41" w:rsidR="0043406B" w:rsidRPr="0043406B" w:rsidRDefault="00B5511C">
          <w:pPr>
            <w:pStyle w:val="TDC2"/>
            <w:tabs>
              <w:tab w:val="left" w:pos="880"/>
              <w:tab w:val="right" w:leader="dot" w:pos="8828"/>
            </w:tabs>
            <w:rPr>
              <w:rFonts w:eastAsiaTheme="minorEastAsia"/>
              <w:noProof/>
              <w:sz w:val="20"/>
              <w:szCs w:val="20"/>
              <w:lang w:eastAsia="es-CO"/>
            </w:rPr>
          </w:pPr>
          <w:hyperlink w:anchor="_Toc103011018" w:history="1">
            <w:r w:rsidR="0043406B" w:rsidRPr="0043406B">
              <w:rPr>
                <w:rStyle w:val="Hipervnculo"/>
                <w:rFonts w:eastAsia="Times New Roman" w:cs="Times New Roman"/>
                <w:bCs/>
                <w:noProof/>
                <w:sz w:val="20"/>
                <w:szCs w:val="20"/>
              </w:rPr>
              <w:t>6.1</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GESTIÓN DE COMUNICACIONES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_Toc103011018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13</w:t>
            </w:r>
            <w:r w:rsidR="0043406B" w:rsidRPr="0043406B">
              <w:rPr>
                <w:noProof/>
                <w:webHidden/>
                <w:sz w:val="20"/>
                <w:szCs w:val="20"/>
              </w:rPr>
              <w:fldChar w:fldCharType="end"/>
            </w:r>
          </w:hyperlink>
        </w:p>
        <w:p w14:paraId="3A40727F" w14:textId="45DD5752" w:rsidR="0043406B" w:rsidRPr="0043406B" w:rsidRDefault="00B5511C">
          <w:pPr>
            <w:pStyle w:val="TDC2"/>
            <w:tabs>
              <w:tab w:val="left" w:pos="880"/>
              <w:tab w:val="right" w:leader="dot" w:pos="8828"/>
            </w:tabs>
            <w:rPr>
              <w:rFonts w:eastAsiaTheme="minorEastAsia"/>
              <w:noProof/>
              <w:sz w:val="20"/>
              <w:szCs w:val="20"/>
              <w:lang w:eastAsia="es-CO"/>
            </w:rPr>
          </w:pPr>
          <w:hyperlink w:anchor="_Toc103011019" w:history="1">
            <w:r w:rsidR="0043406B" w:rsidRPr="0043406B">
              <w:rPr>
                <w:rStyle w:val="Hipervnculo"/>
                <w:rFonts w:eastAsia="Times New Roman" w:cs="Times New Roman"/>
                <w:bCs/>
                <w:noProof/>
                <w:sz w:val="20"/>
                <w:szCs w:val="20"/>
              </w:rPr>
              <w:t>6.2</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GESTIÓN FINANCIERA</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_Toc103011019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15</w:t>
            </w:r>
            <w:r w:rsidR="0043406B" w:rsidRPr="0043406B">
              <w:rPr>
                <w:noProof/>
                <w:webHidden/>
                <w:sz w:val="20"/>
                <w:szCs w:val="20"/>
              </w:rPr>
              <w:fldChar w:fldCharType="end"/>
            </w:r>
          </w:hyperlink>
        </w:p>
        <w:p w14:paraId="557542C2" w14:textId="5BFE5257"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0" w:history="1">
            <w:r w:rsidR="0043406B" w:rsidRPr="0043406B">
              <w:rPr>
                <w:rStyle w:val="Hipervnculo"/>
                <w:rFonts w:eastAsia="Times New Roman" w:cs="Times New Roman"/>
                <w:bCs/>
                <w:noProof/>
                <w:sz w:val="20"/>
                <w:szCs w:val="20"/>
              </w:rPr>
              <w:t>6.3</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GESTIÓN JURÍDICA</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_Toc103011020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17</w:t>
            </w:r>
            <w:r w:rsidR="0043406B" w:rsidRPr="0043406B">
              <w:rPr>
                <w:noProof/>
                <w:webHidden/>
                <w:sz w:val="20"/>
                <w:szCs w:val="20"/>
              </w:rPr>
              <w:fldChar w:fldCharType="end"/>
            </w:r>
          </w:hyperlink>
        </w:p>
        <w:p w14:paraId="0E8EF767" w14:textId="7752D5DE"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1" w:history="1">
            <w:r w:rsidR="0043406B" w:rsidRPr="0043406B">
              <w:rPr>
                <w:rStyle w:val="Hipervnculo"/>
                <w:rFonts w:eastAsia="Times New Roman" w:cs="Times New Roman"/>
                <w:bCs/>
                <w:noProof/>
                <w:sz w:val="20"/>
                <w:szCs w:val="20"/>
              </w:rPr>
              <w:t>6.4</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GESTIÓN ASUNTOS LOCALES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_Toc103011021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21</w:t>
            </w:r>
            <w:r w:rsidR="0043406B" w:rsidRPr="0043406B">
              <w:rPr>
                <w:noProof/>
                <w:webHidden/>
                <w:sz w:val="20"/>
                <w:szCs w:val="20"/>
              </w:rPr>
              <w:fldChar w:fldCharType="end"/>
            </w:r>
          </w:hyperlink>
        </w:p>
        <w:p w14:paraId="1DB5E59D" w14:textId="18816ED9"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2" w:history="1">
            <w:r w:rsidR="0043406B" w:rsidRPr="0043406B">
              <w:rPr>
                <w:rStyle w:val="Hipervnculo"/>
                <w:rFonts w:eastAsia="Times New Roman" w:cs="Times New Roman"/>
                <w:bCs/>
                <w:noProof/>
                <w:sz w:val="20"/>
                <w:szCs w:val="20"/>
              </w:rPr>
              <w:t>6.5</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CONTROL DISCIPLINARIO</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_Toc103011022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23</w:t>
            </w:r>
            <w:r w:rsidR="0043406B" w:rsidRPr="0043406B">
              <w:rPr>
                <w:noProof/>
                <w:webHidden/>
                <w:sz w:val="20"/>
                <w:szCs w:val="20"/>
              </w:rPr>
              <w:fldChar w:fldCharType="end"/>
            </w:r>
          </w:hyperlink>
        </w:p>
        <w:p w14:paraId="66367E8A" w14:textId="10DBE528"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3" w:history="1">
            <w:r w:rsidR="0043406B" w:rsidRPr="0043406B">
              <w:rPr>
                <w:rStyle w:val="Hipervnculo"/>
                <w:rFonts w:eastAsia="Times New Roman" w:cs="Times New Roman"/>
                <w:bCs/>
                <w:noProof/>
                <w:sz w:val="20"/>
                <w:szCs w:val="20"/>
              </w:rPr>
              <w:t>6.6</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GESTIÓN TECNOLOGÍAS DE INFORMACIÓN</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_Toc103011023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24</w:t>
            </w:r>
            <w:r w:rsidR="0043406B" w:rsidRPr="0043406B">
              <w:rPr>
                <w:noProof/>
                <w:webHidden/>
                <w:sz w:val="20"/>
                <w:szCs w:val="20"/>
              </w:rPr>
              <w:fldChar w:fldCharType="end"/>
            </w:r>
          </w:hyperlink>
        </w:p>
        <w:p w14:paraId="53A17169" w14:textId="2737F2AF"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4" w:history="1">
            <w:r w:rsidR="0043406B" w:rsidRPr="0043406B">
              <w:rPr>
                <w:rStyle w:val="Hipervnculo"/>
                <w:rFonts w:eastAsia="Times New Roman" w:cs="Times New Roman"/>
                <w:bCs/>
                <w:noProof/>
                <w:sz w:val="20"/>
                <w:szCs w:val="20"/>
              </w:rPr>
              <w:t>6.7</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GESTIÓN DOCUMENTAL</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_Toc103011024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29</w:t>
            </w:r>
            <w:r w:rsidR="0043406B" w:rsidRPr="0043406B">
              <w:rPr>
                <w:noProof/>
                <w:webHidden/>
                <w:sz w:val="20"/>
                <w:szCs w:val="20"/>
              </w:rPr>
              <w:fldChar w:fldCharType="end"/>
            </w:r>
          </w:hyperlink>
        </w:p>
        <w:p w14:paraId="7388BDF4" w14:textId="6A2DCEE5"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5" w:history="1">
            <w:r w:rsidR="0043406B" w:rsidRPr="0043406B">
              <w:rPr>
                <w:rStyle w:val="Hipervnculo"/>
                <w:rFonts w:eastAsia="Times New Roman" w:cs="Times New Roman"/>
                <w:bCs/>
                <w:noProof/>
                <w:sz w:val="20"/>
                <w:szCs w:val="20"/>
              </w:rPr>
              <w:t>6.8</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ADQUISICIÓN DE BIENES Y SERVICIOS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_Toc103011025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31</w:t>
            </w:r>
            <w:r w:rsidR="0043406B" w:rsidRPr="0043406B">
              <w:rPr>
                <w:noProof/>
                <w:webHidden/>
                <w:sz w:val="20"/>
                <w:szCs w:val="20"/>
              </w:rPr>
              <w:fldChar w:fldCharType="end"/>
            </w:r>
          </w:hyperlink>
        </w:p>
        <w:p w14:paraId="5FEC40A9" w14:textId="60AD12E4"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6" w:history="1">
            <w:r w:rsidR="0043406B" w:rsidRPr="0043406B">
              <w:rPr>
                <w:rStyle w:val="Hipervnculo"/>
                <w:rFonts w:eastAsia="Times New Roman" w:cs="Times New Roman"/>
                <w:bCs/>
                <w:noProof/>
                <w:sz w:val="20"/>
                <w:szCs w:val="20"/>
              </w:rPr>
              <w:t>6.9</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GESTIÓN DE RECURSOS FÍSICOS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_Toc103011026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34</w:t>
            </w:r>
            <w:r w:rsidR="0043406B" w:rsidRPr="0043406B">
              <w:rPr>
                <w:noProof/>
                <w:webHidden/>
                <w:sz w:val="20"/>
                <w:szCs w:val="20"/>
              </w:rPr>
              <w:fldChar w:fldCharType="end"/>
            </w:r>
          </w:hyperlink>
        </w:p>
        <w:p w14:paraId="05797987" w14:textId="133679D4"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7" w:history="1">
            <w:r w:rsidR="0043406B" w:rsidRPr="0043406B">
              <w:rPr>
                <w:rStyle w:val="Hipervnculo"/>
                <w:rFonts w:eastAsia="Times New Roman" w:cs="Times New Roman"/>
                <w:bCs/>
                <w:noProof/>
                <w:sz w:val="20"/>
                <w:szCs w:val="20"/>
              </w:rPr>
              <w:t>6.10</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FOMENTO DE LA ACTIVIDAD FISICA, EL DEPORTE Y LA RECREACIÓN</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_Toc103011027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37</w:t>
            </w:r>
            <w:r w:rsidR="0043406B" w:rsidRPr="0043406B">
              <w:rPr>
                <w:noProof/>
                <w:webHidden/>
                <w:sz w:val="20"/>
                <w:szCs w:val="20"/>
              </w:rPr>
              <w:fldChar w:fldCharType="end"/>
            </w:r>
          </w:hyperlink>
        </w:p>
        <w:p w14:paraId="2037D343" w14:textId="2A6A72D7"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8" w:history="1">
            <w:r w:rsidR="0043406B" w:rsidRPr="0043406B">
              <w:rPr>
                <w:rStyle w:val="Hipervnculo"/>
                <w:rFonts w:eastAsia="Times New Roman" w:cs="Times New Roman"/>
                <w:bCs/>
                <w:noProof/>
                <w:sz w:val="20"/>
                <w:szCs w:val="20"/>
              </w:rPr>
              <w:t>6.11</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ADMINISTRACIÓN Y MANTENIMIENTO DE PARQUES Y ESCENARIOS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_Toc103011028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39</w:t>
            </w:r>
            <w:r w:rsidR="0043406B" w:rsidRPr="0043406B">
              <w:rPr>
                <w:noProof/>
                <w:webHidden/>
                <w:sz w:val="20"/>
                <w:szCs w:val="20"/>
              </w:rPr>
              <w:fldChar w:fldCharType="end"/>
            </w:r>
          </w:hyperlink>
        </w:p>
        <w:p w14:paraId="18B0730E" w14:textId="1B35D736" w:rsidR="0043406B" w:rsidRPr="0043406B" w:rsidRDefault="00B5511C">
          <w:pPr>
            <w:pStyle w:val="TDC2"/>
            <w:tabs>
              <w:tab w:val="left" w:pos="880"/>
              <w:tab w:val="right" w:leader="dot" w:pos="8828"/>
            </w:tabs>
            <w:rPr>
              <w:rFonts w:eastAsiaTheme="minorEastAsia"/>
              <w:noProof/>
              <w:sz w:val="20"/>
              <w:szCs w:val="20"/>
              <w:lang w:eastAsia="es-CO"/>
            </w:rPr>
          </w:pPr>
          <w:hyperlink w:anchor="_Toc103011029" w:history="1">
            <w:r w:rsidR="0043406B" w:rsidRPr="0043406B">
              <w:rPr>
                <w:rStyle w:val="Hipervnculo"/>
                <w:rFonts w:eastAsia="Times New Roman" w:cs="Times New Roman"/>
                <w:bCs/>
                <w:noProof/>
                <w:sz w:val="20"/>
                <w:szCs w:val="20"/>
              </w:rPr>
              <w:t>6.12</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DISEÑO Y CONSTRUCCIÓN DE PARQUES Y ESCENARIOS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_Toc103011029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42</w:t>
            </w:r>
            <w:r w:rsidR="0043406B" w:rsidRPr="0043406B">
              <w:rPr>
                <w:noProof/>
                <w:webHidden/>
                <w:sz w:val="20"/>
                <w:szCs w:val="20"/>
              </w:rPr>
              <w:fldChar w:fldCharType="end"/>
            </w:r>
          </w:hyperlink>
        </w:p>
        <w:p w14:paraId="443A9F07" w14:textId="10619A22" w:rsidR="0043406B" w:rsidRPr="0043406B" w:rsidRDefault="00B5511C">
          <w:pPr>
            <w:pStyle w:val="TDC2"/>
            <w:tabs>
              <w:tab w:val="left" w:pos="880"/>
              <w:tab w:val="right" w:leader="dot" w:pos="8828"/>
            </w:tabs>
            <w:rPr>
              <w:rFonts w:eastAsiaTheme="minorEastAsia"/>
              <w:noProof/>
              <w:sz w:val="20"/>
              <w:szCs w:val="20"/>
              <w:lang w:eastAsia="es-CO"/>
            </w:rPr>
          </w:pPr>
          <w:hyperlink w:anchor="_Toc103011030" w:history="1">
            <w:r w:rsidR="0043406B" w:rsidRPr="0043406B">
              <w:rPr>
                <w:rStyle w:val="Hipervnculo"/>
                <w:rFonts w:eastAsia="Times New Roman" w:cs="Times New Roman"/>
                <w:bCs/>
                <w:noProof/>
                <w:sz w:val="20"/>
                <w:szCs w:val="20"/>
              </w:rPr>
              <w:t>6.13</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PLANEACIÓN DE LA GESTIÓN</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_Toc103011030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44</w:t>
            </w:r>
            <w:r w:rsidR="0043406B" w:rsidRPr="0043406B">
              <w:rPr>
                <w:noProof/>
                <w:webHidden/>
                <w:sz w:val="20"/>
                <w:szCs w:val="20"/>
              </w:rPr>
              <w:fldChar w:fldCharType="end"/>
            </w:r>
          </w:hyperlink>
        </w:p>
        <w:p w14:paraId="17F39933" w14:textId="653EC984" w:rsidR="0043406B" w:rsidRPr="0043406B" w:rsidRDefault="00B5511C">
          <w:pPr>
            <w:pStyle w:val="TDC2"/>
            <w:tabs>
              <w:tab w:val="left" w:pos="880"/>
              <w:tab w:val="right" w:leader="dot" w:pos="8828"/>
            </w:tabs>
            <w:rPr>
              <w:rFonts w:eastAsiaTheme="minorEastAsia"/>
              <w:noProof/>
              <w:sz w:val="20"/>
              <w:szCs w:val="20"/>
              <w:lang w:eastAsia="es-CO"/>
            </w:rPr>
          </w:pPr>
          <w:hyperlink w:anchor="_Toc103011031" w:history="1">
            <w:r w:rsidR="0043406B" w:rsidRPr="0043406B">
              <w:rPr>
                <w:rStyle w:val="Hipervnculo"/>
                <w:rFonts w:eastAsia="Times New Roman" w:cs="Times New Roman"/>
                <w:bCs/>
                <w:noProof/>
                <w:sz w:val="20"/>
                <w:szCs w:val="20"/>
              </w:rPr>
              <w:t>6.14</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GESTIÓN DE TALENTO HUMANO</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_Toc103011031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46</w:t>
            </w:r>
            <w:r w:rsidR="0043406B" w:rsidRPr="0043406B">
              <w:rPr>
                <w:noProof/>
                <w:webHidden/>
                <w:sz w:val="20"/>
                <w:szCs w:val="20"/>
              </w:rPr>
              <w:fldChar w:fldCharType="end"/>
            </w:r>
          </w:hyperlink>
        </w:p>
        <w:p w14:paraId="77490234" w14:textId="1E7CC155" w:rsidR="0043406B" w:rsidRPr="0043406B" w:rsidRDefault="00B5511C">
          <w:pPr>
            <w:pStyle w:val="TDC2"/>
            <w:tabs>
              <w:tab w:val="left" w:pos="880"/>
              <w:tab w:val="right" w:leader="dot" w:pos="8828"/>
            </w:tabs>
            <w:rPr>
              <w:rFonts w:eastAsiaTheme="minorEastAsia"/>
              <w:noProof/>
              <w:sz w:val="20"/>
              <w:szCs w:val="20"/>
              <w:lang w:eastAsia="es-CO"/>
            </w:rPr>
          </w:pPr>
          <w:hyperlink w:anchor="_Toc103011032" w:history="1">
            <w:r w:rsidR="0043406B" w:rsidRPr="0043406B">
              <w:rPr>
                <w:rStyle w:val="Hipervnculo"/>
                <w:rFonts w:eastAsia="Times New Roman" w:cs="Times New Roman"/>
                <w:bCs/>
                <w:noProof/>
                <w:sz w:val="20"/>
                <w:szCs w:val="20"/>
              </w:rPr>
              <w:t>6.15</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PROCESO CONTROL, EVALUACIÓN Y MEJORA</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_Toc103011032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48</w:t>
            </w:r>
            <w:r w:rsidR="0043406B" w:rsidRPr="0043406B">
              <w:rPr>
                <w:noProof/>
                <w:webHidden/>
                <w:sz w:val="20"/>
                <w:szCs w:val="20"/>
              </w:rPr>
              <w:fldChar w:fldCharType="end"/>
            </w:r>
          </w:hyperlink>
        </w:p>
        <w:p w14:paraId="46E68C70" w14:textId="46E98561" w:rsidR="0043406B" w:rsidRPr="0043406B" w:rsidRDefault="00B5511C">
          <w:pPr>
            <w:pStyle w:val="TDC2"/>
            <w:tabs>
              <w:tab w:val="left" w:pos="880"/>
              <w:tab w:val="right" w:leader="dot" w:pos="8828"/>
            </w:tabs>
            <w:rPr>
              <w:rFonts w:eastAsiaTheme="minorEastAsia"/>
              <w:noProof/>
              <w:sz w:val="20"/>
              <w:szCs w:val="20"/>
              <w:lang w:eastAsia="es-CO"/>
            </w:rPr>
          </w:pPr>
          <w:hyperlink w:anchor="_Toc103011033" w:history="1">
            <w:r w:rsidR="0043406B" w:rsidRPr="0043406B">
              <w:rPr>
                <w:rStyle w:val="Hipervnculo"/>
                <w:rFonts w:eastAsia="Times New Roman" w:cs="Times New Roman"/>
                <w:bCs/>
                <w:noProof/>
                <w:sz w:val="20"/>
                <w:szCs w:val="20"/>
              </w:rPr>
              <w:t>6.16</w:t>
            </w:r>
            <w:r w:rsidR="0043406B" w:rsidRPr="0043406B">
              <w:rPr>
                <w:rFonts w:eastAsiaTheme="minorEastAsia"/>
                <w:noProof/>
                <w:sz w:val="20"/>
                <w:szCs w:val="20"/>
                <w:lang w:eastAsia="es-CO"/>
              </w:rPr>
              <w:tab/>
            </w:r>
            <w:r w:rsidR="0043406B" w:rsidRPr="0043406B">
              <w:rPr>
                <w:rStyle w:val="Hipervnculo"/>
                <w:rFonts w:eastAsia="Times New Roman" w:cs="Times New Roman"/>
                <w:bCs/>
                <w:noProof/>
                <w:sz w:val="20"/>
                <w:szCs w:val="20"/>
              </w:rPr>
              <w:t>GESTIÓN DE SERVICIO A LA CIUDADANÍA</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_Toc103011033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51</w:t>
            </w:r>
            <w:r w:rsidR="0043406B" w:rsidRPr="0043406B">
              <w:rPr>
                <w:noProof/>
                <w:webHidden/>
                <w:sz w:val="20"/>
                <w:szCs w:val="20"/>
              </w:rPr>
              <w:fldChar w:fldCharType="end"/>
            </w:r>
          </w:hyperlink>
        </w:p>
        <w:p w14:paraId="15A66ECB" w14:textId="56F6D5A4" w:rsidR="0043406B" w:rsidRPr="0043406B" w:rsidRDefault="00B5511C">
          <w:pPr>
            <w:pStyle w:val="TDC1"/>
            <w:tabs>
              <w:tab w:val="left" w:pos="440"/>
              <w:tab w:val="right" w:leader="dot" w:pos="8828"/>
            </w:tabs>
            <w:rPr>
              <w:rFonts w:eastAsiaTheme="minorEastAsia"/>
              <w:noProof/>
              <w:sz w:val="20"/>
              <w:szCs w:val="20"/>
              <w:lang w:eastAsia="es-CO"/>
            </w:rPr>
          </w:pPr>
          <w:hyperlink w:anchor="_Toc103011034" w:history="1">
            <w:r w:rsidR="0043406B" w:rsidRPr="0043406B">
              <w:rPr>
                <w:rStyle w:val="Hipervnculo"/>
                <w:noProof/>
                <w:sz w:val="20"/>
                <w:szCs w:val="20"/>
              </w:rPr>
              <w:t>7.</w:t>
            </w:r>
            <w:r w:rsidR="0043406B" w:rsidRPr="0043406B">
              <w:rPr>
                <w:rFonts w:eastAsiaTheme="minorEastAsia"/>
                <w:noProof/>
                <w:sz w:val="20"/>
                <w:szCs w:val="20"/>
                <w:lang w:eastAsia="es-CO"/>
              </w:rPr>
              <w:tab/>
            </w:r>
            <w:r w:rsidR="0043406B" w:rsidRPr="0043406B">
              <w:rPr>
                <w:rStyle w:val="Hipervnculo"/>
                <w:noProof/>
                <w:sz w:val="20"/>
                <w:szCs w:val="20"/>
              </w:rPr>
              <w:t>RECOMENDACIONES GENERALES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_Toc103011034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53</w:t>
            </w:r>
            <w:r w:rsidR="0043406B" w:rsidRPr="0043406B">
              <w:rPr>
                <w:noProof/>
                <w:webHidden/>
                <w:sz w:val="20"/>
                <w:szCs w:val="20"/>
              </w:rPr>
              <w:fldChar w:fldCharType="end"/>
            </w:r>
          </w:hyperlink>
        </w:p>
        <w:p w14:paraId="2CF52DE0" w14:textId="73E6310F" w:rsidR="0043406B" w:rsidRPr="0043406B" w:rsidRDefault="00B5511C">
          <w:pPr>
            <w:pStyle w:val="TDC1"/>
            <w:tabs>
              <w:tab w:val="left" w:pos="440"/>
              <w:tab w:val="right" w:leader="dot" w:pos="8828"/>
            </w:tabs>
            <w:rPr>
              <w:rFonts w:eastAsiaTheme="minorEastAsia"/>
              <w:noProof/>
              <w:sz w:val="20"/>
              <w:szCs w:val="20"/>
              <w:lang w:eastAsia="es-CO"/>
            </w:rPr>
          </w:pPr>
          <w:hyperlink w:anchor="_Toc103011035" w:history="1">
            <w:r w:rsidR="0043406B" w:rsidRPr="0043406B">
              <w:rPr>
                <w:rStyle w:val="Hipervnculo"/>
                <w:noProof/>
                <w:sz w:val="20"/>
                <w:szCs w:val="20"/>
              </w:rPr>
              <w:t>8.</w:t>
            </w:r>
            <w:r w:rsidR="0043406B" w:rsidRPr="0043406B">
              <w:rPr>
                <w:rFonts w:eastAsiaTheme="minorEastAsia"/>
                <w:noProof/>
                <w:sz w:val="20"/>
                <w:szCs w:val="20"/>
                <w:lang w:eastAsia="es-CO"/>
              </w:rPr>
              <w:tab/>
            </w:r>
            <w:r w:rsidR="0043406B" w:rsidRPr="0043406B">
              <w:rPr>
                <w:rStyle w:val="Hipervnculo"/>
                <w:noProof/>
                <w:sz w:val="20"/>
                <w:szCs w:val="20"/>
              </w:rPr>
              <w:t>CONCLUSIONES GENERALES</w:t>
            </w:r>
            <w:r w:rsidR="0043406B" w:rsidRPr="0043406B">
              <w:rPr>
                <w:noProof/>
                <w:webHidden/>
                <w:sz w:val="20"/>
                <w:szCs w:val="20"/>
              </w:rPr>
              <w:tab/>
            </w:r>
            <w:r w:rsidR="0043406B" w:rsidRPr="0043406B">
              <w:rPr>
                <w:noProof/>
                <w:webHidden/>
                <w:sz w:val="20"/>
                <w:szCs w:val="20"/>
              </w:rPr>
              <w:fldChar w:fldCharType="begin"/>
            </w:r>
            <w:r w:rsidR="0043406B" w:rsidRPr="0043406B">
              <w:rPr>
                <w:noProof/>
                <w:webHidden/>
                <w:sz w:val="20"/>
                <w:szCs w:val="20"/>
              </w:rPr>
              <w:instrText xml:space="preserve"> PAGEREF _Toc103011035 \h </w:instrText>
            </w:r>
            <w:r w:rsidR="0043406B" w:rsidRPr="0043406B">
              <w:rPr>
                <w:noProof/>
                <w:webHidden/>
                <w:sz w:val="20"/>
                <w:szCs w:val="20"/>
              </w:rPr>
            </w:r>
            <w:r w:rsidR="0043406B" w:rsidRPr="0043406B">
              <w:rPr>
                <w:noProof/>
                <w:webHidden/>
                <w:sz w:val="20"/>
                <w:szCs w:val="20"/>
              </w:rPr>
              <w:fldChar w:fldCharType="separate"/>
            </w:r>
            <w:r w:rsidR="00AD4B01">
              <w:rPr>
                <w:noProof/>
                <w:webHidden/>
                <w:sz w:val="20"/>
                <w:szCs w:val="20"/>
              </w:rPr>
              <w:t>54</w:t>
            </w:r>
            <w:r w:rsidR="0043406B" w:rsidRPr="0043406B">
              <w:rPr>
                <w:noProof/>
                <w:webHidden/>
                <w:sz w:val="20"/>
                <w:szCs w:val="20"/>
              </w:rPr>
              <w:fldChar w:fldCharType="end"/>
            </w:r>
          </w:hyperlink>
        </w:p>
        <w:p w14:paraId="396FDE05" w14:textId="54EDB2D4" w:rsidR="00AD744E" w:rsidRPr="0043406B" w:rsidRDefault="00AD744E">
          <w:pPr>
            <w:rPr>
              <w:sz w:val="20"/>
              <w:szCs w:val="20"/>
            </w:rPr>
          </w:pPr>
          <w:r w:rsidRPr="0043406B">
            <w:rPr>
              <w:b/>
              <w:bCs/>
              <w:sz w:val="18"/>
              <w:szCs w:val="18"/>
              <w:lang w:val="es-ES"/>
            </w:rPr>
            <w:fldChar w:fldCharType="end"/>
          </w:r>
        </w:p>
      </w:sdtContent>
    </w:sdt>
    <w:p w14:paraId="1D462843" w14:textId="77777777" w:rsidR="00AD744E" w:rsidRPr="00A76E72" w:rsidRDefault="00AD744E" w:rsidP="00B904C0">
      <w:pPr>
        <w:pStyle w:val="Sinespaciado"/>
        <w:ind w:left="360"/>
        <w:jc w:val="both"/>
        <w:rPr>
          <w:rFonts w:ascii="Arial" w:hAnsi="Arial" w:cs="Arial"/>
          <w:b/>
          <w:sz w:val="24"/>
          <w:szCs w:val="24"/>
        </w:rPr>
      </w:pPr>
    </w:p>
    <w:p w14:paraId="152A4000" w14:textId="77777777" w:rsidR="00B8276F" w:rsidRPr="0015241B" w:rsidRDefault="00B8276F" w:rsidP="00B8276F">
      <w:pPr>
        <w:pStyle w:val="Ttulo1"/>
        <w:rPr>
          <w:sz w:val="22"/>
          <w:szCs w:val="22"/>
        </w:rPr>
      </w:pPr>
      <w:bookmarkStart w:id="0" w:name="_Toc97568094"/>
      <w:bookmarkStart w:id="1" w:name="_Toc103011003"/>
      <w:r w:rsidRPr="0015241B">
        <w:rPr>
          <w:sz w:val="22"/>
          <w:szCs w:val="22"/>
        </w:rPr>
        <w:t>INTRODUCCIÓN</w:t>
      </w:r>
      <w:bookmarkEnd w:id="0"/>
      <w:bookmarkEnd w:id="1"/>
    </w:p>
    <w:p w14:paraId="10E60B4E" w14:textId="77777777" w:rsidR="00B8276F" w:rsidRPr="0015241B" w:rsidRDefault="00B8276F" w:rsidP="00B8276F">
      <w:pPr>
        <w:pStyle w:val="Sinespaciado"/>
        <w:jc w:val="both"/>
        <w:rPr>
          <w:rFonts w:ascii="Arial" w:hAnsi="Arial" w:cs="Arial"/>
          <w:b/>
        </w:rPr>
      </w:pPr>
    </w:p>
    <w:p w14:paraId="75633B13" w14:textId="2524D518" w:rsidR="001809EE" w:rsidRPr="0015241B" w:rsidRDefault="0057278E" w:rsidP="00F6544E">
      <w:pPr>
        <w:pStyle w:val="Sinespaciado"/>
        <w:jc w:val="both"/>
        <w:rPr>
          <w:rFonts w:ascii="Arial" w:eastAsia="Times New Roman" w:hAnsi="Arial" w:cs="Times New Roman"/>
        </w:rPr>
      </w:pPr>
      <w:r w:rsidRPr="0015241B">
        <w:rPr>
          <w:rFonts w:ascii="Arial" w:eastAsia="Times New Roman" w:hAnsi="Arial" w:cs="Times New Roman"/>
        </w:rPr>
        <w:t>En cumplimiento de las disposiciones externa e internas frente a la gestión de riesgos, e</w:t>
      </w:r>
      <w:r w:rsidR="00B8276F" w:rsidRPr="0015241B">
        <w:rPr>
          <w:rFonts w:ascii="Arial" w:eastAsia="Times New Roman" w:hAnsi="Arial" w:cs="Times New Roman"/>
        </w:rPr>
        <w:t xml:space="preserve">l Instituto Distrital de Recreación y Deporte </w:t>
      </w:r>
      <w:r w:rsidRPr="0015241B">
        <w:rPr>
          <w:rFonts w:ascii="Arial" w:eastAsia="Times New Roman" w:hAnsi="Arial" w:cs="Times New Roman"/>
        </w:rPr>
        <w:t xml:space="preserve">IDRD </w:t>
      </w:r>
      <w:r w:rsidR="00E97AE7" w:rsidRPr="0015241B">
        <w:rPr>
          <w:rFonts w:ascii="Arial" w:eastAsia="Times New Roman" w:hAnsi="Arial" w:cs="Times New Roman"/>
        </w:rPr>
        <w:t>ha implementado</w:t>
      </w:r>
      <w:r w:rsidR="00E92AB6" w:rsidRPr="0015241B">
        <w:rPr>
          <w:rFonts w:ascii="Arial" w:eastAsia="Times New Roman" w:hAnsi="Arial" w:cs="Times New Roman"/>
        </w:rPr>
        <w:t xml:space="preserve"> y mantenido un sistema de gestión de riesgos en </w:t>
      </w:r>
      <w:r w:rsidR="00E97AE7" w:rsidRPr="0015241B">
        <w:rPr>
          <w:rFonts w:ascii="Arial" w:eastAsia="Times New Roman" w:hAnsi="Arial" w:cs="Times New Roman"/>
        </w:rPr>
        <w:t xml:space="preserve">el </w:t>
      </w:r>
      <w:proofErr w:type="gramStart"/>
      <w:r w:rsidR="00E97AE7" w:rsidRPr="0015241B">
        <w:rPr>
          <w:rFonts w:ascii="Arial" w:eastAsia="Times New Roman" w:hAnsi="Arial" w:cs="Times New Roman"/>
        </w:rPr>
        <w:t>que</w:t>
      </w:r>
      <w:proofErr w:type="gramEnd"/>
      <w:r w:rsidR="00E97AE7" w:rsidRPr="0015241B">
        <w:rPr>
          <w:rFonts w:ascii="Arial" w:eastAsia="Times New Roman" w:hAnsi="Arial" w:cs="Times New Roman"/>
        </w:rPr>
        <w:t xml:space="preserve"> de manera participativa </w:t>
      </w:r>
      <w:r w:rsidR="0001435F" w:rsidRPr="0015241B">
        <w:rPr>
          <w:rFonts w:ascii="Arial" w:eastAsia="Times New Roman" w:hAnsi="Arial" w:cs="Times New Roman"/>
        </w:rPr>
        <w:t>por parte de los miembros de la comunidad institucional</w:t>
      </w:r>
      <w:r w:rsidR="00C3093A">
        <w:rPr>
          <w:rFonts w:ascii="Arial" w:eastAsia="Times New Roman" w:hAnsi="Arial" w:cs="Times New Roman"/>
        </w:rPr>
        <w:t>,</w:t>
      </w:r>
      <w:r w:rsidR="0001435F" w:rsidRPr="0015241B">
        <w:rPr>
          <w:rFonts w:ascii="Arial" w:eastAsia="Times New Roman" w:hAnsi="Arial" w:cs="Times New Roman"/>
        </w:rPr>
        <w:t xml:space="preserve"> se han identificado los riesgos de gestión que pueden afectar la operación de cada proceso</w:t>
      </w:r>
      <w:r w:rsidR="00C2620D" w:rsidRPr="0015241B">
        <w:rPr>
          <w:rFonts w:ascii="Arial" w:eastAsia="Times New Roman" w:hAnsi="Arial" w:cs="Times New Roman"/>
        </w:rPr>
        <w:t xml:space="preserve"> m</w:t>
      </w:r>
      <w:r w:rsidR="00B8276F" w:rsidRPr="0015241B">
        <w:rPr>
          <w:rFonts w:ascii="Arial" w:eastAsia="Times New Roman" w:hAnsi="Arial" w:cs="Times New Roman"/>
        </w:rPr>
        <w:t>isional, estratégico, de apoyo y de evaluación independiente.</w:t>
      </w:r>
      <w:r w:rsidR="00C2620D" w:rsidRPr="0015241B">
        <w:rPr>
          <w:rFonts w:ascii="Arial" w:eastAsia="Times New Roman" w:hAnsi="Arial" w:cs="Times New Roman"/>
        </w:rPr>
        <w:t xml:space="preserve"> </w:t>
      </w:r>
      <w:r w:rsidR="000514E4" w:rsidRPr="0015241B">
        <w:rPr>
          <w:rFonts w:ascii="Arial" w:eastAsia="Times New Roman" w:hAnsi="Arial" w:cs="Times New Roman"/>
        </w:rPr>
        <w:t xml:space="preserve">Esta gestión participativa ha permitido </w:t>
      </w:r>
      <w:r w:rsidR="008A1FD4" w:rsidRPr="0015241B">
        <w:rPr>
          <w:rFonts w:ascii="Arial" w:eastAsia="Times New Roman" w:hAnsi="Arial" w:cs="Times New Roman"/>
        </w:rPr>
        <w:t xml:space="preserve">realizar constantemente revisiones, ajustes o identificación de nuevos riesgos y controles que </w:t>
      </w:r>
      <w:r w:rsidR="00D52859" w:rsidRPr="0015241B">
        <w:rPr>
          <w:rFonts w:ascii="Arial" w:eastAsia="Times New Roman" w:hAnsi="Arial" w:cs="Times New Roman"/>
        </w:rPr>
        <w:t>le brindan a la Alta Dirección</w:t>
      </w:r>
      <w:r w:rsidR="007A7169" w:rsidRPr="0015241B">
        <w:rPr>
          <w:rFonts w:ascii="Arial" w:eastAsia="Times New Roman" w:hAnsi="Arial" w:cs="Times New Roman"/>
        </w:rPr>
        <w:t xml:space="preserve"> un sistema con </w:t>
      </w:r>
      <w:r w:rsidR="00F6544E" w:rsidRPr="0015241B">
        <w:rPr>
          <w:rFonts w:ascii="Arial" w:eastAsia="Times New Roman" w:hAnsi="Arial" w:cs="Times New Roman"/>
        </w:rPr>
        <w:t xml:space="preserve">enfoque preventivo que </w:t>
      </w:r>
      <w:r w:rsidR="00914CAC" w:rsidRPr="0015241B">
        <w:rPr>
          <w:rFonts w:ascii="Arial" w:eastAsia="Times New Roman" w:hAnsi="Arial" w:cs="Times New Roman"/>
        </w:rPr>
        <w:t xml:space="preserve">protege </w:t>
      </w:r>
      <w:r w:rsidR="00F6544E" w:rsidRPr="0015241B">
        <w:rPr>
          <w:rFonts w:ascii="Arial" w:eastAsia="Times New Roman" w:hAnsi="Arial" w:cs="Times New Roman"/>
        </w:rPr>
        <w:t>los</w:t>
      </w:r>
      <w:r w:rsidR="00914CAC" w:rsidRPr="0015241B">
        <w:rPr>
          <w:rFonts w:ascii="Arial" w:eastAsia="Times New Roman" w:hAnsi="Arial" w:cs="Times New Roman"/>
        </w:rPr>
        <w:t xml:space="preserve"> </w:t>
      </w:r>
      <w:r w:rsidR="00F6544E" w:rsidRPr="0015241B">
        <w:rPr>
          <w:rFonts w:ascii="Arial" w:eastAsia="Times New Roman" w:hAnsi="Arial" w:cs="Times New Roman"/>
        </w:rPr>
        <w:t>recursos</w:t>
      </w:r>
      <w:r w:rsidR="00913A69" w:rsidRPr="0015241B">
        <w:rPr>
          <w:rFonts w:ascii="Arial" w:eastAsia="Times New Roman" w:hAnsi="Arial" w:cs="Times New Roman"/>
        </w:rPr>
        <w:t xml:space="preserve"> y evita que</w:t>
      </w:r>
      <w:r w:rsidR="00137982" w:rsidRPr="0015241B">
        <w:rPr>
          <w:rFonts w:ascii="Arial" w:eastAsia="Times New Roman" w:hAnsi="Arial" w:cs="Times New Roman"/>
        </w:rPr>
        <w:t xml:space="preserve"> se materialicen situaciones que pueden llegar</w:t>
      </w:r>
      <w:r w:rsidR="001809EE" w:rsidRPr="0015241B">
        <w:rPr>
          <w:rFonts w:ascii="Arial" w:eastAsia="Times New Roman" w:hAnsi="Arial" w:cs="Times New Roman"/>
        </w:rPr>
        <w:t xml:space="preserve"> a tener </w:t>
      </w:r>
      <w:r w:rsidR="00137982" w:rsidRPr="0015241B">
        <w:rPr>
          <w:rFonts w:ascii="Arial" w:eastAsia="Times New Roman" w:hAnsi="Arial" w:cs="Times New Roman"/>
        </w:rPr>
        <w:t>implicaciones disciplinarias, fiscales o penales</w:t>
      </w:r>
      <w:r w:rsidR="001809EE" w:rsidRPr="0015241B">
        <w:rPr>
          <w:rFonts w:ascii="Arial" w:eastAsia="Times New Roman" w:hAnsi="Arial" w:cs="Times New Roman"/>
        </w:rPr>
        <w:t>.</w:t>
      </w:r>
    </w:p>
    <w:p w14:paraId="3AA99AC4" w14:textId="77777777" w:rsidR="001809EE" w:rsidRPr="0015241B" w:rsidRDefault="001809EE" w:rsidP="00F6544E">
      <w:pPr>
        <w:pStyle w:val="Sinespaciado"/>
        <w:jc w:val="both"/>
        <w:rPr>
          <w:rFonts w:ascii="Arial" w:eastAsia="Times New Roman" w:hAnsi="Arial" w:cs="Times New Roman"/>
        </w:rPr>
      </w:pPr>
    </w:p>
    <w:p w14:paraId="644C77DD" w14:textId="315335FF" w:rsidR="00B8276F" w:rsidRPr="0015241B" w:rsidRDefault="00B8276F" w:rsidP="00F6544E">
      <w:pPr>
        <w:pStyle w:val="Sinespaciado"/>
        <w:jc w:val="both"/>
        <w:rPr>
          <w:rFonts w:ascii="Arial" w:hAnsi="Arial" w:cs="Arial"/>
          <w:b/>
        </w:rPr>
      </w:pPr>
      <w:r w:rsidRPr="0015241B">
        <w:rPr>
          <w:rFonts w:ascii="Arial" w:eastAsia="Times New Roman" w:hAnsi="Arial" w:cs="Times New Roman"/>
        </w:rPr>
        <w:t xml:space="preserve">El presente informe de monitoreo de riesgos de </w:t>
      </w:r>
      <w:r w:rsidR="00426256" w:rsidRPr="0015241B">
        <w:rPr>
          <w:rFonts w:ascii="Arial" w:eastAsia="Times New Roman" w:hAnsi="Arial" w:cs="Times New Roman"/>
        </w:rPr>
        <w:t xml:space="preserve">gestión </w:t>
      </w:r>
      <w:r w:rsidRPr="0015241B">
        <w:rPr>
          <w:rFonts w:ascii="Arial" w:eastAsia="Times New Roman" w:hAnsi="Arial" w:cs="Times New Roman"/>
        </w:rPr>
        <w:t xml:space="preserve">correspondiente al periodo enero </w:t>
      </w:r>
      <w:r w:rsidR="00BA3D5E">
        <w:rPr>
          <w:rFonts w:ascii="Arial" w:eastAsia="Times New Roman" w:hAnsi="Arial" w:cs="Times New Roman"/>
        </w:rPr>
        <w:t xml:space="preserve">- </w:t>
      </w:r>
      <w:r w:rsidR="00426256" w:rsidRPr="0015241B">
        <w:rPr>
          <w:rFonts w:ascii="Arial" w:eastAsia="Times New Roman" w:hAnsi="Arial" w:cs="Times New Roman"/>
        </w:rPr>
        <w:t xml:space="preserve">abril </w:t>
      </w:r>
      <w:r w:rsidRPr="0015241B">
        <w:rPr>
          <w:rFonts w:ascii="Arial" w:eastAsia="Times New Roman" w:hAnsi="Arial" w:cs="Times New Roman"/>
        </w:rPr>
        <w:t>de 2022, muestra el estado de riesgos y controles que son administrados por la primera línea de defensa de</w:t>
      </w:r>
      <w:r w:rsidR="00CA1433">
        <w:rPr>
          <w:rFonts w:ascii="Arial" w:eastAsia="Times New Roman" w:hAnsi="Arial" w:cs="Times New Roman"/>
        </w:rPr>
        <w:t>l Instituto</w:t>
      </w:r>
      <w:r w:rsidRPr="0015241B">
        <w:rPr>
          <w:rFonts w:ascii="Arial" w:eastAsia="Times New Roman" w:hAnsi="Arial" w:cs="Times New Roman"/>
        </w:rPr>
        <w:t xml:space="preserve"> (líderes de procesos), así como el resultado de las actividades de actualización y monitoreo realizadas por la segunda línea de defensa en cabeza de la Oficina Asesora de Planeación.</w:t>
      </w:r>
    </w:p>
    <w:p w14:paraId="649F52E4" w14:textId="77777777" w:rsidR="00B8276F" w:rsidRPr="0015241B" w:rsidRDefault="00B8276F" w:rsidP="00B8276F">
      <w:pPr>
        <w:pStyle w:val="Sinespaciado"/>
        <w:ind w:left="360"/>
        <w:jc w:val="both"/>
        <w:rPr>
          <w:rFonts w:ascii="Arial" w:hAnsi="Arial" w:cs="Arial"/>
          <w:b/>
        </w:rPr>
      </w:pPr>
    </w:p>
    <w:p w14:paraId="4F3BED76" w14:textId="77777777" w:rsidR="00B8276F" w:rsidRPr="0015241B" w:rsidRDefault="00B8276F" w:rsidP="00B8276F">
      <w:pPr>
        <w:pStyle w:val="Ttulo1"/>
        <w:rPr>
          <w:sz w:val="22"/>
          <w:szCs w:val="22"/>
        </w:rPr>
      </w:pPr>
      <w:bookmarkStart w:id="2" w:name="_Toc97568095"/>
      <w:bookmarkStart w:id="3" w:name="_Toc103011004"/>
      <w:r w:rsidRPr="0015241B">
        <w:rPr>
          <w:sz w:val="22"/>
          <w:szCs w:val="22"/>
        </w:rPr>
        <w:t>OBJETIVO</w:t>
      </w:r>
      <w:bookmarkEnd w:id="2"/>
      <w:bookmarkEnd w:id="3"/>
    </w:p>
    <w:p w14:paraId="4911B2A4" w14:textId="77777777" w:rsidR="00B8276F" w:rsidRPr="0015241B" w:rsidRDefault="00B8276F" w:rsidP="00B8276F">
      <w:pPr>
        <w:jc w:val="both"/>
        <w:rPr>
          <w:rFonts w:ascii="Arial" w:eastAsia="Times New Roman" w:hAnsi="Arial" w:cs="Times New Roman"/>
        </w:rPr>
      </w:pPr>
    </w:p>
    <w:p w14:paraId="46FF1133" w14:textId="78E6B13C" w:rsidR="00B8276F" w:rsidRPr="0015241B" w:rsidRDefault="00B8276F" w:rsidP="00B8276F">
      <w:pPr>
        <w:jc w:val="both"/>
        <w:rPr>
          <w:rFonts w:ascii="Arial" w:eastAsia="Times New Roman" w:hAnsi="Arial" w:cs="Times New Roman"/>
        </w:rPr>
      </w:pPr>
      <w:r w:rsidRPr="0015241B">
        <w:rPr>
          <w:rFonts w:ascii="Arial" w:eastAsia="Times New Roman" w:hAnsi="Arial" w:cs="Times New Roman"/>
        </w:rPr>
        <w:t xml:space="preserve">Presentar los resultados de monitoreo realizado por la </w:t>
      </w:r>
      <w:r w:rsidR="00195FE2">
        <w:rPr>
          <w:rFonts w:ascii="Arial" w:eastAsia="Times New Roman" w:hAnsi="Arial" w:cs="Times New Roman"/>
        </w:rPr>
        <w:t xml:space="preserve">primera línea de defensa </w:t>
      </w:r>
      <w:r w:rsidRPr="0015241B">
        <w:rPr>
          <w:rFonts w:ascii="Arial" w:eastAsia="Times New Roman" w:hAnsi="Arial" w:cs="Times New Roman"/>
        </w:rPr>
        <w:t>con el fin de mantener informada a la Alta Dirección</w:t>
      </w:r>
      <w:r w:rsidR="00131561">
        <w:rPr>
          <w:rFonts w:ascii="Arial" w:eastAsia="Times New Roman" w:hAnsi="Arial" w:cs="Times New Roman"/>
        </w:rPr>
        <w:t xml:space="preserve"> para la respectiva toma de decisiones</w:t>
      </w:r>
      <w:r w:rsidR="000D56EF">
        <w:rPr>
          <w:rFonts w:ascii="Arial" w:eastAsia="Times New Roman" w:hAnsi="Arial" w:cs="Times New Roman"/>
        </w:rPr>
        <w:t xml:space="preserve">. </w:t>
      </w:r>
      <w:r w:rsidR="000A6AE6">
        <w:rPr>
          <w:rFonts w:ascii="Arial" w:eastAsia="Times New Roman" w:hAnsi="Arial" w:cs="Times New Roman"/>
        </w:rPr>
        <w:t>A</w:t>
      </w:r>
      <w:r w:rsidR="00F5512F">
        <w:rPr>
          <w:rFonts w:ascii="Arial" w:eastAsia="Times New Roman" w:hAnsi="Arial" w:cs="Times New Roman"/>
        </w:rPr>
        <w:t xml:space="preserve">sí mismo, </w:t>
      </w:r>
      <w:r w:rsidR="00735CC8">
        <w:rPr>
          <w:rFonts w:ascii="Arial" w:eastAsia="Times New Roman" w:hAnsi="Arial" w:cs="Times New Roman"/>
        </w:rPr>
        <w:t xml:space="preserve">presentar las actividades realizadas por la Oficina Asesora de Planeación </w:t>
      </w:r>
      <w:r w:rsidR="003342C8">
        <w:rPr>
          <w:rFonts w:ascii="Arial" w:eastAsia="Times New Roman" w:hAnsi="Arial" w:cs="Times New Roman"/>
        </w:rPr>
        <w:t xml:space="preserve">frente a la gestión del riesgo en su rol de segunda línea de defensa.  </w:t>
      </w:r>
    </w:p>
    <w:p w14:paraId="4243A047" w14:textId="77777777" w:rsidR="00B8276F" w:rsidRPr="0015241B" w:rsidRDefault="00B8276F" w:rsidP="00B8276F">
      <w:pPr>
        <w:pStyle w:val="Ttulo1"/>
        <w:rPr>
          <w:sz w:val="22"/>
          <w:szCs w:val="22"/>
        </w:rPr>
      </w:pPr>
      <w:bookmarkStart w:id="4" w:name="_Toc97568096"/>
      <w:bookmarkStart w:id="5" w:name="_Toc103011005"/>
      <w:r w:rsidRPr="0015241B">
        <w:rPr>
          <w:sz w:val="22"/>
          <w:szCs w:val="22"/>
        </w:rPr>
        <w:t>ALCANCE</w:t>
      </w:r>
      <w:bookmarkEnd w:id="4"/>
      <w:bookmarkEnd w:id="5"/>
      <w:r w:rsidRPr="0015241B">
        <w:rPr>
          <w:sz w:val="22"/>
          <w:szCs w:val="22"/>
        </w:rPr>
        <w:t xml:space="preserve"> </w:t>
      </w:r>
    </w:p>
    <w:p w14:paraId="376899F6" w14:textId="77777777" w:rsidR="00B8276F" w:rsidRPr="0015241B" w:rsidRDefault="00B8276F" w:rsidP="00B8276F">
      <w:pPr>
        <w:pStyle w:val="Sinespaciado"/>
        <w:jc w:val="both"/>
        <w:rPr>
          <w:rFonts w:ascii="Arial" w:eastAsia="Times New Roman" w:hAnsi="Arial" w:cs="Times New Roman"/>
        </w:rPr>
      </w:pPr>
    </w:p>
    <w:p w14:paraId="42E747DC" w14:textId="2057DAD3" w:rsidR="00B8276F" w:rsidRPr="0015241B" w:rsidRDefault="00B8276F" w:rsidP="00B8276F">
      <w:pPr>
        <w:pStyle w:val="Sinespaciado"/>
        <w:jc w:val="both"/>
        <w:rPr>
          <w:rFonts w:ascii="Arial" w:eastAsia="Times New Roman" w:hAnsi="Arial" w:cs="Times New Roman"/>
        </w:rPr>
      </w:pPr>
      <w:r w:rsidRPr="0015241B">
        <w:rPr>
          <w:rFonts w:ascii="Arial" w:eastAsia="Times New Roman" w:hAnsi="Arial" w:cs="Times New Roman"/>
        </w:rPr>
        <w:t xml:space="preserve">Para el presente informe se analizó información de los riesgos de </w:t>
      </w:r>
      <w:r w:rsidR="00AA4027" w:rsidRPr="0015241B">
        <w:rPr>
          <w:rFonts w:ascii="Arial" w:eastAsia="Times New Roman" w:hAnsi="Arial" w:cs="Times New Roman"/>
        </w:rPr>
        <w:t>gestión de</w:t>
      </w:r>
      <w:r w:rsidRPr="0015241B">
        <w:rPr>
          <w:rFonts w:ascii="Arial" w:eastAsia="Times New Roman" w:hAnsi="Arial" w:cs="Times New Roman"/>
        </w:rPr>
        <w:t xml:space="preserve"> los siguientes procesos:</w:t>
      </w:r>
    </w:p>
    <w:p w14:paraId="3DBCA66D" w14:textId="77777777" w:rsidR="00B8276F" w:rsidRPr="0015241B" w:rsidRDefault="00B8276F" w:rsidP="00B8276F">
      <w:pPr>
        <w:pStyle w:val="Sinespaciado"/>
        <w:jc w:val="both"/>
        <w:rPr>
          <w:rFonts w:ascii="Arial" w:eastAsia="Times New Roman" w:hAnsi="Arial" w:cs="Times New Roman"/>
        </w:rPr>
      </w:pPr>
    </w:p>
    <w:p w14:paraId="252E9863" w14:textId="13281FAB"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Diseño y construcción de parques y escenarios</w:t>
      </w:r>
    </w:p>
    <w:p w14:paraId="0798D467" w14:textId="75DBB9B0"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Administración y mantenimiento de parques y escenarios</w:t>
      </w:r>
    </w:p>
    <w:p w14:paraId="0D191D02" w14:textId="158BDC5A"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Fomento de la actividad física, el deporte y la recreación</w:t>
      </w:r>
    </w:p>
    <w:p w14:paraId="177A81F0" w14:textId="292E9BEC"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Gestión de talento humano</w:t>
      </w:r>
    </w:p>
    <w:p w14:paraId="51D78E1B" w14:textId="049B80D0"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Gestión de comunicaciones</w:t>
      </w:r>
    </w:p>
    <w:p w14:paraId="55738B4F" w14:textId="6ACC3BFD"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Gestión de recursos físicos</w:t>
      </w:r>
    </w:p>
    <w:p w14:paraId="4CB425F2" w14:textId="3104CCFE"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Gestión de tecnología de la información</w:t>
      </w:r>
    </w:p>
    <w:p w14:paraId="3620A35C" w14:textId="441FD590"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Gestión financiera</w:t>
      </w:r>
    </w:p>
    <w:p w14:paraId="1D27D039" w14:textId="7D4CE423"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Adquisición de bienes y servicios</w:t>
      </w:r>
    </w:p>
    <w:p w14:paraId="1B6BDF58" w14:textId="64AC9617"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Gestión jurídica</w:t>
      </w:r>
    </w:p>
    <w:p w14:paraId="1463F522" w14:textId="3C1A4B3E"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Control disciplinario</w:t>
      </w:r>
    </w:p>
    <w:p w14:paraId="59BFDBBD" w14:textId="47B038EB"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Control, evaluación y mejora</w:t>
      </w:r>
    </w:p>
    <w:p w14:paraId="305DB8F4" w14:textId="487D3186" w:rsidR="00AA4027" w:rsidRPr="00AA4027"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Gestión documental</w:t>
      </w:r>
    </w:p>
    <w:p w14:paraId="4C732A28" w14:textId="3E03A496" w:rsidR="00B8276F" w:rsidRDefault="00AA4027" w:rsidP="003D58CD">
      <w:pPr>
        <w:pStyle w:val="Sinespaciado"/>
        <w:numPr>
          <w:ilvl w:val="0"/>
          <w:numId w:val="42"/>
        </w:numPr>
        <w:jc w:val="both"/>
        <w:rPr>
          <w:rFonts w:ascii="Arial" w:eastAsia="Times New Roman" w:hAnsi="Arial" w:cs="Times New Roman"/>
        </w:rPr>
      </w:pPr>
      <w:r w:rsidRPr="00AA4027">
        <w:rPr>
          <w:rFonts w:ascii="Arial" w:eastAsia="Times New Roman" w:hAnsi="Arial" w:cs="Times New Roman"/>
        </w:rPr>
        <w:t>Planeación de la Gestión</w:t>
      </w:r>
    </w:p>
    <w:p w14:paraId="6F80FB15" w14:textId="11DA7001" w:rsidR="00123C27" w:rsidRDefault="00123C27" w:rsidP="003D58CD">
      <w:pPr>
        <w:pStyle w:val="Sinespaciado"/>
        <w:numPr>
          <w:ilvl w:val="0"/>
          <w:numId w:val="42"/>
        </w:numPr>
        <w:jc w:val="both"/>
        <w:rPr>
          <w:rFonts w:ascii="Arial" w:eastAsia="Times New Roman" w:hAnsi="Arial" w:cs="Times New Roman"/>
        </w:rPr>
      </w:pPr>
      <w:r>
        <w:rPr>
          <w:rFonts w:ascii="Arial" w:eastAsia="Times New Roman" w:hAnsi="Arial" w:cs="Times New Roman"/>
        </w:rPr>
        <w:t>Gestión de servicio a la ciudadanía</w:t>
      </w:r>
    </w:p>
    <w:p w14:paraId="15AB1875" w14:textId="5ED2559C" w:rsidR="00202F1B" w:rsidRDefault="00202F1B" w:rsidP="003D58CD">
      <w:pPr>
        <w:pStyle w:val="Sinespaciado"/>
        <w:numPr>
          <w:ilvl w:val="0"/>
          <w:numId w:val="42"/>
        </w:numPr>
        <w:jc w:val="both"/>
        <w:rPr>
          <w:rFonts w:ascii="Arial" w:eastAsia="Times New Roman" w:hAnsi="Arial" w:cs="Times New Roman"/>
        </w:rPr>
      </w:pPr>
      <w:r>
        <w:rPr>
          <w:rFonts w:ascii="Arial" w:eastAsia="Times New Roman" w:hAnsi="Arial" w:cs="Times New Roman"/>
        </w:rPr>
        <w:lastRenderedPageBreak/>
        <w:t>Gestión de asuntos locales</w:t>
      </w:r>
    </w:p>
    <w:p w14:paraId="3EDC786D" w14:textId="77777777" w:rsidR="00123C27" w:rsidRPr="0015241B" w:rsidRDefault="00123C27" w:rsidP="00AA4027">
      <w:pPr>
        <w:pStyle w:val="Sinespaciado"/>
        <w:jc w:val="both"/>
        <w:rPr>
          <w:rFonts w:ascii="Arial" w:eastAsia="Times New Roman" w:hAnsi="Arial" w:cs="Times New Roman"/>
        </w:rPr>
      </w:pPr>
    </w:p>
    <w:p w14:paraId="1ED65E2C" w14:textId="48D78E6E" w:rsidR="00B8276F" w:rsidRPr="0015241B" w:rsidRDefault="00B8276F" w:rsidP="00B8276F">
      <w:pPr>
        <w:pStyle w:val="Sinespaciado"/>
        <w:jc w:val="both"/>
        <w:rPr>
          <w:rFonts w:ascii="Arial" w:eastAsia="Times New Roman" w:hAnsi="Arial" w:cs="Times New Roman"/>
        </w:rPr>
      </w:pPr>
      <w:r w:rsidRPr="0015241B">
        <w:rPr>
          <w:rFonts w:ascii="Arial" w:eastAsia="Times New Roman" w:hAnsi="Arial" w:cs="Times New Roman"/>
        </w:rPr>
        <w:t xml:space="preserve"> </w:t>
      </w:r>
    </w:p>
    <w:p w14:paraId="20E786BE" w14:textId="77777777" w:rsidR="00B8276F" w:rsidRPr="0015241B" w:rsidRDefault="00B8276F" w:rsidP="00B8276F">
      <w:pPr>
        <w:pStyle w:val="Ttulo1"/>
        <w:rPr>
          <w:rFonts w:eastAsia="Times New Roman"/>
          <w:sz w:val="22"/>
          <w:szCs w:val="22"/>
        </w:rPr>
      </w:pPr>
      <w:bookmarkStart w:id="6" w:name="_Toc97568097"/>
      <w:bookmarkStart w:id="7" w:name="_Toc103011006"/>
      <w:r w:rsidRPr="0015241B">
        <w:rPr>
          <w:rFonts w:eastAsia="Times New Roman"/>
          <w:sz w:val="22"/>
          <w:szCs w:val="22"/>
        </w:rPr>
        <w:t>METODOLOGÍA</w:t>
      </w:r>
      <w:bookmarkEnd w:id="6"/>
      <w:bookmarkEnd w:id="7"/>
    </w:p>
    <w:p w14:paraId="6D28E8CF" w14:textId="77777777" w:rsidR="00B8276F" w:rsidRPr="0015241B" w:rsidRDefault="00B8276F" w:rsidP="00B8276F">
      <w:pPr>
        <w:pStyle w:val="Sinespaciado"/>
        <w:jc w:val="both"/>
        <w:rPr>
          <w:rFonts w:ascii="Arial" w:eastAsia="Times New Roman" w:hAnsi="Arial" w:cs="Times New Roman"/>
          <w:b/>
          <w:bCs/>
        </w:rPr>
      </w:pPr>
    </w:p>
    <w:p w14:paraId="55783978" w14:textId="2E589557" w:rsidR="00B8276F" w:rsidRPr="0015241B" w:rsidRDefault="00B8276F" w:rsidP="00B8276F">
      <w:pPr>
        <w:pStyle w:val="Sinespaciado"/>
        <w:jc w:val="both"/>
        <w:rPr>
          <w:rFonts w:ascii="Arial" w:eastAsia="Times New Roman" w:hAnsi="Arial" w:cs="Times New Roman"/>
        </w:rPr>
      </w:pPr>
      <w:r w:rsidRPr="0015241B">
        <w:rPr>
          <w:rFonts w:ascii="Arial" w:eastAsia="Times New Roman" w:hAnsi="Arial" w:cs="Times New Roman"/>
        </w:rPr>
        <w:t xml:space="preserve">Para la presentación de resultados que se encuentran en </w:t>
      </w:r>
      <w:r w:rsidR="0069640E">
        <w:rPr>
          <w:rFonts w:ascii="Arial" w:eastAsia="Times New Roman" w:hAnsi="Arial" w:cs="Times New Roman"/>
        </w:rPr>
        <w:t xml:space="preserve">los capítulos </w:t>
      </w:r>
      <w:r w:rsidRPr="0069640E">
        <w:rPr>
          <w:rFonts w:ascii="Arial" w:eastAsia="Times New Roman" w:hAnsi="Arial" w:cs="Times New Roman"/>
        </w:rPr>
        <w:t>5</w:t>
      </w:r>
      <w:r w:rsidR="0069640E" w:rsidRPr="0069640E">
        <w:rPr>
          <w:rFonts w:ascii="Arial" w:eastAsia="Times New Roman" w:hAnsi="Arial" w:cs="Times New Roman"/>
        </w:rPr>
        <w:t xml:space="preserve"> y 6</w:t>
      </w:r>
      <w:r w:rsidRPr="0015241B">
        <w:rPr>
          <w:rFonts w:ascii="Arial" w:eastAsia="Times New Roman" w:hAnsi="Arial" w:cs="Times New Roman"/>
        </w:rPr>
        <w:t xml:space="preserve"> del presente informe, se tuvieron en cuenta los siguientes insumos:</w:t>
      </w:r>
    </w:p>
    <w:p w14:paraId="00419C92" w14:textId="77777777" w:rsidR="00B8276F" w:rsidRPr="0015241B" w:rsidRDefault="00B8276F" w:rsidP="00B8276F">
      <w:pPr>
        <w:pStyle w:val="Sinespaciado"/>
        <w:jc w:val="both"/>
        <w:rPr>
          <w:rFonts w:ascii="Arial" w:eastAsia="Times New Roman" w:hAnsi="Arial" w:cs="Times New Roman"/>
        </w:rPr>
      </w:pPr>
    </w:p>
    <w:p w14:paraId="702036B2" w14:textId="6ED197F4" w:rsidR="00B8276F" w:rsidRPr="0015241B" w:rsidRDefault="00B8276F" w:rsidP="00B8276F">
      <w:pPr>
        <w:pStyle w:val="Sinespaciado"/>
        <w:numPr>
          <w:ilvl w:val="0"/>
          <w:numId w:val="9"/>
        </w:numPr>
        <w:jc w:val="both"/>
        <w:rPr>
          <w:rFonts w:ascii="Arial" w:eastAsia="Times New Roman" w:hAnsi="Arial" w:cs="Times New Roman"/>
        </w:rPr>
      </w:pPr>
      <w:r w:rsidRPr="0015241B">
        <w:rPr>
          <w:rFonts w:ascii="Arial" w:eastAsia="Times New Roman" w:hAnsi="Arial" w:cs="Times New Roman"/>
        </w:rPr>
        <w:t xml:space="preserve">Resultado de mesas de trabajo para actualizar los riesgos de </w:t>
      </w:r>
      <w:r w:rsidR="0038612C" w:rsidRPr="0015241B">
        <w:rPr>
          <w:rFonts w:ascii="Arial" w:eastAsia="Times New Roman" w:hAnsi="Arial" w:cs="Times New Roman"/>
        </w:rPr>
        <w:t>gestión</w:t>
      </w:r>
      <w:r w:rsidRPr="0015241B">
        <w:rPr>
          <w:rFonts w:ascii="Arial" w:eastAsia="Times New Roman" w:hAnsi="Arial" w:cs="Times New Roman"/>
        </w:rPr>
        <w:t>.</w:t>
      </w:r>
    </w:p>
    <w:p w14:paraId="1EDF4A92" w14:textId="385AAE09" w:rsidR="00B8276F" w:rsidRPr="0015241B" w:rsidRDefault="00B8276F" w:rsidP="00B8276F">
      <w:pPr>
        <w:pStyle w:val="Sinespaciado"/>
        <w:numPr>
          <w:ilvl w:val="0"/>
          <w:numId w:val="9"/>
        </w:numPr>
        <w:jc w:val="both"/>
        <w:rPr>
          <w:rFonts w:ascii="Arial" w:eastAsia="Times New Roman" w:hAnsi="Arial" w:cs="Times New Roman"/>
        </w:rPr>
      </w:pPr>
      <w:r w:rsidRPr="0015241B">
        <w:rPr>
          <w:rFonts w:ascii="Arial" w:eastAsia="Times New Roman" w:hAnsi="Arial" w:cs="Times New Roman"/>
        </w:rPr>
        <w:t xml:space="preserve">Reporte de indicadores en </w:t>
      </w:r>
      <w:proofErr w:type="spellStart"/>
      <w:r w:rsidRPr="0015241B">
        <w:rPr>
          <w:rFonts w:ascii="Arial" w:eastAsia="Times New Roman" w:hAnsi="Arial" w:cs="Times New Roman"/>
        </w:rPr>
        <w:t>I</w:t>
      </w:r>
      <w:r w:rsidR="00E52980">
        <w:rPr>
          <w:rFonts w:ascii="Arial" w:eastAsia="Times New Roman" w:hAnsi="Arial" w:cs="Times New Roman"/>
        </w:rPr>
        <w:t>solución</w:t>
      </w:r>
      <w:proofErr w:type="spellEnd"/>
      <w:r w:rsidRPr="0015241B">
        <w:rPr>
          <w:rFonts w:ascii="Arial" w:eastAsia="Times New Roman" w:hAnsi="Arial" w:cs="Times New Roman"/>
        </w:rPr>
        <w:t>.</w:t>
      </w:r>
    </w:p>
    <w:p w14:paraId="7A528ABC" w14:textId="77777777" w:rsidR="005F7966" w:rsidRPr="0015241B" w:rsidRDefault="005F7966" w:rsidP="005F7966">
      <w:pPr>
        <w:pStyle w:val="Sinespaciado"/>
        <w:numPr>
          <w:ilvl w:val="0"/>
          <w:numId w:val="9"/>
        </w:numPr>
        <w:jc w:val="both"/>
        <w:rPr>
          <w:rFonts w:ascii="Arial" w:eastAsia="Times New Roman" w:hAnsi="Arial" w:cs="Times New Roman"/>
        </w:rPr>
      </w:pPr>
      <w:r w:rsidRPr="0015241B">
        <w:rPr>
          <w:rFonts w:ascii="Arial" w:eastAsia="Times New Roman" w:hAnsi="Arial" w:cs="Times New Roman"/>
        </w:rPr>
        <w:t>Análisis de información registrada en mapas de riesgos de gestión.</w:t>
      </w:r>
    </w:p>
    <w:p w14:paraId="2705E134" w14:textId="72EE01DE" w:rsidR="00440F0F" w:rsidRPr="0015241B" w:rsidRDefault="003700A6" w:rsidP="005F7966">
      <w:pPr>
        <w:pStyle w:val="Sinespaciado"/>
        <w:numPr>
          <w:ilvl w:val="0"/>
          <w:numId w:val="9"/>
        </w:numPr>
        <w:jc w:val="both"/>
        <w:rPr>
          <w:rFonts w:ascii="Arial" w:eastAsia="Times New Roman" w:hAnsi="Arial" w:cs="Times New Roman"/>
        </w:rPr>
      </w:pPr>
      <w:r w:rsidRPr="0015241B">
        <w:rPr>
          <w:rFonts w:ascii="Arial" w:eastAsia="Times New Roman" w:hAnsi="Arial" w:cs="Times New Roman"/>
        </w:rPr>
        <w:t>Revisión de controles identificados frente a</w:t>
      </w:r>
      <w:r w:rsidR="00BB6925" w:rsidRPr="0015241B">
        <w:rPr>
          <w:rFonts w:ascii="Arial" w:eastAsia="Times New Roman" w:hAnsi="Arial" w:cs="Times New Roman"/>
        </w:rPr>
        <w:t xml:space="preserve"> actividades de control documentadas en procedimientos</w:t>
      </w:r>
      <w:r w:rsidR="00D71568">
        <w:rPr>
          <w:rFonts w:ascii="Arial" w:eastAsia="Times New Roman" w:hAnsi="Arial" w:cs="Times New Roman"/>
        </w:rPr>
        <w:t>.</w:t>
      </w:r>
    </w:p>
    <w:p w14:paraId="5AECE608" w14:textId="2BD741AD" w:rsidR="002B1132" w:rsidRPr="0015241B" w:rsidRDefault="002B1132" w:rsidP="00B8276F">
      <w:pPr>
        <w:pStyle w:val="Sinespaciado"/>
        <w:numPr>
          <w:ilvl w:val="0"/>
          <w:numId w:val="9"/>
        </w:numPr>
        <w:jc w:val="both"/>
        <w:rPr>
          <w:rFonts w:ascii="Arial" w:eastAsia="Times New Roman" w:hAnsi="Arial" w:cs="Times New Roman"/>
        </w:rPr>
      </w:pPr>
      <w:r w:rsidRPr="0015241B">
        <w:rPr>
          <w:rFonts w:ascii="Arial" w:eastAsia="Times New Roman" w:hAnsi="Arial" w:cs="Times New Roman"/>
        </w:rPr>
        <w:t xml:space="preserve">Monitoreo </w:t>
      </w:r>
      <w:r w:rsidR="004D7712" w:rsidRPr="0015241B">
        <w:rPr>
          <w:rFonts w:ascii="Arial" w:eastAsia="Times New Roman" w:hAnsi="Arial" w:cs="Times New Roman"/>
        </w:rPr>
        <w:t xml:space="preserve">realizado por la </w:t>
      </w:r>
      <w:r w:rsidRPr="0015241B">
        <w:rPr>
          <w:rFonts w:ascii="Arial" w:eastAsia="Times New Roman" w:hAnsi="Arial" w:cs="Times New Roman"/>
        </w:rPr>
        <w:t>primera línea de defensa en el</w:t>
      </w:r>
      <w:r w:rsidR="00290C47" w:rsidRPr="0015241B">
        <w:rPr>
          <w:rFonts w:ascii="Arial" w:eastAsia="Times New Roman" w:hAnsi="Arial" w:cs="Times New Roman"/>
        </w:rPr>
        <w:t xml:space="preserve"> instrumento dispuesto por la Oficina Asesora de Planeación</w:t>
      </w:r>
      <w:r w:rsidR="00DA48FA" w:rsidRPr="0015241B">
        <w:rPr>
          <w:rFonts w:ascii="Arial" w:eastAsia="Times New Roman" w:hAnsi="Arial" w:cs="Times New Roman"/>
        </w:rPr>
        <w:t>.</w:t>
      </w:r>
    </w:p>
    <w:p w14:paraId="681F5AA7" w14:textId="77777777" w:rsidR="00B8276F" w:rsidRPr="0015241B" w:rsidRDefault="00B8276F" w:rsidP="00B8276F">
      <w:pPr>
        <w:pStyle w:val="Sinespaciado"/>
        <w:jc w:val="both"/>
        <w:rPr>
          <w:rFonts w:ascii="Arial" w:eastAsia="Times New Roman" w:hAnsi="Arial" w:cs="Times New Roman"/>
        </w:rPr>
      </w:pPr>
    </w:p>
    <w:p w14:paraId="4E39A533" w14:textId="282B6D51" w:rsidR="00B8276F" w:rsidRPr="0015241B" w:rsidRDefault="005F7966" w:rsidP="003043E9">
      <w:pPr>
        <w:pStyle w:val="Textoindependiente2"/>
        <w:rPr>
          <w:rFonts w:ascii="Arial" w:hAnsi="Arial"/>
          <w:b w:val="0"/>
          <w:sz w:val="22"/>
          <w:szCs w:val="22"/>
          <w:lang w:eastAsia="en-US"/>
        </w:rPr>
      </w:pPr>
      <w:r w:rsidRPr="0015241B">
        <w:rPr>
          <w:rFonts w:ascii="Arial" w:hAnsi="Arial"/>
          <w:b w:val="0"/>
          <w:sz w:val="22"/>
          <w:szCs w:val="22"/>
          <w:lang w:eastAsia="en-US"/>
        </w:rPr>
        <w:t xml:space="preserve">Sobre </w:t>
      </w:r>
      <w:r w:rsidR="00C86875" w:rsidRPr="0015241B">
        <w:rPr>
          <w:rFonts w:ascii="Arial" w:hAnsi="Arial"/>
          <w:b w:val="0"/>
          <w:sz w:val="22"/>
          <w:szCs w:val="22"/>
          <w:lang w:eastAsia="en-US"/>
        </w:rPr>
        <w:t>este último punto</w:t>
      </w:r>
      <w:r w:rsidR="004167D3" w:rsidRPr="0015241B">
        <w:rPr>
          <w:rFonts w:ascii="Arial" w:hAnsi="Arial"/>
          <w:b w:val="0"/>
          <w:sz w:val="22"/>
          <w:szCs w:val="22"/>
          <w:lang w:eastAsia="en-US"/>
        </w:rPr>
        <w:t xml:space="preserve">, la Oficina Asesora de Planeación diseñó un instrumento en Google </w:t>
      </w:r>
      <w:proofErr w:type="spellStart"/>
      <w:r w:rsidR="004167D3" w:rsidRPr="0015241B">
        <w:rPr>
          <w:rFonts w:ascii="Arial" w:hAnsi="Arial"/>
          <w:b w:val="0"/>
          <w:sz w:val="22"/>
          <w:szCs w:val="22"/>
          <w:lang w:eastAsia="en-US"/>
        </w:rPr>
        <w:t>Forms</w:t>
      </w:r>
      <w:proofErr w:type="spellEnd"/>
      <w:r w:rsidR="004167D3" w:rsidRPr="0015241B">
        <w:rPr>
          <w:rFonts w:ascii="Arial" w:hAnsi="Arial"/>
          <w:b w:val="0"/>
          <w:sz w:val="22"/>
          <w:szCs w:val="22"/>
          <w:lang w:eastAsia="en-US"/>
        </w:rPr>
        <w:t xml:space="preserve"> </w:t>
      </w:r>
      <w:r w:rsidR="007779A3" w:rsidRPr="0015241B">
        <w:rPr>
          <w:rFonts w:ascii="Arial" w:hAnsi="Arial"/>
          <w:b w:val="0"/>
          <w:sz w:val="22"/>
          <w:szCs w:val="22"/>
          <w:lang w:eastAsia="en-US"/>
        </w:rPr>
        <w:t xml:space="preserve">en el que con una serie de preguntas se busca obtener información por parte de la primera línea de defensa, sobre la gestión </w:t>
      </w:r>
      <w:r w:rsidR="00031777" w:rsidRPr="0015241B">
        <w:rPr>
          <w:rFonts w:ascii="Arial" w:hAnsi="Arial"/>
          <w:b w:val="0"/>
          <w:sz w:val="22"/>
          <w:szCs w:val="22"/>
          <w:lang w:eastAsia="en-US"/>
        </w:rPr>
        <w:t xml:space="preserve">de controles y </w:t>
      </w:r>
      <w:r w:rsidR="005D5498" w:rsidRPr="0015241B">
        <w:rPr>
          <w:rFonts w:ascii="Arial" w:hAnsi="Arial"/>
          <w:b w:val="0"/>
          <w:sz w:val="22"/>
          <w:szCs w:val="22"/>
          <w:lang w:eastAsia="en-US"/>
        </w:rPr>
        <w:t xml:space="preserve">los riesgos que se materialicen durante el mes de reporte, esto con el fin de </w:t>
      </w:r>
      <w:r w:rsidR="00177231" w:rsidRPr="0015241B">
        <w:rPr>
          <w:rFonts w:ascii="Arial" w:hAnsi="Arial"/>
          <w:b w:val="0"/>
          <w:sz w:val="22"/>
          <w:szCs w:val="22"/>
          <w:lang w:eastAsia="en-US"/>
        </w:rPr>
        <w:t>tener insumos para iniciar la elaboración de una base de datos con los riesgos materializados en el instituto</w:t>
      </w:r>
      <w:r w:rsidR="00A25CBC" w:rsidRPr="0015241B">
        <w:rPr>
          <w:rFonts w:ascii="Arial" w:hAnsi="Arial"/>
          <w:b w:val="0"/>
          <w:sz w:val="22"/>
          <w:szCs w:val="22"/>
          <w:lang w:eastAsia="en-US"/>
        </w:rPr>
        <w:t xml:space="preserve"> y poder identificar a futuro</w:t>
      </w:r>
      <w:r w:rsidR="003043E9" w:rsidRPr="0015241B">
        <w:rPr>
          <w:rFonts w:ascii="Arial" w:hAnsi="Arial"/>
          <w:b w:val="0"/>
          <w:sz w:val="22"/>
          <w:szCs w:val="22"/>
          <w:lang w:eastAsia="en-US"/>
        </w:rPr>
        <w:t xml:space="preserve"> un</w:t>
      </w:r>
      <w:r w:rsidR="00A25CBC" w:rsidRPr="0015241B">
        <w:rPr>
          <w:rFonts w:ascii="Arial" w:hAnsi="Arial"/>
          <w:b w:val="0"/>
          <w:sz w:val="22"/>
          <w:szCs w:val="22"/>
          <w:lang w:eastAsia="en-US"/>
        </w:rPr>
        <w:t xml:space="preserve"> </w:t>
      </w:r>
      <w:r w:rsidR="003043E9" w:rsidRPr="0015241B">
        <w:rPr>
          <w:rFonts w:ascii="Arial" w:hAnsi="Arial"/>
          <w:b w:val="0"/>
          <w:sz w:val="22"/>
          <w:szCs w:val="22"/>
          <w:lang w:eastAsia="en-US"/>
        </w:rPr>
        <w:t>registro de ocurrencias, tendencias</w:t>
      </w:r>
      <w:r w:rsidR="00193E60" w:rsidRPr="0015241B">
        <w:rPr>
          <w:rFonts w:ascii="Arial" w:hAnsi="Arial"/>
          <w:b w:val="0"/>
          <w:sz w:val="22"/>
          <w:szCs w:val="22"/>
          <w:lang w:eastAsia="en-US"/>
        </w:rPr>
        <w:t xml:space="preserve"> o ciclos que permitan </w:t>
      </w:r>
      <w:r w:rsidR="00D82F32" w:rsidRPr="0015241B">
        <w:rPr>
          <w:rFonts w:ascii="Arial" w:hAnsi="Arial"/>
          <w:b w:val="0"/>
          <w:sz w:val="22"/>
          <w:szCs w:val="22"/>
          <w:lang w:eastAsia="en-US"/>
        </w:rPr>
        <w:t xml:space="preserve">identificar oportunamente acciones que mitiguen la </w:t>
      </w:r>
      <w:r w:rsidR="002F399D" w:rsidRPr="0015241B">
        <w:rPr>
          <w:rFonts w:ascii="Arial" w:hAnsi="Arial"/>
          <w:b w:val="0"/>
          <w:sz w:val="22"/>
          <w:szCs w:val="22"/>
          <w:lang w:eastAsia="en-US"/>
        </w:rPr>
        <w:t>materialización</w:t>
      </w:r>
      <w:r w:rsidR="00D82F32" w:rsidRPr="0015241B">
        <w:rPr>
          <w:rFonts w:ascii="Arial" w:hAnsi="Arial"/>
          <w:b w:val="0"/>
          <w:sz w:val="22"/>
          <w:szCs w:val="22"/>
          <w:lang w:eastAsia="en-US"/>
        </w:rPr>
        <w:t xml:space="preserve"> de riesgos además de verificar la </w:t>
      </w:r>
      <w:r w:rsidR="002F399D" w:rsidRPr="0015241B">
        <w:rPr>
          <w:rFonts w:ascii="Arial" w:hAnsi="Arial"/>
          <w:b w:val="0"/>
          <w:sz w:val="22"/>
          <w:szCs w:val="22"/>
          <w:lang w:eastAsia="en-US"/>
        </w:rPr>
        <w:t>e</w:t>
      </w:r>
      <w:r w:rsidR="003043E9" w:rsidRPr="0015241B">
        <w:rPr>
          <w:rFonts w:ascii="Arial" w:hAnsi="Arial"/>
          <w:b w:val="0"/>
          <w:sz w:val="22"/>
          <w:szCs w:val="22"/>
          <w:lang w:eastAsia="en-US"/>
        </w:rPr>
        <w:t>ficacia de los</w:t>
      </w:r>
      <w:r w:rsidR="002F399D" w:rsidRPr="0015241B">
        <w:rPr>
          <w:rFonts w:ascii="Arial" w:hAnsi="Arial"/>
          <w:b w:val="0"/>
          <w:sz w:val="22"/>
          <w:szCs w:val="22"/>
          <w:lang w:eastAsia="en-US"/>
        </w:rPr>
        <w:t xml:space="preserve"> </w:t>
      </w:r>
      <w:r w:rsidR="003043E9" w:rsidRPr="0015241B">
        <w:rPr>
          <w:rFonts w:ascii="Arial" w:hAnsi="Arial"/>
          <w:b w:val="0"/>
          <w:sz w:val="22"/>
          <w:szCs w:val="22"/>
          <w:lang w:eastAsia="en-US"/>
        </w:rPr>
        <w:t>controles que se disponen para mitigarlos</w:t>
      </w:r>
      <w:r w:rsidR="002F399D" w:rsidRPr="0015241B">
        <w:rPr>
          <w:rFonts w:ascii="Arial" w:hAnsi="Arial"/>
          <w:b w:val="0"/>
          <w:sz w:val="22"/>
          <w:szCs w:val="22"/>
          <w:lang w:eastAsia="en-US"/>
        </w:rPr>
        <w:t>.</w:t>
      </w:r>
    </w:p>
    <w:p w14:paraId="11AA0A26" w14:textId="77777777" w:rsidR="002F399D" w:rsidRPr="0015241B" w:rsidRDefault="002F399D" w:rsidP="003043E9">
      <w:pPr>
        <w:pStyle w:val="Textoindependiente2"/>
        <w:rPr>
          <w:rFonts w:ascii="Arial" w:hAnsi="Arial"/>
          <w:b w:val="0"/>
          <w:sz w:val="22"/>
          <w:szCs w:val="22"/>
          <w:lang w:eastAsia="en-US"/>
        </w:rPr>
      </w:pPr>
    </w:p>
    <w:p w14:paraId="0D991970" w14:textId="2E2D0C0E" w:rsidR="002F399D" w:rsidRPr="0015241B" w:rsidRDefault="000B7E3D" w:rsidP="003043E9">
      <w:pPr>
        <w:pStyle w:val="Textoindependiente2"/>
        <w:rPr>
          <w:rFonts w:ascii="Arial" w:hAnsi="Arial"/>
          <w:b w:val="0"/>
          <w:sz w:val="22"/>
          <w:szCs w:val="22"/>
          <w:lang w:eastAsia="en-US"/>
        </w:rPr>
      </w:pPr>
      <w:r w:rsidRPr="0015241B">
        <w:rPr>
          <w:rFonts w:ascii="Arial" w:hAnsi="Arial"/>
          <w:b w:val="0"/>
          <w:sz w:val="22"/>
          <w:szCs w:val="22"/>
          <w:lang w:eastAsia="en-US"/>
        </w:rPr>
        <w:t xml:space="preserve">A </w:t>
      </w:r>
      <w:proofErr w:type="gramStart"/>
      <w:r w:rsidRPr="0015241B">
        <w:rPr>
          <w:rFonts w:ascii="Arial" w:hAnsi="Arial"/>
          <w:b w:val="0"/>
          <w:sz w:val="22"/>
          <w:szCs w:val="22"/>
          <w:lang w:eastAsia="en-US"/>
        </w:rPr>
        <w:t>continuación</w:t>
      </w:r>
      <w:proofErr w:type="gramEnd"/>
      <w:r w:rsidRPr="0015241B">
        <w:rPr>
          <w:rFonts w:ascii="Arial" w:hAnsi="Arial"/>
          <w:b w:val="0"/>
          <w:sz w:val="22"/>
          <w:szCs w:val="22"/>
          <w:lang w:eastAsia="en-US"/>
        </w:rPr>
        <w:t xml:space="preserve"> una vista general del formulario de monitoreo:</w:t>
      </w:r>
    </w:p>
    <w:p w14:paraId="1CF8C077" w14:textId="77777777" w:rsidR="000B7E3D" w:rsidRPr="0015241B" w:rsidRDefault="000B7E3D" w:rsidP="003043E9">
      <w:pPr>
        <w:pStyle w:val="Textoindependiente2"/>
        <w:rPr>
          <w:rFonts w:ascii="Arial" w:hAnsi="Arial"/>
          <w:b w:val="0"/>
          <w:sz w:val="22"/>
          <w:szCs w:val="22"/>
          <w:lang w:eastAsia="en-US"/>
        </w:rPr>
      </w:pPr>
    </w:p>
    <w:p w14:paraId="4757D20D" w14:textId="66E3CD35" w:rsidR="00A84B2D" w:rsidRPr="00827764" w:rsidRDefault="00A84B2D" w:rsidP="009A144C">
      <w:pPr>
        <w:pStyle w:val="Textoindependiente2"/>
        <w:jc w:val="center"/>
        <w:rPr>
          <w:rFonts w:ascii="Arial" w:hAnsi="Arial"/>
          <w:b w:val="0"/>
          <w:sz w:val="20"/>
          <w:lang w:eastAsia="en-US"/>
        </w:rPr>
      </w:pPr>
      <w:r w:rsidRPr="00943D43">
        <w:rPr>
          <w:rFonts w:ascii="Arial" w:hAnsi="Arial"/>
          <w:b w:val="0"/>
          <w:sz w:val="20"/>
          <w:lang w:eastAsia="en-US"/>
        </w:rPr>
        <w:t>Figura 1</w:t>
      </w:r>
      <w:r w:rsidR="00B65AF5" w:rsidRPr="00943D43">
        <w:rPr>
          <w:rFonts w:ascii="Arial" w:hAnsi="Arial"/>
          <w:b w:val="0"/>
          <w:sz w:val="20"/>
          <w:lang w:eastAsia="en-US"/>
        </w:rPr>
        <w:t>. Formulario monitoreo primera línea de defensa</w:t>
      </w:r>
    </w:p>
    <w:p w14:paraId="2380CDCA" w14:textId="43CF1B7C" w:rsidR="000B7E3D" w:rsidRPr="00A76E72" w:rsidRDefault="005164C6" w:rsidP="009A144C">
      <w:pPr>
        <w:pStyle w:val="Textoindependiente2"/>
        <w:jc w:val="center"/>
        <w:rPr>
          <w:rFonts w:ascii="Arial" w:hAnsi="Arial"/>
          <w:b w:val="0"/>
          <w:sz w:val="24"/>
          <w:szCs w:val="24"/>
          <w:lang w:eastAsia="en-US"/>
        </w:rPr>
      </w:pPr>
      <w:r w:rsidRPr="00A76E72">
        <w:rPr>
          <w:rFonts w:ascii="Arial" w:hAnsi="Arial"/>
          <w:b w:val="0"/>
          <w:noProof/>
          <w:sz w:val="24"/>
          <w:szCs w:val="24"/>
          <w:lang w:eastAsia="en-US"/>
        </w:rPr>
        <w:drawing>
          <wp:inline distT="0" distB="0" distL="0" distR="0" wp14:anchorId="398FAB98" wp14:editId="77367981">
            <wp:extent cx="5003629" cy="2867949"/>
            <wp:effectExtent l="0" t="0" r="698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925" cy="2876143"/>
                    </a:xfrm>
                    <a:prstGeom prst="rect">
                      <a:avLst/>
                    </a:prstGeom>
                    <a:noFill/>
                  </pic:spPr>
                </pic:pic>
              </a:graphicData>
            </a:graphic>
          </wp:inline>
        </w:drawing>
      </w:r>
    </w:p>
    <w:p w14:paraId="0FEA0B1E" w14:textId="77777777" w:rsidR="00B8276F" w:rsidRPr="00042DBE" w:rsidRDefault="00B8276F" w:rsidP="00B8276F">
      <w:pPr>
        <w:pStyle w:val="Sinespaciado"/>
        <w:jc w:val="both"/>
        <w:rPr>
          <w:rFonts w:ascii="Arial" w:eastAsia="Times New Roman" w:hAnsi="Arial" w:cs="Times New Roman"/>
        </w:rPr>
      </w:pPr>
    </w:p>
    <w:p w14:paraId="26DA99C7" w14:textId="610A658E" w:rsidR="00B70D1B" w:rsidRPr="00042DBE" w:rsidRDefault="00B70D1B" w:rsidP="00335493">
      <w:pPr>
        <w:pStyle w:val="Sinespaciado"/>
        <w:jc w:val="center"/>
        <w:rPr>
          <w:rFonts w:ascii="Arial" w:eastAsia="Times New Roman" w:hAnsi="Arial" w:cs="Times New Roman"/>
        </w:rPr>
      </w:pPr>
      <w:r w:rsidRPr="00042DBE">
        <w:rPr>
          <w:rFonts w:ascii="Arial" w:eastAsia="Times New Roman" w:hAnsi="Arial" w:cs="Times New Roman"/>
          <w:noProof/>
        </w:rPr>
        <w:lastRenderedPageBreak/>
        <w:drawing>
          <wp:inline distT="0" distB="0" distL="0" distR="0" wp14:anchorId="0C467FF7" wp14:editId="4C2ADAEB">
            <wp:extent cx="3636695" cy="307324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9547" cy="3084101"/>
                    </a:xfrm>
                    <a:prstGeom prst="rect">
                      <a:avLst/>
                    </a:prstGeom>
                    <a:noFill/>
                  </pic:spPr>
                </pic:pic>
              </a:graphicData>
            </a:graphic>
          </wp:inline>
        </w:drawing>
      </w:r>
    </w:p>
    <w:p w14:paraId="55A40138" w14:textId="77777777" w:rsidR="00B70D1B" w:rsidRPr="00042DBE" w:rsidRDefault="00B70D1B" w:rsidP="00B8276F">
      <w:pPr>
        <w:pStyle w:val="Sinespaciado"/>
        <w:jc w:val="both"/>
        <w:rPr>
          <w:rFonts w:ascii="Arial" w:eastAsia="Times New Roman" w:hAnsi="Arial" w:cs="Times New Roman"/>
        </w:rPr>
      </w:pPr>
    </w:p>
    <w:p w14:paraId="1C499D96" w14:textId="77777777" w:rsidR="00B70D1B" w:rsidRPr="00042DBE" w:rsidRDefault="00B70D1B" w:rsidP="00B8276F">
      <w:pPr>
        <w:pStyle w:val="Sinespaciado"/>
        <w:jc w:val="both"/>
        <w:rPr>
          <w:rFonts w:ascii="Arial" w:eastAsia="Times New Roman" w:hAnsi="Arial" w:cs="Times New Roman"/>
        </w:rPr>
      </w:pPr>
    </w:p>
    <w:p w14:paraId="46EE3903" w14:textId="32E00D4A" w:rsidR="00EB0451" w:rsidRPr="00A76E72" w:rsidRDefault="00FE4E85" w:rsidP="00B8276F">
      <w:pPr>
        <w:pStyle w:val="Sinespaciado"/>
        <w:jc w:val="both"/>
        <w:rPr>
          <w:rFonts w:ascii="Arial" w:eastAsia="Times New Roman" w:hAnsi="Arial" w:cs="Times New Roman"/>
          <w:sz w:val="24"/>
          <w:szCs w:val="24"/>
        </w:rPr>
      </w:pPr>
      <w:r w:rsidRPr="00335493">
        <w:rPr>
          <w:rFonts w:ascii="Arial" w:eastAsia="Times New Roman" w:hAnsi="Arial" w:cs="Times New Roman"/>
        </w:rPr>
        <w:t xml:space="preserve">Con el fin de tener </w:t>
      </w:r>
      <w:r w:rsidR="008530A6" w:rsidRPr="00335493">
        <w:rPr>
          <w:rFonts w:ascii="Arial" w:eastAsia="Times New Roman" w:hAnsi="Arial" w:cs="Times New Roman"/>
        </w:rPr>
        <w:t xml:space="preserve">información oportuna sobre la gestión de controles y las </w:t>
      </w:r>
      <w:r w:rsidR="00647F0D" w:rsidRPr="00335493">
        <w:rPr>
          <w:rFonts w:ascii="Arial" w:eastAsia="Times New Roman" w:hAnsi="Arial" w:cs="Times New Roman"/>
        </w:rPr>
        <w:t>materializaciones</w:t>
      </w:r>
      <w:r w:rsidR="008530A6" w:rsidRPr="00335493">
        <w:rPr>
          <w:rFonts w:ascii="Arial" w:eastAsia="Times New Roman" w:hAnsi="Arial" w:cs="Times New Roman"/>
        </w:rPr>
        <w:t xml:space="preserve"> de riesgos, e</w:t>
      </w:r>
      <w:r w:rsidRPr="00335493">
        <w:rPr>
          <w:rFonts w:ascii="Arial" w:eastAsia="Times New Roman" w:hAnsi="Arial" w:cs="Times New Roman"/>
        </w:rPr>
        <w:t>ste formulario de monit</w:t>
      </w:r>
      <w:r w:rsidR="00647F0D" w:rsidRPr="00335493">
        <w:rPr>
          <w:rFonts w:ascii="Arial" w:eastAsia="Times New Roman" w:hAnsi="Arial" w:cs="Times New Roman"/>
        </w:rPr>
        <w:t>o</w:t>
      </w:r>
      <w:r w:rsidRPr="00335493">
        <w:rPr>
          <w:rFonts w:ascii="Arial" w:eastAsia="Times New Roman" w:hAnsi="Arial" w:cs="Times New Roman"/>
        </w:rPr>
        <w:t>r</w:t>
      </w:r>
      <w:r w:rsidR="00647F0D" w:rsidRPr="00335493">
        <w:rPr>
          <w:rFonts w:ascii="Arial" w:eastAsia="Times New Roman" w:hAnsi="Arial" w:cs="Times New Roman"/>
        </w:rPr>
        <w:t>e</w:t>
      </w:r>
      <w:r w:rsidRPr="00335493">
        <w:rPr>
          <w:rFonts w:ascii="Arial" w:eastAsia="Times New Roman" w:hAnsi="Arial" w:cs="Times New Roman"/>
        </w:rPr>
        <w:t>o se</w:t>
      </w:r>
      <w:r w:rsidR="008530A6" w:rsidRPr="00335493">
        <w:rPr>
          <w:rFonts w:ascii="Arial" w:eastAsia="Times New Roman" w:hAnsi="Arial" w:cs="Times New Roman"/>
        </w:rPr>
        <w:t xml:space="preserve"> diligencia mensualmente los primeros cinco días del mes</w:t>
      </w:r>
      <w:r w:rsidR="00C40D5D" w:rsidRPr="00A76E72">
        <w:rPr>
          <w:rFonts w:ascii="Arial" w:eastAsia="Times New Roman" w:hAnsi="Arial" w:cs="Times New Roman"/>
          <w:sz w:val="24"/>
          <w:szCs w:val="24"/>
        </w:rPr>
        <w:t>.</w:t>
      </w:r>
    </w:p>
    <w:p w14:paraId="4B80A51E" w14:textId="77777777" w:rsidR="00BC7CED" w:rsidRDefault="00BC7CED" w:rsidP="00B8276F">
      <w:pPr>
        <w:pStyle w:val="Sinespaciado"/>
        <w:jc w:val="both"/>
        <w:rPr>
          <w:rFonts w:ascii="Arial" w:eastAsia="Times New Roman" w:hAnsi="Arial" w:cs="Times New Roman"/>
          <w:sz w:val="24"/>
          <w:szCs w:val="24"/>
        </w:rPr>
      </w:pPr>
    </w:p>
    <w:p w14:paraId="3E3FADE7" w14:textId="77777777" w:rsidR="001C7796" w:rsidRDefault="001C7796" w:rsidP="00B8276F">
      <w:pPr>
        <w:pStyle w:val="Sinespaciado"/>
        <w:jc w:val="both"/>
        <w:rPr>
          <w:rFonts w:ascii="Arial" w:eastAsia="Times New Roman" w:hAnsi="Arial" w:cs="Times New Roman"/>
          <w:sz w:val="24"/>
          <w:szCs w:val="24"/>
        </w:rPr>
      </w:pPr>
    </w:p>
    <w:p w14:paraId="7CAA5591" w14:textId="77777777" w:rsidR="001C7796" w:rsidRDefault="001C7796" w:rsidP="00B8276F">
      <w:pPr>
        <w:pStyle w:val="Sinespaciado"/>
        <w:jc w:val="both"/>
        <w:rPr>
          <w:rFonts w:ascii="Arial" w:eastAsia="Times New Roman" w:hAnsi="Arial" w:cs="Times New Roman"/>
          <w:sz w:val="24"/>
          <w:szCs w:val="24"/>
        </w:rPr>
      </w:pPr>
    </w:p>
    <w:p w14:paraId="7E0C246A" w14:textId="77777777" w:rsidR="001C7796" w:rsidRDefault="001C7796" w:rsidP="00B8276F">
      <w:pPr>
        <w:pStyle w:val="Sinespaciado"/>
        <w:jc w:val="both"/>
        <w:rPr>
          <w:rFonts w:ascii="Arial" w:eastAsia="Times New Roman" w:hAnsi="Arial" w:cs="Times New Roman"/>
          <w:sz w:val="24"/>
          <w:szCs w:val="24"/>
        </w:rPr>
      </w:pPr>
    </w:p>
    <w:p w14:paraId="6949AA7B" w14:textId="77777777" w:rsidR="001C7796" w:rsidRDefault="001C7796" w:rsidP="00B8276F">
      <w:pPr>
        <w:pStyle w:val="Sinespaciado"/>
        <w:jc w:val="both"/>
        <w:rPr>
          <w:rFonts w:ascii="Arial" w:eastAsia="Times New Roman" w:hAnsi="Arial" w:cs="Times New Roman"/>
          <w:sz w:val="24"/>
          <w:szCs w:val="24"/>
        </w:rPr>
      </w:pPr>
    </w:p>
    <w:p w14:paraId="62CF12A2" w14:textId="77777777" w:rsidR="001C7796" w:rsidRDefault="001C7796" w:rsidP="00B8276F">
      <w:pPr>
        <w:pStyle w:val="Sinespaciado"/>
        <w:jc w:val="both"/>
        <w:rPr>
          <w:rFonts w:ascii="Arial" w:eastAsia="Times New Roman" w:hAnsi="Arial" w:cs="Times New Roman"/>
          <w:sz w:val="24"/>
          <w:szCs w:val="24"/>
        </w:rPr>
      </w:pPr>
    </w:p>
    <w:p w14:paraId="0A8D8B59" w14:textId="77777777" w:rsidR="001C7796" w:rsidRDefault="001C7796" w:rsidP="00B8276F">
      <w:pPr>
        <w:pStyle w:val="Sinespaciado"/>
        <w:jc w:val="both"/>
        <w:rPr>
          <w:rFonts w:ascii="Arial" w:eastAsia="Times New Roman" w:hAnsi="Arial" w:cs="Times New Roman"/>
          <w:sz w:val="24"/>
          <w:szCs w:val="24"/>
        </w:rPr>
      </w:pPr>
    </w:p>
    <w:p w14:paraId="0F32119A" w14:textId="77777777" w:rsidR="001C7796" w:rsidRDefault="001C7796" w:rsidP="00B8276F">
      <w:pPr>
        <w:pStyle w:val="Sinespaciado"/>
        <w:jc w:val="both"/>
        <w:rPr>
          <w:rFonts w:ascii="Arial" w:eastAsia="Times New Roman" w:hAnsi="Arial" w:cs="Times New Roman"/>
          <w:sz w:val="24"/>
          <w:szCs w:val="24"/>
        </w:rPr>
      </w:pPr>
    </w:p>
    <w:p w14:paraId="2E88DE6E" w14:textId="77777777" w:rsidR="001C7796" w:rsidRDefault="001C7796" w:rsidP="00B8276F">
      <w:pPr>
        <w:pStyle w:val="Sinespaciado"/>
        <w:jc w:val="both"/>
        <w:rPr>
          <w:rFonts w:ascii="Arial" w:eastAsia="Times New Roman" w:hAnsi="Arial" w:cs="Times New Roman"/>
          <w:sz w:val="24"/>
          <w:szCs w:val="24"/>
        </w:rPr>
      </w:pPr>
    </w:p>
    <w:p w14:paraId="582FA60D" w14:textId="77777777" w:rsidR="001C7796" w:rsidRDefault="001C7796" w:rsidP="00B8276F">
      <w:pPr>
        <w:pStyle w:val="Sinespaciado"/>
        <w:jc w:val="both"/>
        <w:rPr>
          <w:rFonts w:ascii="Arial" w:eastAsia="Times New Roman" w:hAnsi="Arial" w:cs="Times New Roman"/>
          <w:sz w:val="24"/>
          <w:szCs w:val="24"/>
        </w:rPr>
      </w:pPr>
    </w:p>
    <w:p w14:paraId="2576FF9B" w14:textId="77777777" w:rsidR="001C7796" w:rsidRDefault="001C7796" w:rsidP="00B8276F">
      <w:pPr>
        <w:pStyle w:val="Sinespaciado"/>
        <w:jc w:val="both"/>
        <w:rPr>
          <w:rFonts w:ascii="Arial" w:eastAsia="Times New Roman" w:hAnsi="Arial" w:cs="Times New Roman"/>
          <w:sz w:val="24"/>
          <w:szCs w:val="24"/>
        </w:rPr>
      </w:pPr>
    </w:p>
    <w:p w14:paraId="2F101787" w14:textId="77777777" w:rsidR="001C7796" w:rsidRDefault="001C7796" w:rsidP="00B8276F">
      <w:pPr>
        <w:pStyle w:val="Sinespaciado"/>
        <w:jc w:val="both"/>
        <w:rPr>
          <w:rFonts w:ascii="Arial" w:eastAsia="Times New Roman" w:hAnsi="Arial" w:cs="Times New Roman"/>
          <w:sz w:val="24"/>
          <w:szCs w:val="24"/>
        </w:rPr>
      </w:pPr>
    </w:p>
    <w:p w14:paraId="5DC214E5" w14:textId="77777777" w:rsidR="001C7796" w:rsidRDefault="001C7796" w:rsidP="00B8276F">
      <w:pPr>
        <w:pStyle w:val="Sinespaciado"/>
        <w:jc w:val="both"/>
        <w:rPr>
          <w:rFonts w:ascii="Arial" w:eastAsia="Times New Roman" w:hAnsi="Arial" w:cs="Times New Roman"/>
          <w:sz w:val="24"/>
          <w:szCs w:val="24"/>
        </w:rPr>
      </w:pPr>
    </w:p>
    <w:p w14:paraId="7821DB24" w14:textId="77777777" w:rsidR="001C7796" w:rsidRDefault="001C7796" w:rsidP="00B8276F">
      <w:pPr>
        <w:pStyle w:val="Sinespaciado"/>
        <w:jc w:val="both"/>
        <w:rPr>
          <w:rFonts w:ascii="Arial" w:eastAsia="Times New Roman" w:hAnsi="Arial" w:cs="Times New Roman"/>
          <w:sz w:val="24"/>
          <w:szCs w:val="24"/>
        </w:rPr>
      </w:pPr>
    </w:p>
    <w:p w14:paraId="2EA9DD13" w14:textId="77777777" w:rsidR="001C7796" w:rsidRDefault="001C7796" w:rsidP="00B8276F">
      <w:pPr>
        <w:pStyle w:val="Sinespaciado"/>
        <w:jc w:val="both"/>
        <w:rPr>
          <w:rFonts w:ascii="Arial" w:eastAsia="Times New Roman" w:hAnsi="Arial" w:cs="Times New Roman"/>
          <w:sz w:val="24"/>
          <w:szCs w:val="24"/>
        </w:rPr>
      </w:pPr>
    </w:p>
    <w:p w14:paraId="640486D8" w14:textId="7184090F" w:rsidR="001C7796" w:rsidRDefault="001C7796" w:rsidP="00B8276F">
      <w:pPr>
        <w:pStyle w:val="Sinespaciado"/>
        <w:jc w:val="both"/>
        <w:rPr>
          <w:rFonts w:ascii="Arial" w:eastAsia="Times New Roman" w:hAnsi="Arial" w:cs="Times New Roman"/>
          <w:sz w:val="24"/>
          <w:szCs w:val="24"/>
        </w:rPr>
      </w:pPr>
    </w:p>
    <w:p w14:paraId="02490FCD" w14:textId="77777777" w:rsidR="001C7796" w:rsidRDefault="001C7796" w:rsidP="00B8276F">
      <w:pPr>
        <w:pStyle w:val="Sinespaciado"/>
        <w:jc w:val="both"/>
        <w:rPr>
          <w:rFonts w:ascii="Arial" w:eastAsia="Times New Roman" w:hAnsi="Arial" w:cs="Times New Roman"/>
          <w:sz w:val="24"/>
          <w:szCs w:val="24"/>
        </w:rPr>
      </w:pPr>
    </w:p>
    <w:p w14:paraId="56717729" w14:textId="77777777" w:rsidR="001C7796" w:rsidRDefault="001C7796" w:rsidP="00B8276F">
      <w:pPr>
        <w:pStyle w:val="Sinespaciado"/>
        <w:jc w:val="both"/>
        <w:rPr>
          <w:rFonts w:ascii="Arial" w:eastAsia="Times New Roman" w:hAnsi="Arial" w:cs="Times New Roman"/>
          <w:sz w:val="24"/>
          <w:szCs w:val="24"/>
        </w:rPr>
      </w:pPr>
    </w:p>
    <w:p w14:paraId="6D53218F" w14:textId="77777777" w:rsidR="001C7796" w:rsidRDefault="001C7796" w:rsidP="00B8276F">
      <w:pPr>
        <w:pStyle w:val="Sinespaciado"/>
        <w:jc w:val="both"/>
        <w:rPr>
          <w:rFonts w:ascii="Arial" w:eastAsia="Times New Roman" w:hAnsi="Arial" w:cs="Times New Roman"/>
          <w:sz w:val="24"/>
          <w:szCs w:val="24"/>
        </w:rPr>
      </w:pPr>
    </w:p>
    <w:p w14:paraId="1CDF94D9" w14:textId="77777777" w:rsidR="001C7796" w:rsidRDefault="001C7796" w:rsidP="00B8276F">
      <w:pPr>
        <w:pStyle w:val="Sinespaciado"/>
        <w:jc w:val="both"/>
        <w:rPr>
          <w:rFonts w:ascii="Arial" w:eastAsia="Times New Roman" w:hAnsi="Arial" w:cs="Times New Roman"/>
          <w:sz w:val="24"/>
          <w:szCs w:val="24"/>
        </w:rPr>
      </w:pPr>
    </w:p>
    <w:p w14:paraId="35B67422" w14:textId="77777777" w:rsidR="00B13496" w:rsidRDefault="00B13496" w:rsidP="00B8276F">
      <w:pPr>
        <w:pStyle w:val="Sinespaciado"/>
        <w:jc w:val="both"/>
        <w:rPr>
          <w:rFonts w:ascii="Arial" w:eastAsia="Times New Roman" w:hAnsi="Arial" w:cs="Times New Roman"/>
          <w:sz w:val="24"/>
          <w:szCs w:val="24"/>
        </w:rPr>
      </w:pPr>
    </w:p>
    <w:p w14:paraId="05C92EB8" w14:textId="77777777" w:rsidR="00B13496" w:rsidRPr="00A76E72" w:rsidRDefault="00B13496" w:rsidP="00B8276F">
      <w:pPr>
        <w:pStyle w:val="Sinespaciado"/>
        <w:jc w:val="both"/>
        <w:rPr>
          <w:rFonts w:ascii="Arial" w:eastAsia="Times New Roman" w:hAnsi="Arial" w:cs="Times New Roman"/>
          <w:sz w:val="24"/>
          <w:szCs w:val="24"/>
        </w:rPr>
      </w:pPr>
    </w:p>
    <w:p w14:paraId="20B94575" w14:textId="61272561" w:rsidR="00B8276F" w:rsidRPr="00042DBE" w:rsidRDefault="00B8276F" w:rsidP="00B8276F">
      <w:pPr>
        <w:pStyle w:val="Ttulo1"/>
        <w:rPr>
          <w:rFonts w:eastAsia="Times New Roman"/>
          <w:sz w:val="22"/>
          <w:szCs w:val="28"/>
        </w:rPr>
      </w:pPr>
      <w:bookmarkStart w:id="8" w:name="_Toc97568098"/>
      <w:bookmarkStart w:id="9" w:name="_Toc103011007"/>
      <w:r w:rsidRPr="00042DBE">
        <w:rPr>
          <w:rFonts w:eastAsia="Times New Roman"/>
          <w:sz w:val="22"/>
          <w:szCs w:val="28"/>
        </w:rPr>
        <w:lastRenderedPageBreak/>
        <w:t>RESULTADOS</w:t>
      </w:r>
      <w:bookmarkEnd w:id="8"/>
      <w:r w:rsidR="00EA04E1" w:rsidRPr="00042DBE">
        <w:rPr>
          <w:rFonts w:eastAsia="Times New Roman"/>
          <w:sz w:val="22"/>
          <w:szCs w:val="28"/>
        </w:rPr>
        <w:t xml:space="preserve"> GENERALES</w:t>
      </w:r>
      <w:bookmarkEnd w:id="9"/>
    </w:p>
    <w:p w14:paraId="092340A0" w14:textId="77777777" w:rsidR="00397EB2" w:rsidRDefault="00397EB2" w:rsidP="00635B1D">
      <w:pPr>
        <w:rPr>
          <w:rFonts w:ascii="Arial" w:eastAsia="Times New Roman" w:hAnsi="Arial" w:cs="Times New Roman"/>
        </w:rPr>
      </w:pPr>
    </w:p>
    <w:p w14:paraId="63F61C94" w14:textId="2FA12EEA" w:rsidR="005A2CFB" w:rsidRPr="00397EB2" w:rsidRDefault="003A239C" w:rsidP="00635B1D">
      <w:pPr>
        <w:rPr>
          <w:rFonts w:ascii="Arial" w:eastAsia="Times New Roman" w:hAnsi="Arial" w:cs="Times New Roman"/>
        </w:rPr>
      </w:pPr>
      <w:r w:rsidRPr="00397EB2">
        <w:rPr>
          <w:rFonts w:ascii="Arial" w:eastAsia="Times New Roman" w:hAnsi="Arial" w:cs="Times New Roman"/>
        </w:rPr>
        <w:t xml:space="preserve">El presente informe está dividido en resultados generales y específicos, con el fin de que la alta dirección pueda conocer </w:t>
      </w:r>
      <w:r w:rsidR="004D2FB8" w:rsidRPr="00397EB2">
        <w:rPr>
          <w:rFonts w:ascii="Arial" w:eastAsia="Times New Roman" w:hAnsi="Arial" w:cs="Times New Roman"/>
        </w:rPr>
        <w:t xml:space="preserve">de manera </w:t>
      </w:r>
      <w:r w:rsidR="00F67DAD" w:rsidRPr="00397EB2">
        <w:rPr>
          <w:rFonts w:ascii="Arial" w:eastAsia="Times New Roman" w:hAnsi="Arial" w:cs="Times New Roman"/>
        </w:rPr>
        <w:t>ejecutiva</w:t>
      </w:r>
      <w:r w:rsidR="004D2FB8" w:rsidRPr="00397EB2">
        <w:rPr>
          <w:rFonts w:ascii="Arial" w:eastAsia="Times New Roman" w:hAnsi="Arial" w:cs="Times New Roman"/>
        </w:rPr>
        <w:t xml:space="preserve"> </w:t>
      </w:r>
      <w:r w:rsidR="00C60425" w:rsidRPr="00397EB2">
        <w:rPr>
          <w:rFonts w:ascii="Arial" w:eastAsia="Times New Roman" w:hAnsi="Arial" w:cs="Times New Roman"/>
        </w:rPr>
        <w:t>la gestión de los ri</w:t>
      </w:r>
      <w:r w:rsidR="00C51E93">
        <w:rPr>
          <w:rFonts w:ascii="Arial" w:eastAsia="Times New Roman" w:hAnsi="Arial" w:cs="Times New Roman"/>
        </w:rPr>
        <w:t>e</w:t>
      </w:r>
      <w:r w:rsidR="00C60425" w:rsidRPr="00397EB2">
        <w:rPr>
          <w:rFonts w:ascii="Arial" w:eastAsia="Times New Roman" w:hAnsi="Arial" w:cs="Times New Roman"/>
        </w:rPr>
        <w:t>sgos de gestión, y de manera e</w:t>
      </w:r>
      <w:r w:rsidR="00CA05B8" w:rsidRPr="00397EB2">
        <w:rPr>
          <w:rFonts w:ascii="Arial" w:eastAsia="Times New Roman" w:hAnsi="Arial" w:cs="Times New Roman"/>
        </w:rPr>
        <w:t>specífica a través del capítulo 6 “</w:t>
      </w:r>
      <w:r w:rsidR="00C51E93">
        <w:rPr>
          <w:rFonts w:ascii="Arial" w:eastAsia="Times New Roman" w:hAnsi="Arial" w:cs="Times New Roman"/>
        </w:rPr>
        <w:t>R</w:t>
      </w:r>
      <w:r w:rsidR="00CA05B8" w:rsidRPr="00397EB2">
        <w:rPr>
          <w:rFonts w:ascii="Arial" w:eastAsia="Times New Roman" w:hAnsi="Arial" w:cs="Times New Roman"/>
        </w:rPr>
        <w:t>esultados específicos”, la gestión real</w:t>
      </w:r>
      <w:r w:rsidR="00D156CC">
        <w:rPr>
          <w:rFonts w:ascii="Arial" w:eastAsia="Times New Roman" w:hAnsi="Arial" w:cs="Times New Roman"/>
        </w:rPr>
        <w:t>iz</w:t>
      </w:r>
      <w:r w:rsidR="00CA05B8" w:rsidRPr="00397EB2">
        <w:rPr>
          <w:rFonts w:ascii="Arial" w:eastAsia="Times New Roman" w:hAnsi="Arial" w:cs="Times New Roman"/>
        </w:rPr>
        <w:t xml:space="preserve">ada por cada </w:t>
      </w:r>
      <w:r w:rsidR="00397EB2" w:rsidRPr="00397EB2">
        <w:rPr>
          <w:rFonts w:ascii="Arial" w:eastAsia="Times New Roman" w:hAnsi="Arial" w:cs="Times New Roman"/>
        </w:rPr>
        <w:t>uno de los 16 procesos del Instituto.</w:t>
      </w:r>
    </w:p>
    <w:p w14:paraId="13D5D99C" w14:textId="77777777" w:rsidR="00B13496" w:rsidRPr="00042DBE" w:rsidRDefault="00B13496" w:rsidP="00635B1D">
      <w:pPr>
        <w:rPr>
          <w:noProof/>
          <w:sz w:val="20"/>
          <w:szCs w:val="20"/>
          <w:highlight w:val="yellow"/>
        </w:rPr>
      </w:pPr>
    </w:p>
    <w:p w14:paraId="5F108DBB" w14:textId="66420E4A" w:rsidR="00561C2B" w:rsidRDefault="008272DE" w:rsidP="00C65841">
      <w:pPr>
        <w:pStyle w:val="Estilo1"/>
      </w:pPr>
      <w:bookmarkStart w:id="10" w:name="_Toc103011008"/>
      <w:r w:rsidRPr="00C65841">
        <w:t>MONITOREO DE RIESGOS</w:t>
      </w:r>
      <w:bookmarkEnd w:id="10"/>
    </w:p>
    <w:p w14:paraId="04680DF2" w14:textId="77777777" w:rsidR="00C65841" w:rsidRPr="00C65841" w:rsidRDefault="00C65841" w:rsidP="00C65841">
      <w:pPr>
        <w:pStyle w:val="Estilo1"/>
        <w:numPr>
          <w:ilvl w:val="0"/>
          <w:numId w:val="0"/>
        </w:numPr>
      </w:pPr>
    </w:p>
    <w:p w14:paraId="6C15D0C0" w14:textId="42F5B1C0" w:rsidR="00074971" w:rsidRPr="00042DBE" w:rsidRDefault="009D16E5" w:rsidP="00635B1D">
      <w:pPr>
        <w:rPr>
          <w:rFonts w:ascii="Arial" w:eastAsia="Times New Roman" w:hAnsi="Arial" w:cs="Times New Roman"/>
        </w:rPr>
      </w:pPr>
      <w:r w:rsidRPr="00042DBE">
        <w:rPr>
          <w:rFonts w:ascii="Arial" w:eastAsia="Times New Roman" w:hAnsi="Arial" w:cs="Times New Roman"/>
        </w:rPr>
        <w:t>El 29 de marzo se envió a los responsables de procesos y a los enlaces encargados de la gestión de riesgos</w:t>
      </w:r>
      <w:r w:rsidR="003B5333" w:rsidRPr="00042DBE">
        <w:rPr>
          <w:rFonts w:ascii="Arial" w:eastAsia="Times New Roman" w:hAnsi="Arial" w:cs="Times New Roman"/>
        </w:rPr>
        <w:t xml:space="preserve"> la información sobre la nueva manera de monitorear los riesgos de los procesos</w:t>
      </w:r>
      <w:r w:rsidR="00074971" w:rsidRPr="00042DBE">
        <w:rPr>
          <w:rFonts w:ascii="Arial" w:eastAsia="Times New Roman" w:hAnsi="Arial" w:cs="Times New Roman"/>
        </w:rPr>
        <w:t>.</w:t>
      </w:r>
    </w:p>
    <w:p w14:paraId="7C97D28E" w14:textId="6706C346" w:rsidR="005A2788" w:rsidRPr="00943D43" w:rsidRDefault="005A2788" w:rsidP="005B053F">
      <w:pPr>
        <w:jc w:val="center"/>
        <w:rPr>
          <w:noProof/>
          <w:sz w:val="18"/>
          <w:szCs w:val="18"/>
        </w:rPr>
      </w:pPr>
      <w:r w:rsidRPr="00943D43">
        <w:rPr>
          <w:rFonts w:ascii="Arial" w:eastAsia="Times New Roman" w:hAnsi="Arial" w:cs="Times New Roman"/>
          <w:sz w:val="20"/>
          <w:szCs w:val="20"/>
        </w:rPr>
        <w:t xml:space="preserve">Figura 2. Divulgación </w:t>
      </w:r>
      <w:r w:rsidR="003B0485" w:rsidRPr="00943D43">
        <w:rPr>
          <w:rFonts w:ascii="Arial" w:eastAsia="Times New Roman" w:hAnsi="Arial" w:cs="Times New Roman"/>
          <w:sz w:val="20"/>
          <w:szCs w:val="20"/>
        </w:rPr>
        <w:t>formulario monitoreo</w:t>
      </w:r>
    </w:p>
    <w:p w14:paraId="5069B022" w14:textId="4B10DD46" w:rsidR="00074971" w:rsidRPr="00A76E72" w:rsidRDefault="00074971" w:rsidP="007469BF">
      <w:pPr>
        <w:jc w:val="center"/>
        <w:rPr>
          <w:noProof/>
          <w:highlight w:val="yellow"/>
        </w:rPr>
      </w:pPr>
      <w:r w:rsidRPr="00A76E72">
        <w:rPr>
          <w:noProof/>
          <w:highlight w:val="yellow"/>
        </w:rPr>
        <w:drawing>
          <wp:inline distT="0" distB="0" distL="0" distR="0" wp14:anchorId="55C5D6EC" wp14:editId="66B84CCE">
            <wp:extent cx="3625373" cy="20279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0551" cy="2042028"/>
                    </a:xfrm>
                    <a:prstGeom prst="rect">
                      <a:avLst/>
                    </a:prstGeom>
                    <a:noFill/>
                  </pic:spPr>
                </pic:pic>
              </a:graphicData>
            </a:graphic>
          </wp:inline>
        </w:drawing>
      </w:r>
    </w:p>
    <w:p w14:paraId="3AFA1E90" w14:textId="1A814B6B" w:rsidR="005214C0" w:rsidRPr="00042DBE" w:rsidRDefault="007469BF" w:rsidP="00635B1D">
      <w:pPr>
        <w:rPr>
          <w:rFonts w:ascii="Arial" w:eastAsia="Times New Roman" w:hAnsi="Arial" w:cs="Times New Roman"/>
        </w:rPr>
      </w:pPr>
      <w:r w:rsidRPr="00042DBE">
        <w:rPr>
          <w:rFonts w:ascii="Arial" w:eastAsia="Times New Roman" w:hAnsi="Arial" w:cs="Times New Roman"/>
        </w:rPr>
        <w:t xml:space="preserve">Posterior a esta invitación, se envió el </w:t>
      </w:r>
      <w:r w:rsidR="00F618DE" w:rsidRPr="00042DBE">
        <w:rPr>
          <w:rFonts w:ascii="Arial" w:eastAsia="Times New Roman" w:hAnsi="Arial" w:cs="Times New Roman"/>
        </w:rPr>
        <w:t xml:space="preserve">1 de abril </w:t>
      </w:r>
      <w:r w:rsidR="00292E8B" w:rsidRPr="00042DBE">
        <w:rPr>
          <w:rFonts w:ascii="Arial" w:eastAsia="Times New Roman" w:hAnsi="Arial" w:cs="Times New Roman"/>
        </w:rPr>
        <w:t xml:space="preserve">el </w:t>
      </w:r>
      <w:proofErr w:type="gramStart"/>
      <w:r w:rsidR="00292E8B" w:rsidRPr="00042DBE">
        <w:rPr>
          <w:rFonts w:ascii="Arial" w:eastAsia="Times New Roman" w:hAnsi="Arial" w:cs="Times New Roman"/>
        </w:rPr>
        <w:t>link</w:t>
      </w:r>
      <w:proofErr w:type="gramEnd"/>
      <w:r w:rsidR="00292E8B" w:rsidRPr="00042DBE">
        <w:rPr>
          <w:rFonts w:ascii="Arial" w:eastAsia="Times New Roman" w:hAnsi="Arial" w:cs="Times New Roman"/>
        </w:rPr>
        <w:t xml:space="preserve"> de </w:t>
      </w:r>
      <w:r w:rsidR="008C53EE" w:rsidRPr="00042DBE">
        <w:rPr>
          <w:rFonts w:ascii="Arial" w:eastAsia="Times New Roman" w:hAnsi="Arial" w:cs="Times New Roman"/>
        </w:rPr>
        <w:t>monitoreo</w:t>
      </w:r>
      <w:r w:rsidR="00292E8B" w:rsidRPr="00042DBE">
        <w:rPr>
          <w:rFonts w:ascii="Arial" w:eastAsia="Times New Roman" w:hAnsi="Arial" w:cs="Times New Roman"/>
        </w:rPr>
        <w:t xml:space="preserve"> a cada uno de los responsables de procesos para que </w:t>
      </w:r>
      <w:r w:rsidR="008C53EE" w:rsidRPr="00042DBE">
        <w:rPr>
          <w:rFonts w:ascii="Arial" w:eastAsia="Times New Roman" w:hAnsi="Arial" w:cs="Times New Roman"/>
        </w:rPr>
        <w:t>reportaran la gestión realizada a riesgos y controles del mes de marzo.</w:t>
      </w:r>
    </w:p>
    <w:p w14:paraId="5EAA852C" w14:textId="77777777" w:rsidR="005B053F" w:rsidRDefault="005B053F" w:rsidP="001C7796">
      <w:pPr>
        <w:jc w:val="center"/>
        <w:rPr>
          <w:rFonts w:ascii="Arial" w:hAnsi="Arial" w:cs="Arial"/>
          <w:noProof/>
          <w:sz w:val="20"/>
          <w:szCs w:val="20"/>
          <w:highlight w:val="yellow"/>
        </w:rPr>
      </w:pPr>
    </w:p>
    <w:p w14:paraId="48B3D7B3" w14:textId="77777777" w:rsidR="005B053F" w:rsidRDefault="005B053F" w:rsidP="001C7796">
      <w:pPr>
        <w:jc w:val="center"/>
        <w:rPr>
          <w:rFonts w:ascii="Arial" w:hAnsi="Arial" w:cs="Arial"/>
          <w:noProof/>
          <w:sz w:val="20"/>
          <w:szCs w:val="20"/>
          <w:highlight w:val="yellow"/>
        </w:rPr>
      </w:pPr>
    </w:p>
    <w:p w14:paraId="230AFEEC" w14:textId="77777777" w:rsidR="005B053F" w:rsidRDefault="005B053F" w:rsidP="001C7796">
      <w:pPr>
        <w:jc w:val="center"/>
        <w:rPr>
          <w:rFonts w:ascii="Arial" w:hAnsi="Arial" w:cs="Arial"/>
          <w:noProof/>
          <w:sz w:val="20"/>
          <w:szCs w:val="20"/>
          <w:highlight w:val="yellow"/>
        </w:rPr>
      </w:pPr>
    </w:p>
    <w:p w14:paraId="4399E8DF" w14:textId="77777777" w:rsidR="005B053F" w:rsidRDefault="005B053F" w:rsidP="001C7796">
      <w:pPr>
        <w:jc w:val="center"/>
        <w:rPr>
          <w:rFonts w:ascii="Arial" w:hAnsi="Arial" w:cs="Arial"/>
          <w:noProof/>
          <w:sz w:val="20"/>
          <w:szCs w:val="20"/>
          <w:highlight w:val="yellow"/>
        </w:rPr>
      </w:pPr>
    </w:p>
    <w:p w14:paraId="26754A62" w14:textId="77777777" w:rsidR="005B053F" w:rsidRDefault="005B053F" w:rsidP="001C7796">
      <w:pPr>
        <w:jc w:val="center"/>
        <w:rPr>
          <w:rFonts w:ascii="Arial" w:hAnsi="Arial" w:cs="Arial"/>
          <w:noProof/>
          <w:sz w:val="20"/>
          <w:szCs w:val="20"/>
          <w:highlight w:val="yellow"/>
        </w:rPr>
      </w:pPr>
    </w:p>
    <w:p w14:paraId="09EE7993" w14:textId="77777777" w:rsidR="005B053F" w:rsidRDefault="005B053F" w:rsidP="001C7796">
      <w:pPr>
        <w:jc w:val="center"/>
        <w:rPr>
          <w:rFonts w:ascii="Arial" w:hAnsi="Arial" w:cs="Arial"/>
          <w:noProof/>
          <w:sz w:val="20"/>
          <w:szCs w:val="20"/>
          <w:highlight w:val="yellow"/>
        </w:rPr>
      </w:pPr>
    </w:p>
    <w:p w14:paraId="41A694A7" w14:textId="77777777" w:rsidR="005B053F" w:rsidRDefault="005B053F" w:rsidP="001C7796">
      <w:pPr>
        <w:jc w:val="center"/>
        <w:rPr>
          <w:rFonts w:ascii="Arial" w:hAnsi="Arial" w:cs="Arial"/>
          <w:noProof/>
          <w:sz w:val="20"/>
          <w:szCs w:val="20"/>
          <w:highlight w:val="yellow"/>
        </w:rPr>
      </w:pPr>
    </w:p>
    <w:p w14:paraId="07903F2A" w14:textId="77777777" w:rsidR="005B053F" w:rsidRDefault="005B053F" w:rsidP="001C7796">
      <w:pPr>
        <w:jc w:val="center"/>
        <w:rPr>
          <w:rFonts w:ascii="Arial" w:hAnsi="Arial" w:cs="Arial"/>
          <w:noProof/>
          <w:sz w:val="20"/>
          <w:szCs w:val="20"/>
          <w:highlight w:val="yellow"/>
        </w:rPr>
      </w:pPr>
    </w:p>
    <w:p w14:paraId="333FB2B1" w14:textId="77777777" w:rsidR="005B053F" w:rsidRDefault="005B053F" w:rsidP="001C7796">
      <w:pPr>
        <w:jc w:val="center"/>
        <w:rPr>
          <w:rFonts w:ascii="Arial" w:hAnsi="Arial" w:cs="Arial"/>
          <w:noProof/>
          <w:sz w:val="20"/>
          <w:szCs w:val="20"/>
          <w:highlight w:val="yellow"/>
        </w:rPr>
      </w:pPr>
    </w:p>
    <w:p w14:paraId="62B3913F" w14:textId="77777777" w:rsidR="005B053F" w:rsidRDefault="005B053F" w:rsidP="001C7796">
      <w:pPr>
        <w:jc w:val="center"/>
        <w:rPr>
          <w:rFonts w:ascii="Arial" w:hAnsi="Arial" w:cs="Arial"/>
          <w:noProof/>
          <w:sz w:val="20"/>
          <w:szCs w:val="20"/>
          <w:highlight w:val="yellow"/>
        </w:rPr>
      </w:pPr>
    </w:p>
    <w:p w14:paraId="7385DDC8" w14:textId="4EC8DD7D" w:rsidR="007E2D6C" w:rsidRPr="00943D43" w:rsidRDefault="003B0485" w:rsidP="001C7796">
      <w:pPr>
        <w:jc w:val="center"/>
        <w:rPr>
          <w:rFonts w:ascii="Arial" w:hAnsi="Arial" w:cs="Arial"/>
          <w:noProof/>
          <w:sz w:val="20"/>
          <w:szCs w:val="20"/>
        </w:rPr>
      </w:pPr>
      <w:r w:rsidRPr="00943D43">
        <w:rPr>
          <w:rFonts w:ascii="Arial" w:hAnsi="Arial" w:cs="Arial"/>
          <w:noProof/>
          <w:sz w:val="20"/>
          <w:szCs w:val="20"/>
        </w:rPr>
        <w:lastRenderedPageBreak/>
        <w:t>Figura 3. Solicitud monitoreo</w:t>
      </w:r>
    </w:p>
    <w:p w14:paraId="461CA3D3" w14:textId="5AAE7AA1" w:rsidR="007E2D6C" w:rsidRPr="00A76E72" w:rsidRDefault="007E2D6C" w:rsidP="001C7796">
      <w:pPr>
        <w:jc w:val="center"/>
        <w:rPr>
          <w:noProof/>
          <w:highlight w:val="yellow"/>
        </w:rPr>
      </w:pPr>
      <w:r w:rsidRPr="00A76E72">
        <w:rPr>
          <w:noProof/>
        </w:rPr>
        <w:drawing>
          <wp:inline distT="0" distB="0" distL="0" distR="0" wp14:anchorId="72A34E6C" wp14:editId="038BA394">
            <wp:extent cx="3392805" cy="2965537"/>
            <wp:effectExtent l="19050" t="19050" r="17145" b="25400"/>
            <wp:docPr id="8" name="Imagen 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 Correo electrónico&#10;&#10;Descripción generada automáticamente"/>
                    <pic:cNvPicPr/>
                  </pic:nvPicPr>
                  <pic:blipFill>
                    <a:blip r:embed="rId11"/>
                    <a:stretch>
                      <a:fillRect/>
                    </a:stretch>
                  </pic:blipFill>
                  <pic:spPr>
                    <a:xfrm>
                      <a:off x="0" y="0"/>
                      <a:ext cx="3395718" cy="2968083"/>
                    </a:xfrm>
                    <a:prstGeom prst="rect">
                      <a:avLst/>
                    </a:prstGeom>
                    <a:ln>
                      <a:solidFill>
                        <a:schemeClr val="tx1"/>
                      </a:solidFill>
                    </a:ln>
                  </pic:spPr>
                </pic:pic>
              </a:graphicData>
            </a:graphic>
          </wp:inline>
        </w:drawing>
      </w:r>
    </w:p>
    <w:p w14:paraId="34554186" w14:textId="7AD13BDE" w:rsidR="00561C2B" w:rsidRPr="00CC4F7C" w:rsidRDefault="00953FF9" w:rsidP="00635B1D">
      <w:pPr>
        <w:rPr>
          <w:rFonts w:ascii="Arial" w:eastAsia="Times New Roman" w:hAnsi="Arial" w:cs="Times New Roman"/>
        </w:rPr>
      </w:pPr>
      <w:r>
        <w:rPr>
          <w:rFonts w:ascii="Arial" w:eastAsia="Times New Roman" w:hAnsi="Arial" w:cs="Times New Roman"/>
        </w:rPr>
        <w:t>Los 16 procesos cumplieron con el reporte de monitoreo</w:t>
      </w:r>
      <w:r w:rsidR="00B032C8">
        <w:rPr>
          <w:rFonts w:ascii="Arial" w:eastAsia="Times New Roman" w:hAnsi="Arial" w:cs="Times New Roman"/>
        </w:rPr>
        <w:t xml:space="preserve"> de acuerdo con las fechas establecidas</w:t>
      </w:r>
      <w:r w:rsidR="00FD1C5B">
        <w:rPr>
          <w:rFonts w:ascii="Arial" w:eastAsia="Times New Roman" w:hAnsi="Arial" w:cs="Times New Roman"/>
        </w:rPr>
        <w:t>.</w:t>
      </w:r>
    </w:p>
    <w:p w14:paraId="29F69265" w14:textId="77777777" w:rsidR="00647F0D" w:rsidRPr="00042DBE" w:rsidRDefault="00647F0D" w:rsidP="00635B1D">
      <w:pPr>
        <w:rPr>
          <w:noProof/>
          <w:sz w:val="20"/>
          <w:szCs w:val="20"/>
          <w:highlight w:val="yellow"/>
        </w:rPr>
      </w:pPr>
    </w:p>
    <w:p w14:paraId="3D73944E" w14:textId="1FF521D8" w:rsidR="000A3EF6" w:rsidRPr="00042DBE" w:rsidRDefault="00CC602E" w:rsidP="00646680">
      <w:pPr>
        <w:pStyle w:val="Estilo1"/>
        <w:rPr>
          <w:rFonts w:eastAsia="Times New Roman"/>
          <w:b w:val="0"/>
          <w:szCs w:val="22"/>
        </w:rPr>
      </w:pPr>
      <w:bookmarkStart w:id="11" w:name="_Toc103011009"/>
      <w:r w:rsidRPr="00646680">
        <w:t>IMPLEMENTACIÓN VARIABLE DE IMPACTO POR AFECTACIÓN ECONÓMICA</w:t>
      </w:r>
      <w:bookmarkEnd w:id="11"/>
      <w:r w:rsidRPr="00646680">
        <w:t xml:space="preserve"> </w:t>
      </w:r>
    </w:p>
    <w:p w14:paraId="4B319B57" w14:textId="77777777" w:rsidR="005A2CFB" w:rsidRPr="00042DBE" w:rsidRDefault="005A2CFB" w:rsidP="00635B1D">
      <w:pPr>
        <w:rPr>
          <w:noProof/>
          <w:sz w:val="20"/>
          <w:szCs w:val="20"/>
          <w:highlight w:val="yellow"/>
        </w:rPr>
      </w:pPr>
    </w:p>
    <w:p w14:paraId="2FDAF52A" w14:textId="77777777" w:rsidR="006A334D" w:rsidRPr="00042DBE" w:rsidRDefault="00593EA9" w:rsidP="008D0DA6">
      <w:pPr>
        <w:rPr>
          <w:rFonts w:ascii="Arial" w:eastAsia="Times New Roman" w:hAnsi="Arial" w:cs="Times New Roman"/>
        </w:rPr>
      </w:pPr>
      <w:r w:rsidRPr="00042DBE">
        <w:rPr>
          <w:rFonts w:ascii="Arial" w:eastAsia="Times New Roman" w:hAnsi="Arial" w:cs="Times New Roman"/>
        </w:rPr>
        <w:t xml:space="preserve">Con el fin de </w:t>
      </w:r>
      <w:r w:rsidR="002F6C63" w:rsidRPr="00042DBE">
        <w:rPr>
          <w:rFonts w:ascii="Arial" w:eastAsia="Times New Roman" w:hAnsi="Arial" w:cs="Times New Roman"/>
        </w:rPr>
        <w:t xml:space="preserve">adecuar las matrices de riesgos a los lineamientos </w:t>
      </w:r>
      <w:r w:rsidR="008E7AC4" w:rsidRPr="00042DBE">
        <w:rPr>
          <w:rFonts w:ascii="Arial" w:eastAsia="Times New Roman" w:hAnsi="Arial" w:cs="Times New Roman"/>
        </w:rPr>
        <w:t xml:space="preserve">sobre los impactos económicos que pueden generar la </w:t>
      </w:r>
      <w:r w:rsidR="006B6116" w:rsidRPr="00042DBE">
        <w:rPr>
          <w:rFonts w:ascii="Arial" w:eastAsia="Times New Roman" w:hAnsi="Arial" w:cs="Times New Roman"/>
        </w:rPr>
        <w:t>materialización</w:t>
      </w:r>
      <w:r w:rsidR="008E7AC4" w:rsidRPr="00042DBE">
        <w:rPr>
          <w:rFonts w:ascii="Arial" w:eastAsia="Times New Roman" w:hAnsi="Arial" w:cs="Times New Roman"/>
        </w:rPr>
        <w:t xml:space="preserve"> de riesgos</w:t>
      </w:r>
      <w:r w:rsidR="006B6116" w:rsidRPr="00042DBE">
        <w:rPr>
          <w:rFonts w:ascii="Arial" w:eastAsia="Times New Roman" w:hAnsi="Arial" w:cs="Times New Roman"/>
        </w:rPr>
        <w:t xml:space="preserve">, la Oficina Asesora de Planeación </w:t>
      </w:r>
      <w:r w:rsidR="008251F3" w:rsidRPr="00042DBE">
        <w:rPr>
          <w:rFonts w:ascii="Arial" w:eastAsia="Times New Roman" w:hAnsi="Arial" w:cs="Times New Roman"/>
        </w:rPr>
        <w:t xml:space="preserve">analizó los riesgos de los procesos identificando si éstos pueden tener </w:t>
      </w:r>
      <w:r w:rsidR="00441541" w:rsidRPr="00042DBE">
        <w:rPr>
          <w:rFonts w:ascii="Arial" w:eastAsia="Times New Roman" w:hAnsi="Arial" w:cs="Times New Roman"/>
        </w:rPr>
        <w:t xml:space="preserve">afectación económica de acuerdo con </w:t>
      </w:r>
      <w:r w:rsidR="006A334D" w:rsidRPr="00042DBE">
        <w:rPr>
          <w:rFonts w:ascii="Arial" w:eastAsia="Times New Roman" w:hAnsi="Arial" w:cs="Times New Roman"/>
        </w:rPr>
        <w:t>los siguientes parámetros:</w:t>
      </w:r>
    </w:p>
    <w:p w14:paraId="7897B061" w14:textId="77777777" w:rsidR="00B00BC9" w:rsidRPr="00042DBE" w:rsidRDefault="00B00BC9" w:rsidP="00B00BC9">
      <w:pPr>
        <w:pStyle w:val="Prrafodelista"/>
        <w:numPr>
          <w:ilvl w:val="0"/>
          <w:numId w:val="7"/>
        </w:numPr>
        <w:rPr>
          <w:noProof/>
          <w:sz w:val="20"/>
          <w:szCs w:val="20"/>
        </w:rPr>
      </w:pPr>
      <w:r w:rsidRPr="00042DBE">
        <w:rPr>
          <w:noProof/>
          <w:sz w:val="20"/>
          <w:szCs w:val="20"/>
        </w:rPr>
        <w:t>Afectación en la ejecución presupuestal</w:t>
      </w:r>
    </w:p>
    <w:p w14:paraId="6E56668E" w14:textId="77777777" w:rsidR="00B00BC9" w:rsidRPr="00042DBE" w:rsidRDefault="00B00BC9" w:rsidP="00B00BC9">
      <w:pPr>
        <w:pStyle w:val="Prrafodelista"/>
        <w:numPr>
          <w:ilvl w:val="0"/>
          <w:numId w:val="7"/>
        </w:numPr>
        <w:rPr>
          <w:noProof/>
          <w:sz w:val="20"/>
          <w:szCs w:val="20"/>
        </w:rPr>
      </w:pPr>
      <w:r w:rsidRPr="00042DBE">
        <w:rPr>
          <w:noProof/>
          <w:sz w:val="20"/>
          <w:szCs w:val="20"/>
        </w:rPr>
        <w:t>Pagos por sanciones económicas</w:t>
      </w:r>
    </w:p>
    <w:p w14:paraId="03A95664" w14:textId="77777777" w:rsidR="00B00BC9" w:rsidRPr="00042DBE" w:rsidRDefault="00B00BC9" w:rsidP="00B00BC9">
      <w:pPr>
        <w:pStyle w:val="Prrafodelista"/>
        <w:numPr>
          <w:ilvl w:val="0"/>
          <w:numId w:val="7"/>
        </w:numPr>
        <w:rPr>
          <w:noProof/>
          <w:sz w:val="20"/>
          <w:szCs w:val="20"/>
        </w:rPr>
      </w:pPr>
      <w:r w:rsidRPr="00042DBE">
        <w:rPr>
          <w:noProof/>
          <w:sz w:val="20"/>
          <w:szCs w:val="20"/>
        </w:rPr>
        <w:t>Indemnizaciones a terceros</w:t>
      </w:r>
    </w:p>
    <w:p w14:paraId="1263F719" w14:textId="77777777" w:rsidR="00B00BC9" w:rsidRPr="00042DBE" w:rsidRDefault="00B00BC9" w:rsidP="00B00BC9">
      <w:pPr>
        <w:pStyle w:val="Prrafodelista"/>
        <w:numPr>
          <w:ilvl w:val="0"/>
          <w:numId w:val="7"/>
        </w:numPr>
        <w:rPr>
          <w:noProof/>
          <w:sz w:val="20"/>
          <w:szCs w:val="20"/>
        </w:rPr>
      </w:pPr>
      <w:r w:rsidRPr="00042DBE">
        <w:rPr>
          <w:noProof/>
          <w:sz w:val="20"/>
          <w:szCs w:val="20"/>
        </w:rPr>
        <w:t>Sanciones por incumplimientos de tipo legal</w:t>
      </w:r>
    </w:p>
    <w:p w14:paraId="200B3979" w14:textId="77777777" w:rsidR="00B00BC9" w:rsidRDefault="00B00BC9" w:rsidP="00B00BC9">
      <w:pPr>
        <w:pStyle w:val="Prrafodelista"/>
        <w:numPr>
          <w:ilvl w:val="0"/>
          <w:numId w:val="7"/>
        </w:numPr>
        <w:rPr>
          <w:noProof/>
          <w:sz w:val="20"/>
          <w:szCs w:val="20"/>
        </w:rPr>
      </w:pPr>
      <w:r w:rsidRPr="00042DBE">
        <w:rPr>
          <w:noProof/>
          <w:sz w:val="20"/>
          <w:szCs w:val="20"/>
        </w:rPr>
        <w:t>Fallas en la prestación del servicio</w:t>
      </w:r>
    </w:p>
    <w:p w14:paraId="4B3370C8" w14:textId="03D9F086" w:rsidR="00E9111F" w:rsidRPr="00042DBE" w:rsidRDefault="00E9111F" w:rsidP="00B00BC9">
      <w:pPr>
        <w:pStyle w:val="Prrafodelista"/>
        <w:numPr>
          <w:ilvl w:val="0"/>
          <w:numId w:val="7"/>
        </w:numPr>
        <w:rPr>
          <w:noProof/>
          <w:sz w:val="20"/>
          <w:szCs w:val="20"/>
        </w:rPr>
      </w:pPr>
      <w:r>
        <w:rPr>
          <w:noProof/>
          <w:sz w:val="20"/>
          <w:szCs w:val="20"/>
        </w:rPr>
        <w:t>Vulneraciones a la información</w:t>
      </w:r>
    </w:p>
    <w:p w14:paraId="56061D52" w14:textId="7D14B96E" w:rsidR="000A4C00" w:rsidRPr="00042DBE" w:rsidRDefault="003C406A" w:rsidP="008D0DA6">
      <w:pPr>
        <w:rPr>
          <w:rFonts w:ascii="Arial" w:eastAsia="Times New Roman" w:hAnsi="Arial" w:cs="Times New Roman"/>
        </w:rPr>
      </w:pPr>
      <w:r w:rsidRPr="00042DBE">
        <w:rPr>
          <w:rFonts w:ascii="Arial" w:eastAsia="Times New Roman" w:hAnsi="Arial" w:cs="Times New Roman"/>
        </w:rPr>
        <w:t xml:space="preserve">Estos parámetros se encuentran definidos en la </w:t>
      </w:r>
      <w:r w:rsidR="000A4C00" w:rsidRPr="00042DBE">
        <w:rPr>
          <w:rFonts w:ascii="Arial" w:eastAsia="Times New Roman" w:hAnsi="Arial" w:cs="Times New Roman"/>
        </w:rPr>
        <w:t>“Guía para la Administración de Riesgos y el diseño de controles en entidades públicas” versión 4</w:t>
      </w:r>
      <w:r w:rsidR="00A40ACA" w:rsidRPr="00042DBE">
        <w:rPr>
          <w:rFonts w:ascii="Arial" w:eastAsia="Times New Roman" w:hAnsi="Arial" w:cs="Times New Roman"/>
        </w:rPr>
        <w:t xml:space="preserve">, y son los recomendados para </w:t>
      </w:r>
      <w:r w:rsidR="00DD55F5" w:rsidRPr="00042DBE">
        <w:rPr>
          <w:rFonts w:ascii="Arial" w:eastAsia="Times New Roman" w:hAnsi="Arial" w:cs="Times New Roman"/>
        </w:rPr>
        <w:t>analizar los posibles impactos económicos de acuerdo con la versión 5</w:t>
      </w:r>
      <w:r w:rsidR="00C706DF" w:rsidRPr="00042DBE">
        <w:rPr>
          <w:rStyle w:val="Refdenotaalpie"/>
          <w:rFonts w:ascii="Arial" w:eastAsia="Times New Roman" w:hAnsi="Arial" w:cs="Times New Roman"/>
        </w:rPr>
        <w:footnoteReference w:id="1"/>
      </w:r>
      <w:r w:rsidR="00DD55F5" w:rsidRPr="00042DBE">
        <w:rPr>
          <w:rFonts w:ascii="Arial" w:eastAsia="Times New Roman" w:hAnsi="Arial" w:cs="Times New Roman"/>
        </w:rPr>
        <w:t xml:space="preserve"> de la mencionada </w:t>
      </w:r>
      <w:r w:rsidR="001848F3" w:rsidRPr="00042DBE">
        <w:rPr>
          <w:rFonts w:ascii="Arial" w:eastAsia="Times New Roman" w:hAnsi="Arial" w:cs="Times New Roman"/>
        </w:rPr>
        <w:t>guía.</w:t>
      </w:r>
    </w:p>
    <w:p w14:paraId="43CF9DDC" w14:textId="3B358521" w:rsidR="00CD4561" w:rsidRPr="00042DBE" w:rsidRDefault="00F56E4F" w:rsidP="004463C7">
      <w:pPr>
        <w:jc w:val="both"/>
        <w:rPr>
          <w:rFonts w:ascii="Arial" w:eastAsia="Times New Roman" w:hAnsi="Arial" w:cs="Times New Roman"/>
        </w:rPr>
      </w:pPr>
      <w:r>
        <w:rPr>
          <w:rFonts w:ascii="Arial" w:eastAsia="Times New Roman" w:hAnsi="Arial" w:cs="Times New Roman"/>
        </w:rPr>
        <w:t xml:space="preserve">Para </w:t>
      </w:r>
      <w:r w:rsidR="000A0D98" w:rsidRPr="00042DBE">
        <w:rPr>
          <w:rFonts w:ascii="Arial" w:eastAsia="Times New Roman" w:hAnsi="Arial" w:cs="Times New Roman"/>
        </w:rPr>
        <w:t xml:space="preserve">complementar los impactos de los riesgos identificados en los procesos del Instituto, </w:t>
      </w:r>
      <w:r w:rsidR="00E3499E" w:rsidRPr="00042DBE">
        <w:rPr>
          <w:rFonts w:ascii="Arial" w:eastAsia="Times New Roman" w:hAnsi="Arial" w:cs="Times New Roman"/>
        </w:rPr>
        <w:t xml:space="preserve">la Oficina </w:t>
      </w:r>
      <w:r w:rsidR="00110C7B" w:rsidRPr="00042DBE">
        <w:rPr>
          <w:rFonts w:ascii="Arial" w:eastAsia="Times New Roman" w:hAnsi="Arial" w:cs="Times New Roman"/>
        </w:rPr>
        <w:t>Asesora</w:t>
      </w:r>
      <w:r w:rsidR="00E3499E" w:rsidRPr="00042DBE">
        <w:rPr>
          <w:rFonts w:ascii="Arial" w:eastAsia="Times New Roman" w:hAnsi="Arial" w:cs="Times New Roman"/>
        </w:rPr>
        <w:t xml:space="preserve"> de Planeación se encuentra realizando un piloto para </w:t>
      </w:r>
      <w:r w:rsidR="00C616F4" w:rsidRPr="00042DBE">
        <w:rPr>
          <w:rFonts w:ascii="Arial" w:eastAsia="Times New Roman" w:hAnsi="Arial" w:cs="Times New Roman"/>
        </w:rPr>
        <w:t xml:space="preserve">proceder a incluir </w:t>
      </w:r>
      <w:r w:rsidR="00C616F4" w:rsidRPr="00042DBE">
        <w:rPr>
          <w:rFonts w:ascii="Arial" w:eastAsia="Times New Roman" w:hAnsi="Arial" w:cs="Times New Roman"/>
        </w:rPr>
        <w:lastRenderedPageBreak/>
        <w:t>en la actualización de la Política de Administración de Riesgos</w:t>
      </w:r>
      <w:r w:rsidR="00CD51BB" w:rsidRPr="00042DBE">
        <w:rPr>
          <w:rFonts w:ascii="Arial" w:eastAsia="Times New Roman" w:hAnsi="Arial" w:cs="Times New Roman"/>
        </w:rPr>
        <w:t xml:space="preserve"> del Instituto</w:t>
      </w:r>
      <w:r w:rsidR="00C616F4" w:rsidRPr="00042DBE">
        <w:rPr>
          <w:rFonts w:ascii="Arial" w:eastAsia="Times New Roman" w:hAnsi="Arial" w:cs="Times New Roman"/>
        </w:rPr>
        <w:t>, los</w:t>
      </w:r>
      <w:r w:rsidR="00C84484" w:rsidRPr="00042DBE">
        <w:rPr>
          <w:rFonts w:ascii="Arial" w:eastAsia="Times New Roman" w:hAnsi="Arial" w:cs="Times New Roman"/>
        </w:rPr>
        <w:t xml:space="preserve"> argumentos técnicos que orienten a los líderes de procesos en la identificación </w:t>
      </w:r>
      <w:r w:rsidR="00720545" w:rsidRPr="00042DBE">
        <w:rPr>
          <w:rFonts w:ascii="Arial" w:eastAsia="Times New Roman" w:hAnsi="Arial" w:cs="Times New Roman"/>
        </w:rPr>
        <w:t>de afectaciones económicas en los actuales riesgos de gestión.</w:t>
      </w:r>
      <w:r w:rsidR="005D241C" w:rsidRPr="00042DBE">
        <w:rPr>
          <w:rFonts w:ascii="Arial" w:eastAsia="Times New Roman" w:hAnsi="Arial" w:cs="Times New Roman"/>
        </w:rPr>
        <w:t xml:space="preserve">  Así mismo, </w:t>
      </w:r>
      <w:r w:rsidR="00CC53F2" w:rsidRPr="00042DBE">
        <w:rPr>
          <w:rFonts w:ascii="Arial" w:eastAsia="Times New Roman" w:hAnsi="Arial" w:cs="Times New Roman"/>
        </w:rPr>
        <w:t>para poder iniciar futuras mesas de trabajo con las diferentes dependencias</w:t>
      </w:r>
      <w:r w:rsidR="008B1E98" w:rsidRPr="00042DBE">
        <w:rPr>
          <w:rFonts w:ascii="Arial" w:eastAsia="Times New Roman" w:hAnsi="Arial" w:cs="Times New Roman"/>
        </w:rPr>
        <w:t xml:space="preserve">, </w:t>
      </w:r>
      <w:r w:rsidR="00A66445" w:rsidRPr="00042DBE">
        <w:rPr>
          <w:rFonts w:ascii="Arial" w:eastAsia="Times New Roman" w:hAnsi="Arial" w:cs="Times New Roman"/>
        </w:rPr>
        <w:t xml:space="preserve">a lo largo del presente </w:t>
      </w:r>
      <w:r w:rsidR="008D3BF2" w:rsidRPr="00042DBE">
        <w:rPr>
          <w:rFonts w:ascii="Arial" w:eastAsia="Times New Roman" w:hAnsi="Arial" w:cs="Times New Roman"/>
        </w:rPr>
        <w:t xml:space="preserve">documento se informará </w:t>
      </w:r>
      <w:r w:rsidR="007C621B" w:rsidRPr="00042DBE">
        <w:rPr>
          <w:rFonts w:ascii="Arial" w:eastAsia="Times New Roman" w:hAnsi="Arial" w:cs="Times New Roman"/>
        </w:rPr>
        <w:t>cuáles</w:t>
      </w:r>
      <w:r w:rsidR="008D3BF2" w:rsidRPr="00042DBE">
        <w:rPr>
          <w:rFonts w:ascii="Arial" w:eastAsia="Times New Roman" w:hAnsi="Arial" w:cs="Times New Roman"/>
        </w:rPr>
        <w:t xml:space="preserve"> son los </w:t>
      </w:r>
      <w:r w:rsidR="008B1E98" w:rsidRPr="00042DBE">
        <w:rPr>
          <w:rFonts w:ascii="Arial" w:eastAsia="Times New Roman" w:hAnsi="Arial" w:cs="Times New Roman"/>
        </w:rPr>
        <w:t xml:space="preserve">riesgos que podrían tener </w:t>
      </w:r>
      <w:r w:rsidR="007C4ED0" w:rsidRPr="00042DBE">
        <w:rPr>
          <w:rFonts w:ascii="Arial" w:eastAsia="Times New Roman" w:hAnsi="Arial" w:cs="Times New Roman"/>
        </w:rPr>
        <w:t>afectación económica</w:t>
      </w:r>
      <w:r w:rsidR="00253070" w:rsidRPr="00042DBE">
        <w:rPr>
          <w:rFonts w:ascii="Arial" w:eastAsia="Times New Roman" w:hAnsi="Arial" w:cs="Times New Roman"/>
        </w:rPr>
        <w:t xml:space="preserve">.  </w:t>
      </w:r>
      <w:r w:rsidR="007C621B" w:rsidRPr="00042DBE">
        <w:rPr>
          <w:rFonts w:ascii="Arial" w:eastAsia="Times New Roman" w:hAnsi="Arial" w:cs="Times New Roman"/>
        </w:rPr>
        <w:t>De manera general se tiene el siguiente consolidado:</w:t>
      </w:r>
    </w:p>
    <w:p w14:paraId="6DDD74B9" w14:textId="777016C9" w:rsidR="00692FD1" w:rsidRPr="00F56E4F" w:rsidRDefault="00692FD1" w:rsidP="00364179">
      <w:pPr>
        <w:jc w:val="center"/>
        <w:rPr>
          <w:rFonts w:ascii="Arial" w:eastAsia="Times New Roman" w:hAnsi="Arial" w:cs="Times New Roman"/>
          <w:sz w:val="20"/>
          <w:szCs w:val="20"/>
        </w:rPr>
      </w:pPr>
      <w:r w:rsidRPr="00943D43">
        <w:rPr>
          <w:rFonts w:ascii="Arial" w:eastAsia="Times New Roman" w:hAnsi="Arial" w:cs="Times New Roman"/>
          <w:sz w:val="20"/>
          <w:szCs w:val="20"/>
        </w:rPr>
        <w:t xml:space="preserve">Figura </w:t>
      </w:r>
      <w:r w:rsidR="00060121" w:rsidRPr="00943D43">
        <w:rPr>
          <w:rFonts w:ascii="Arial" w:eastAsia="Times New Roman" w:hAnsi="Arial" w:cs="Times New Roman"/>
          <w:sz w:val="20"/>
          <w:szCs w:val="20"/>
        </w:rPr>
        <w:t xml:space="preserve">4. </w:t>
      </w:r>
      <w:r w:rsidR="000E187E" w:rsidRPr="00943D43">
        <w:rPr>
          <w:rFonts w:ascii="Arial" w:eastAsia="Times New Roman" w:hAnsi="Arial" w:cs="Times New Roman"/>
          <w:sz w:val="20"/>
          <w:szCs w:val="20"/>
        </w:rPr>
        <w:t>Riesgos</w:t>
      </w:r>
      <w:r w:rsidR="00681C93">
        <w:rPr>
          <w:rFonts w:ascii="Arial" w:eastAsia="Times New Roman" w:hAnsi="Arial" w:cs="Times New Roman"/>
          <w:sz w:val="20"/>
          <w:szCs w:val="20"/>
        </w:rPr>
        <w:t xml:space="preserve"> que podrían tener </w:t>
      </w:r>
      <w:r w:rsidR="000E187E" w:rsidRPr="00943D43">
        <w:rPr>
          <w:rFonts w:ascii="Arial" w:eastAsia="Times New Roman" w:hAnsi="Arial" w:cs="Times New Roman"/>
          <w:sz w:val="20"/>
          <w:szCs w:val="20"/>
        </w:rPr>
        <w:t>afectación económica</w:t>
      </w:r>
    </w:p>
    <w:p w14:paraId="7D002B3C" w14:textId="535EFDA6" w:rsidR="007C621B" w:rsidRPr="00A76E72" w:rsidRDefault="00BE4535" w:rsidP="008D0DA6">
      <w:pPr>
        <w:rPr>
          <w:rFonts w:ascii="Arial" w:eastAsia="Times New Roman" w:hAnsi="Arial" w:cs="Times New Roman"/>
          <w:sz w:val="24"/>
          <w:szCs w:val="24"/>
        </w:rPr>
      </w:pPr>
      <w:r w:rsidRPr="00A76E72">
        <w:rPr>
          <w:noProof/>
        </w:rPr>
        <w:drawing>
          <wp:inline distT="0" distB="0" distL="0" distR="0" wp14:anchorId="7E35BDF7" wp14:editId="2E2F4F8C">
            <wp:extent cx="5791200" cy="1571625"/>
            <wp:effectExtent l="0" t="0" r="0" b="9525"/>
            <wp:docPr id="6" name="Gráfico 6">
              <a:extLst xmlns:a="http://schemas.openxmlformats.org/drawingml/2006/main">
                <a:ext uri="{FF2B5EF4-FFF2-40B4-BE49-F238E27FC236}">
                  <a16:creationId xmlns:a16="http://schemas.microsoft.com/office/drawing/2014/main" id="{F6DECE43-EA33-4EE3-AB81-CC165A972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A91209" w14:textId="3AE614BB" w:rsidR="00CD4561" w:rsidRPr="001A55D2" w:rsidRDefault="00033DC5" w:rsidP="008D0DA6">
      <w:pPr>
        <w:rPr>
          <w:rFonts w:ascii="Arial" w:eastAsia="Times New Roman" w:hAnsi="Arial" w:cs="Times New Roman"/>
        </w:rPr>
      </w:pPr>
      <w:r w:rsidRPr="001A55D2">
        <w:rPr>
          <w:rFonts w:ascii="Arial" w:eastAsia="Times New Roman" w:hAnsi="Arial" w:cs="Times New Roman"/>
        </w:rPr>
        <w:t xml:space="preserve">Se puede observar que actualmente se tienen 53 riesgos los cuales fueron </w:t>
      </w:r>
      <w:r w:rsidR="00E931B4" w:rsidRPr="001A55D2">
        <w:rPr>
          <w:rFonts w:ascii="Arial" w:eastAsia="Times New Roman" w:hAnsi="Arial" w:cs="Times New Roman"/>
        </w:rPr>
        <w:t>identificados con un impacto de afectación reputacional.  Del ejercicio realizado por la Oficina Asesora de Planeación</w:t>
      </w:r>
      <w:r w:rsidR="00193F22" w:rsidRPr="001A55D2">
        <w:rPr>
          <w:rFonts w:ascii="Arial" w:eastAsia="Times New Roman" w:hAnsi="Arial" w:cs="Times New Roman"/>
        </w:rPr>
        <w:t xml:space="preserve">, de los 53 riesgos, 33 podrían tener afectación </w:t>
      </w:r>
      <w:r w:rsidR="00616C2B" w:rsidRPr="001A55D2">
        <w:rPr>
          <w:rFonts w:ascii="Arial" w:eastAsia="Times New Roman" w:hAnsi="Arial" w:cs="Times New Roman"/>
        </w:rPr>
        <w:t>económica en el impacto.</w:t>
      </w:r>
    </w:p>
    <w:p w14:paraId="16E2B623" w14:textId="77777777" w:rsidR="009269CA" w:rsidRPr="001A55D2" w:rsidRDefault="009269CA" w:rsidP="008D0DA6">
      <w:pPr>
        <w:rPr>
          <w:rFonts w:ascii="Arial" w:eastAsia="Times New Roman" w:hAnsi="Arial" w:cs="Times New Roman"/>
        </w:rPr>
      </w:pPr>
    </w:p>
    <w:p w14:paraId="1219CE02" w14:textId="64212B9F" w:rsidR="00616C2B" w:rsidRDefault="009269CA" w:rsidP="008D0DA6">
      <w:pPr>
        <w:rPr>
          <w:rFonts w:ascii="Arial" w:eastAsia="Times New Roman" w:hAnsi="Arial" w:cs="Times New Roman"/>
        </w:rPr>
      </w:pPr>
      <w:r w:rsidRPr="001A55D2">
        <w:rPr>
          <w:rFonts w:ascii="Arial" w:eastAsia="Times New Roman" w:hAnsi="Arial" w:cs="Times New Roman"/>
        </w:rPr>
        <w:t>De los 33 posibles riesgos con afectación económica</w:t>
      </w:r>
      <w:r w:rsidR="00633C82" w:rsidRPr="001A55D2">
        <w:rPr>
          <w:rFonts w:ascii="Arial" w:eastAsia="Times New Roman" w:hAnsi="Arial" w:cs="Times New Roman"/>
        </w:rPr>
        <w:t xml:space="preserve"> se tiene la siguiente distribución con relación a los parámetros definidos en la guía de administración del riesgo:</w:t>
      </w:r>
    </w:p>
    <w:p w14:paraId="45017C8F" w14:textId="77777777" w:rsidR="00943D43" w:rsidRPr="001A55D2" w:rsidRDefault="00943D43" w:rsidP="008D0DA6">
      <w:pPr>
        <w:rPr>
          <w:rFonts w:ascii="Arial" w:eastAsia="Times New Roman" w:hAnsi="Arial" w:cs="Times New Roman"/>
        </w:rPr>
      </w:pPr>
    </w:p>
    <w:p w14:paraId="1AC30C8A" w14:textId="07DFD091" w:rsidR="00633C82" w:rsidRPr="00691C35" w:rsidRDefault="00605994" w:rsidP="002A1429">
      <w:pPr>
        <w:jc w:val="center"/>
        <w:rPr>
          <w:rFonts w:ascii="Arial" w:eastAsia="Times New Roman" w:hAnsi="Arial" w:cs="Times New Roman"/>
          <w:sz w:val="20"/>
          <w:szCs w:val="20"/>
        </w:rPr>
      </w:pPr>
      <w:r w:rsidRPr="00943D43">
        <w:rPr>
          <w:rFonts w:ascii="Arial" w:eastAsia="Times New Roman" w:hAnsi="Arial" w:cs="Times New Roman"/>
          <w:sz w:val="20"/>
          <w:szCs w:val="20"/>
        </w:rPr>
        <w:t xml:space="preserve">Figura 5. </w:t>
      </w:r>
      <w:r w:rsidR="00C13AEF" w:rsidRPr="00943D43">
        <w:rPr>
          <w:rFonts w:ascii="Arial" w:eastAsia="Times New Roman" w:hAnsi="Arial" w:cs="Times New Roman"/>
          <w:sz w:val="20"/>
          <w:szCs w:val="20"/>
        </w:rPr>
        <w:t>Relación riesgos frente a parámetros de</w:t>
      </w:r>
      <w:r w:rsidR="00135419" w:rsidRPr="00943D43">
        <w:rPr>
          <w:rFonts w:ascii="Arial" w:eastAsia="Times New Roman" w:hAnsi="Arial" w:cs="Times New Roman"/>
          <w:sz w:val="20"/>
          <w:szCs w:val="20"/>
        </w:rPr>
        <w:t xml:space="preserve"> afectación económica</w:t>
      </w:r>
    </w:p>
    <w:p w14:paraId="24F0904A" w14:textId="2D8DA981" w:rsidR="0069647E" w:rsidRPr="00A76E72" w:rsidRDefault="009C35F6" w:rsidP="002A1429">
      <w:pPr>
        <w:jc w:val="center"/>
        <w:rPr>
          <w:rFonts w:ascii="Arial" w:eastAsia="Times New Roman" w:hAnsi="Arial" w:cs="Times New Roman"/>
          <w:sz w:val="24"/>
          <w:szCs w:val="24"/>
        </w:rPr>
      </w:pPr>
      <w:r w:rsidRPr="00A76E72">
        <w:rPr>
          <w:noProof/>
        </w:rPr>
        <w:drawing>
          <wp:inline distT="0" distB="0" distL="0" distR="0" wp14:anchorId="2EAC82B2" wp14:editId="62C35877">
            <wp:extent cx="4848225" cy="1828800"/>
            <wp:effectExtent l="0" t="0" r="9525" b="0"/>
            <wp:docPr id="10" name="Gráfico 10">
              <a:extLst xmlns:a="http://schemas.openxmlformats.org/drawingml/2006/main">
                <a:ext uri="{FF2B5EF4-FFF2-40B4-BE49-F238E27FC236}">
                  <a16:creationId xmlns:a16="http://schemas.microsoft.com/office/drawing/2014/main" id="{07F553D0-D285-40BC-9FC3-97B3E38CB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AD55C7" w14:textId="70AC1B2B" w:rsidR="00720545" w:rsidRPr="001A55D2" w:rsidRDefault="00253070" w:rsidP="00A9431C">
      <w:pPr>
        <w:jc w:val="both"/>
        <w:rPr>
          <w:rFonts w:ascii="Arial" w:eastAsia="Times New Roman" w:hAnsi="Arial" w:cs="Times New Roman"/>
        </w:rPr>
      </w:pPr>
      <w:r w:rsidRPr="001A55D2">
        <w:rPr>
          <w:rFonts w:ascii="Arial" w:eastAsia="Times New Roman" w:hAnsi="Arial" w:cs="Times New Roman"/>
        </w:rPr>
        <w:t xml:space="preserve">Es de advertir </w:t>
      </w:r>
      <w:r w:rsidR="00FE5903" w:rsidRPr="001A55D2">
        <w:rPr>
          <w:rFonts w:ascii="Arial" w:eastAsia="Times New Roman" w:hAnsi="Arial" w:cs="Times New Roman"/>
        </w:rPr>
        <w:t>que,</w:t>
      </w:r>
      <w:r w:rsidRPr="001A55D2">
        <w:rPr>
          <w:rFonts w:ascii="Arial" w:eastAsia="Times New Roman" w:hAnsi="Arial" w:cs="Times New Roman"/>
        </w:rPr>
        <w:t xml:space="preserve"> </w:t>
      </w:r>
      <w:r w:rsidR="00CD4561" w:rsidRPr="001A55D2">
        <w:rPr>
          <w:rFonts w:ascii="Arial" w:eastAsia="Times New Roman" w:hAnsi="Arial" w:cs="Times New Roman"/>
        </w:rPr>
        <w:t>l</w:t>
      </w:r>
      <w:r w:rsidR="00FE5903" w:rsidRPr="001A55D2">
        <w:rPr>
          <w:rFonts w:ascii="Arial" w:eastAsia="Times New Roman" w:hAnsi="Arial" w:cs="Times New Roman"/>
        </w:rPr>
        <w:t>os anteriores resultados son</w:t>
      </w:r>
      <w:r w:rsidR="008E6EB5" w:rsidRPr="001A55D2">
        <w:rPr>
          <w:rFonts w:ascii="Arial" w:eastAsia="Times New Roman" w:hAnsi="Arial" w:cs="Times New Roman"/>
        </w:rPr>
        <w:t xml:space="preserve"> una valoración preliminar realizada por la Oficina Asesora de Planeación y no será </w:t>
      </w:r>
      <w:r w:rsidR="0054326E" w:rsidRPr="001A55D2">
        <w:rPr>
          <w:rFonts w:ascii="Arial" w:eastAsia="Times New Roman" w:hAnsi="Arial" w:cs="Times New Roman"/>
        </w:rPr>
        <w:t xml:space="preserve">obligatorio el cambio a </w:t>
      </w:r>
      <w:r w:rsidR="00A64FD6" w:rsidRPr="001A55D2">
        <w:rPr>
          <w:rFonts w:ascii="Arial" w:eastAsia="Times New Roman" w:hAnsi="Arial" w:cs="Times New Roman"/>
        </w:rPr>
        <w:t>efectuar</w:t>
      </w:r>
      <w:r w:rsidR="0054326E" w:rsidRPr="001A55D2">
        <w:rPr>
          <w:rFonts w:ascii="Arial" w:eastAsia="Times New Roman" w:hAnsi="Arial" w:cs="Times New Roman"/>
        </w:rPr>
        <w:t xml:space="preserve"> </w:t>
      </w:r>
      <w:r w:rsidR="00F47162" w:rsidRPr="001A55D2">
        <w:rPr>
          <w:rFonts w:ascii="Arial" w:eastAsia="Times New Roman" w:hAnsi="Arial" w:cs="Times New Roman"/>
        </w:rPr>
        <w:t xml:space="preserve">para incluir en los riesgos la afectación económica, </w:t>
      </w:r>
      <w:r w:rsidR="0054326E" w:rsidRPr="001A55D2">
        <w:rPr>
          <w:rFonts w:ascii="Arial" w:eastAsia="Times New Roman" w:hAnsi="Arial" w:cs="Times New Roman"/>
        </w:rPr>
        <w:t>pues serán los responsables de procesos quienes decidan de acuerdo con los análisis respectivos si los riesgos tienen o no afectación económica</w:t>
      </w:r>
      <w:r w:rsidR="001320BF" w:rsidRPr="001A55D2">
        <w:rPr>
          <w:rFonts w:ascii="Arial" w:eastAsia="Times New Roman" w:hAnsi="Arial" w:cs="Times New Roman"/>
        </w:rPr>
        <w:t>.</w:t>
      </w:r>
    </w:p>
    <w:p w14:paraId="440DC63C" w14:textId="77777777" w:rsidR="00C562B5" w:rsidRPr="001A55D2" w:rsidRDefault="00C562B5" w:rsidP="00A9431C">
      <w:pPr>
        <w:jc w:val="both"/>
        <w:rPr>
          <w:rFonts w:ascii="Arial" w:eastAsia="Times New Roman" w:hAnsi="Arial" w:cs="Times New Roman"/>
        </w:rPr>
      </w:pPr>
    </w:p>
    <w:p w14:paraId="033678D0" w14:textId="3E6FFB79" w:rsidR="00C562B5" w:rsidRDefault="00691C35" w:rsidP="00646680">
      <w:pPr>
        <w:pStyle w:val="Estilo1"/>
      </w:pPr>
      <w:bookmarkStart w:id="12" w:name="_Toc103011010"/>
      <w:r w:rsidRPr="00646680">
        <w:lastRenderedPageBreak/>
        <w:t>CONTROLES POR DOCUMENTAR</w:t>
      </w:r>
      <w:r w:rsidR="00646680" w:rsidRPr="00646680">
        <w:t xml:space="preserve"> EN PROCEDIMIENTOS</w:t>
      </w:r>
      <w:bookmarkEnd w:id="12"/>
    </w:p>
    <w:p w14:paraId="6245B6C5" w14:textId="77777777" w:rsidR="00646680" w:rsidRPr="00646680" w:rsidRDefault="00646680" w:rsidP="00646680">
      <w:pPr>
        <w:pStyle w:val="Estilo1"/>
        <w:numPr>
          <w:ilvl w:val="0"/>
          <w:numId w:val="0"/>
        </w:numPr>
        <w:ind w:left="720" w:hanging="360"/>
      </w:pPr>
    </w:p>
    <w:p w14:paraId="1F0780D4" w14:textId="3597A360" w:rsidR="000806F6" w:rsidRPr="001A55D2" w:rsidRDefault="00966E15" w:rsidP="00A9431C">
      <w:pPr>
        <w:jc w:val="both"/>
        <w:rPr>
          <w:rFonts w:ascii="Arial" w:eastAsia="Times New Roman" w:hAnsi="Arial" w:cs="Times New Roman"/>
        </w:rPr>
      </w:pPr>
      <w:r w:rsidRPr="001A55D2">
        <w:rPr>
          <w:rFonts w:ascii="Arial" w:eastAsia="Times New Roman" w:hAnsi="Arial" w:cs="Times New Roman"/>
        </w:rPr>
        <w:t xml:space="preserve">Con el </w:t>
      </w:r>
      <w:r w:rsidR="00742866">
        <w:rPr>
          <w:rFonts w:ascii="Arial" w:eastAsia="Times New Roman" w:hAnsi="Arial" w:cs="Times New Roman"/>
        </w:rPr>
        <w:t>propósito</w:t>
      </w:r>
      <w:r w:rsidRPr="001A55D2">
        <w:rPr>
          <w:rFonts w:ascii="Arial" w:eastAsia="Times New Roman" w:hAnsi="Arial" w:cs="Times New Roman"/>
        </w:rPr>
        <w:t xml:space="preserve"> </w:t>
      </w:r>
      <w:r w:rsidR="00B618B4" w:rsidRPr="001A55D2">
        <w:rPr>
          <w:rFonts w:ascii="Arial" w:eastAsia="Times New Roman" w:hAnsi="Arial" w:cs="Times New Roman"/>
        </w:rPr>
        <w:t xml:space="preserve">de dar cumplimiento a lo establecido en la Política de Administración del Riesgo del IDRD, </w:t>
      </w:r>
      <w:r w:rsidR="00877C22" w:rsidRPr="001A55D2">
        <w:rPr>
          <w:rFonts w:ascii="Arial" w:eastAsia="Times New Roman" w:hAnsi="Arial" w:cs="Times New Roman"/>
        </w:rPr>
        <w:t xml:space="preserve">en lo referido a la responsabilidad de la primera línea de defensa de “Documentar </w:t>
      </w:r>
      <w:r w:rsidR="00451267" w:rsidRPr="001A55D2">
        <w:rPr>
          <w:rFonts w:ascii="Arial" w:eastAsia="Times New Roman" w:hAnsi="Arial" w:cs="Times New Roman"/>
        </w:rPr>
        <w:t>en los procedimientos los controles para abordar los riesgos de gestión”</w:t>
      </w:r>
      <w:r w:rsidR="000237F9" w:rsidRPr="001A55D2">
        <w:rPr>
          <w:rFonts w:ascii="Arial" w:eastAsia="Times New Roman" w:hAnsi="Arial" w:cs="Times New Roman"/>
        </w:rPr>
        <w:t xml:space="preserve">, la Oficina Asesora de Planeación analizó los actuales </w:t>
      </w:r>
      <w:r w:rsidR="00627FA4" w:rsidRPr="001A55D2">
        <w:rPr>
          <w:rFonts w:ascii="Arial" w:eastAsia="Times New Roman" w:hAnsi="Arial" w:cs="Times New Roman"/>
        </w:rPr>
        <w:t xml:space="preserve">controles </w:t>
      </w:r>
      <w:r w:rsidR="00125ACF" w:rsidRPr="001A55D2">
        <w:rPr>
          <w:rFonts w:ascii="Arial" w:eastAsia="Times New Roman" w:hAnsi="Arial" w:cs="Times New Roman"/>
        </w:rPr>
        <w:t>documentados</w:t>
      </w:r>
      <w:r w:rsidR="00627FA4" w:rsidRPr="001A55D2">
        <w:rPr>
          <w:rFonts w:ascii="Arial" w:eastAsia="Times New Roman" w:hAnsi="Arial" w:cs="Times New Roman"/>
        </w:rPr>
        <w:t xml:space="preserve"> en los mapas de riesgos de los procesos</w:t>
      </w:r>
      <w:r w:rsidR="00726EB0">
        <w:rPr>
          <w:rFonts w:ascii="Arial" w:eastAsia="Times New Roman" w:hAnsi="Arial" w:cs="Times New Roman"/>
        </w:rPr>
        <w:t>,</w:t>
      </w:r>
      <w:r w:rsidR="00627FA4" w:rsidRPr="001A55D2">
        <w:rPr>
          <w:rFonts w:ascii="Arial" w:eastAsia="Times New Roman" w:hAnsi="Arial" w:cs="Times New Roman"/>
        </w:rPr>
        <w:t xml:space="preserve"> encontrando que es necesario adelantar actividades para </w:t>
      </w:r>
      <w:r w:rsidR="000806F6" w:rsidRPr="001A55D2">
        <w:rPr>
          <w:rFonts w:ascii="Arial" w:eastAsia="Times New Roman" w:hAnsi="Arial" w:cs="Times New Roman"/>
        </w:rPr>
        <w:t xml:space="preserve">su pronta </w:t>
      </w:r>
      <w:r w:rsidR="00F64FF0" w:rsidRPr="001A55D2">
        <w:rPr>
          <w:rFonts w:ascii="Arial" w:eastAsia="Times New Roman" w:hAnsi="Arial" w:cs="Times New Roman"/>
        </w:rPr>
        <w:t>actualiza</w:t>
      </w:r>
      <w:r w:rsidR="000806F6" w:rsidRPr="001A55D2">
        <w:rPr>
          <w:rFonts w:ascii="Arial" w:eastAsia="Times New Roman" w:hAnsi="Arial" w:cs="Times New Roman"/>
        </w:rPr>
        <w:t xml:space="preserve">ción, ya que de </w:t>
      </w:r>
      <w:r w:rsidR="00970941" w:rsidRPr="001A55D2">
        <w:rPr>
          <w:rFonts w:ascii="Arial" w:eastAsia="Times New Roman" w:hAnsi="Arial" w:cs="Times New Roman"/>
        </w:rPr>
        <w:t>11</w:t>
      </w:r>
      <w:r w:rsidR="009F4AA9" w:rsidRPr="001A55D2">
        <w:rPr>
          <w:rFonts w:ascii="Arial" w:eastAsia="Times New Roman" w:hAnsi="Arial" w:cs="Times New Roman"/>
        </w:rPr>
        <w:t>8</w:t>
      </w:r>
      <w:r w:rsidR="000806F6" w:rsidRPr="001A55D2">
        <w:rPr>
          <w:rFonts w:ascii="Arial" w:eastAsia="Times New Roman" w:hAnsi="Arial" w:cs="Times New Roman"/>
        </w:rPr>
        <w:t xml:space="preserve"> controles </w:t>
      </w:r>
      <w:r w:rsidR="00970941" w:rsidRPr="001A55D2">
        <w:rPr>
          <w:rFonts w:ascii="Arial" w:eastAsia="Times New Roman" w:hAnsi="Arial" w:cs="Times New Roman"/>
        </w:rPr>
        <w:t xml:space="preserve">que existen en los mapas de riesgos se </w:t>
      </w:r>
      <w:r w:rsidR="008565D8" w:rsidRPr="001A55D2">
        <w:rPr>
          <w:rFonts w:ascii="Arial" w:eastAsia="Times New Roman" w:hAnsi="Arial" w:cs="Times New Roman"/>
        </w:rPr>
        <w:t>tiene la siguiente situación:</w:t>
      </w:r>
    </w:p>
    <w:p w14:paraId="6B31C312" w14:textId="570E5021" w:rsidR="000D68C1" w:rsidRPr="00614E25" w:rsidRDefault="008565D8" w:rsidP="00614E25">
      <w:pPr>
        <w:jc w:val="center"/>
        <w:rPr>
          <w:rFonts w:ascii="Arial" w:eastAsia="Times New Roman" w:hAnsi="Arial" w:cs="Times New Roman"/>
          <w:sz w:val="20"/>
          <w:szCs w:val="20"/>
        </w:rPr>
      </w:pPr>
      <w:r w:rsidRPr="00EE02E3">
        <w:rPr>
          <w:rFonts w:ascii="Arial" w:eastAsia="Times New Roman" w:hAnsi="Arial" w:cs="Times New Roman"/>
          <w:sz w:val="20"/>
          <w:szCs w:val="20"/>
        </w:rPr>
        <w:t>Figura 6. Controles por incluir en procedimientos</w:t>
      </w:r>
    </w:p>
    <w:p w14:paraId="249A9A81" w14:textId="417B1174" w:rsidR="000D68C1" w:rsidRPr="00A76E72" w:rsidRDefault="00CB0568" w:rsidP="00614E25">
      <w:pPr>
        <w:jc w:val="center"/>
        <w:rPr>
          <w:rFonts w:ascii="Arial" w:eastAsia="Times New Roman" w:hAnsi="Arial" w:cs="Times New Roman"/>
          <w:sz w:val="24"/>
          <w:szCs w:val="24"/>
        </w:rPr>
      </w:pPr>
      <w:r>
        <w:rPr>
          <w:noProof/>
        </w:rPr>
        <w:drawing>
          <wp:inline distT="0" distB="0" distL="0" distR="0" wp14:anchorId="295977AB" wp14:editId="08407E51">
            <wp:extent cx="4572000" cy="1520041"/>
            <wp:effectExtent l="0" t="0" r="0" b="4445"/>
            <wp:docPr id="1" name="Gráfico 1">
              <a:extLst xmlns:a="http://schemas.openxmlformats.org/drawingml/2006/main">
                <a:ext uri="{FF2B5EF4-FFF2-40B4-BE49-F238E27FC236}">
                  <a16:creationId xmlns:a16="http://schemas.microsoft.com/office/drawing/2014/main" id="{50A75E67-76C4-40FC-8685-9997E87AE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877EA9" w14:textId="78C62378" w:rsidR="00966E15" w:rsidRPr="001A55D2" w:rsidRDefault="005B3C96" w:rsidP="00A9431C">
      <w:pPr>
        <w:jc w:val="both"/>
        <w:rPr>
          <w:rFonts w:ascii="Arial" w:eastAsia="Times New Roman" w:hAnsi="Arial" w:cs="Times New Roman"/>
        </w:rPr>
      </w:pPr>
      <w:r w:rsidRPr="001A55D2">
        <w:rPr>
          <w:rFonts w:ascii="Arial" w:eastAsia="Times New Roman" w:hAnsi="Arial" w:cs="Times New Roman"/>
        </w:rPr>
        <w:t xml:space="preserve">Por otra parte, </w:t>
      </w:r>
      <w:r w:rsidR="004D23E1" w:rsidRPr="001A55D2">
        <w:rPr>
          <w:rFonts w:ascii="Arial" w:eastAsia="Times New Roman" w:hAnsi="Arial" w:cs="Times New Roman"/>
        </w:rPr>
        <w:t xml:space="preserve">se identificó que </w:t>
      </w:r>
      <w:r w:rsidR="008A1784" w:rsidRPr="001A55D2">
        <w:rPr>
          <w:rFonts w:ascii="Arial" w:eastAsia="Times New Roman" w:hAnsi="Arial" w:cs="Times New Roman"/>
        </w:rPr>
        <w:t>34</w:t>
      </w:r>
      <w:r w:rsidR="004D23E1" w:rsidRPr="001A55D2">
        <w:rPr>
          <w:rFonts w:ascii="Arial" w:eastAsia="Times New Roman" w:hAnsi="Arial" w:cs="Times New Roman"/>
        </w:rPr>
        <w:t xml:space="preserve"> controles no </w:t>
      </w:r>
      <w:r w:rsidR="00B8477B" w:rsidRPr="001A55D2">
        <w:rPr>
          <w:rFonts w:ascii="Arial" w:eastAsia="Times New Roman" w:hAnsi="Arial" w:cs="Times New Roman"/>
        </w:rPr>
        <w:t xml:space="preserve">tienen un procedimiento al que se le pueda asociar de acuerdo con </w:t>
      </w:r>
      <w:r w:rsidR="00325806" w:rsidRPr="001A55D2">
        <w:rPr>
          <w:rFonts w:ascii="Arial" w:eastAsia="Times New Roman" w:hAnsi="Arial" w:cs="Times New Roman"/>
        </w:rPr>
        <w:t xml:space="preserve">los procedimientos </w:t>
      </w:r>
      <w:r w:rsidR="009F0926" w:rsidRPr="001A55D2">
        <w:rPr>
          <w:rFonts w:ascii="Arial" w:eastAsia="Times New Roman" w:hAnsi="Arial" w:cs="Times New Roman"/>
        </w:rPr>
        <w:t xml:space="preserve">que se encuentra publicados en </w:t>
      </w:r>
      <w:proofErr w:type="spellStart"/>
      <w:r w:rsidR="009F0926" w:rsidRPr="001A55D2">
        <w:rPr>
          <w:rFonts w:ascii="Arial" w:eastAsia="Times New Roman" w:hAnsi="Arial" w:cs="Times New Roman"/>
        </w:rPr>
        <w:t>Isolución</w:t>
      </w:r>
      <w:proofErr w:type="spellEnd"/>
      <w:r w:rsidR="009F0926" w:rsidRPr="001A55D2">
        <w:rPr>
          <w:rFonts w:ascii="Arial" w:eastAsia="Times New Roman" w:hAnsi="Arial" w:cs="Times New Roman"/>
        </w:rPr>
        <w:t>.</w:t>
      </w:r>
    </w:p>
    <w:p w14:paraId="33B25A4D" w14:textId="516363E4" w:rsidR="00135E32" w:rsidRPr="001A55D2" w:rsidRDefault="009D2F8B" w:rsidP="00A9431C">
      <w:pPr>
        <w:jc w:val="both"/>
        <w:rPr>
          <w:rFonts w:ascii="Arial" w:eastAsia="Times New Roman" w:hAnsi="Arial" w:cs="Times New Roman"/>
        </w:rPr>
      </w:pPr>
      <w:r w:rsidRPr="001A55D2">
        <w:rPr>
          <w:rFonts w:ascii="Arial" w:eastAsia="Times New Roman" w:hAnsi="Arial" w:cs="Times New Roman"/>
        </w:rPr>
        <w:t xml:space="preserve">En </w:t>
      </w:r>
      <w:r w:rsidR="00A726C4" w:rsidRPr="001A55D2">
        <w:rPr>
          <w:rFonts w:ascii="Arial" w:eastAsia="Times New Roman" w:hAnsi="Arial" w:cs="Times New Roman"/>
        </w:rPr>
        <w:t xml:space="preserve">el </w:t>
      </w:r>
      <w:r w:rsidR="00135E32" w:rsidRPr="006F7FD4">
        <w:rPr>
          <w:rFonts w:ascii="Arial" w:eastAsia="Times New Roman" w:hAnsi="Arial" w:cs="Times New Roman"/>
        </w:rPr>
        <w:t>capítulo</w:t>
      </w:r>
      <w:r w:rsidR="00A726C4" w:rsidRPr="006F7FD4">
        <w:rPr>
          <w:rFonts w:ascii="Arial" w:eastAsia="Times New Roman" w:hAnsi="Arial" w:cs="Times New Roman"/>
        </w:rPr>
        <w:t xml:space="preserve"> </w:t>
      </w:r>
      <w:r w:rsidR="00E45999" w:rsidRPr="006F7FD4">
        <w:rPr>
          <w:rFonts w:ascii="Arial" w:eastAsia="Times New Roman" w:hAnsi="Arial" w:cs="Times New Roman"/>
        </w:rPr>
        <w:t>6</w:t>
      </w:r>
      <w:r w:rsidR="00E45999" w:rsidRPr="001A55D2">
        <w:rPr>
          <w:rFonts w:ascii="Arial" w:eastAsia="Times New Roman" w:hAnsi="Arial" w:cs="Times New Roman"/>
        </w:rPr>
        <w:t xml:space="preserve"> del presente informe de </w:t>
      </w:r>
      <w:r w:rsidR="00135E32" w:rsidRPr="001A55D2">
        <w:rPr>
          <w:rFonts w:ascii="Arial" w:eastAsia="Times New Roman" w:hAnsi="Arial" w:cs="Times New Roman"/>
        </w:rPr>
        <w:t>monitoreo</w:t>
      </w:r>
      <w:r w:rsidR="00102A0C" w:rsidRPr="001A55D2">
        <w:rPr>
          <w:rFonts w:ascii="Arial" w:eastAsia="Times New Roman" w:hAnsi="Arial" w:cs="Times New Roman"/>
        </w:rPr>
        <w:t>, se describirá en detalle cuáles son los procedimientos</w:t>
      </w:r>
      <w:r w:rsidR="00135E32" w:rsidRPr="001A55D2">
        <w:rPr>
          <w:rFonts w:ascii="Arial" w:eastAsia="Times New Roman" w:hAnsi="Arial" w:cs="Times New Roman"/>
        </w:rPr>
        <w:t xml:space="preserve"> de cada proceso</w:t>
      </w:r>
      <w:r w:rsidR="00102A0C" w:rsidRPr="001A55D2">
        <w:rPr>
          <w:rFonts w:ascii="Arial" w:eastAsia="Times New Roman" w:hAnsi="Arial" w:cs="Times New Roman"/>
        </w:rPr>
        <w:t xml:space="preserve"> que requieren </w:t>
      </w:r>
      <w:r w:rsidR="00135E32" w:rsidRPr="001A55D2">
        <w:rPr>
          <w:rFonts w:ascii="Arial" w:eastAsia="Times New Roman" w:hAnsi="Arial" w:cs="Times New Roman"/>
        </w:rPr>
        <w:t>ser actualizados para incluir los controles descritos en los mapas de riesgos.</w:t>
      </w:r>
    </w:p>
    <w:p w14:paraId="62EFBDFC" w14:textId="77777777" w:rsidR="00DD373D" w:rsidRPr="001A55D2" w:rsidRDefault="00DD373D" w:rsidP="00A9431C">
      <w:pPr>
        <w:jc w:val="both"/>
        <w:rPr>
          <w:rFonts w:ascii="Arial" w:eastAsia="Times New Roman" w:hAnsi="Arial" w:cs="Times New Roman"/>
        </w:rPr>
      </w:pPr>
    </w:p>
    <w:p w14:paraId="3162C0B0" w14:textId="362B79EA" w:rsidR="00DD373D" w:rsidRDefault="00FB5D2A" w:rsidP="00646680">
      <w:pPr>
        <w:pStyle w:val="Estilo1"/>
      </w:pPr>
      <w:bookmarkStart w:id="13" w:name="_Toc103011011"/>
      <w:r w:rsidRPr="00646680">
        <w:t xml:space="preserve">RIESGOS RESIDUALES </w:t>
      </w:r>
      <w:r w:rsidR="00CE4DA0" w:rsidRPr="00646680">
        <w:t>DE LOS PROCESOS DEL INSTITUTO</w:t>
      </w:r>
      <w:bookmarkEnd w:id="13"/>
    </w:p>
    <w:p w14:paraId="7D9D9276" w14:textId="77777777" w:rsidR="00646680" w:rsidRPr="00646680" w:rsidRDefault="00646680" w:rsidP="00646680">
      <w:pPr>
        <w:pStyle w:val="Estilo1"/>
        <w:numPr>
          <w:ilvl w:val="0"/>
          <w:numId w:val="0"/>
        </w:numPr>
      </w:pPr>
    </w:p>
    <w:p w14:paraId="5C73C0B6" w14:textId="29F03D1E" w:rsidR="00861D27" w:rsidRDefault="00524529" w:rsidP="00A9431C">
      <w:pPr>
        <w:jc w:val="both"/>
        <w:rPr>
          <w:rFonts w:ascii="Arial" w:eastAsia="Times New Roman" w:hAnsi="Arial" w:cs="Times New Roman"/>
        </w:rPr>
      </w:pPr>
      <w:r w:rsidRPr="001A55D2">
        <w:rPr>
          <w:rFonts w:ascii="Arial" w:eastAsia="Times New Roman" w:hAnsi="Arial" w:cs="Times New Roman"/>
        </w:rPr>
        <w:t>Se puede observar en la figura 7</w:t>
      </w:r>
      <w:r w:rsidR="005C4FA5" w:rsidRPr="001A55D2">
        <w:rPr>
          <w:rFonts w:ascii="Arial" w:eastAsia="Times New Roman" w:hAnsi="Arial" w:cs="Times New Roman"/>
        </w:rPr>
        <w:t xml:space="preserve"> que </w:t>
      </w:r>
      <w:r w:rsidR="00113421" w:rsidRPr="001A55D2">
        <w:rPr>
          <w:rFonts w:ascii="Arial" w:eastAsia="Times New Roman" w:hAnsi="Arial" w:cs="Times New Roman"/>
        </w:rPr>
        <w:t>más de la mitad de los riesgos</w:t>
      </w:r>
      <w:r w:rsidR="003D325C" w:rsidRPr="001A55D2">
        <w:rPr>
          <w:rFonts w:ascii="Arial" w:eastAsia="Times New Roman" w:hAnsi="Arial" w:cs="Times New Roman"/>
        </w:rPr>
        <w:t xml:space="preserve"> residuales </w:t>
      </w:r>
      <w:r w:rsidR="00113421" w:rsidRPr="001A55D2">
        <w:rPr>
          <w:rFonts w:ascii="Arial" w:eastAsia="Times New Roman" w:hAnsi="Arial" w:cs="Times New Roman"/>
        </w:rPr>
        <w:t xml:space="preserve">del Instituto (58%) se encuentran </w:t>
      </w:r>
      <w:r w:rsidR="003D325C" w:rsidRPr="001A55D2">
        <w:rPr>
          <w:rFonts w:ascii="Arial" w:eastAsia="Times New Roman" w:hAnsi="Arial" w:cs="Times New Roman"/>
        </w:rPr>
        <w:t>en la zona “moderada”</w:t>
      </w:r>
      <w:r w:rsidR="00914064" w:rsidRPr="001A55D2">
        <w:rPr>
          <w:rFonts w:ascii="Arial" w:eastAsia="Times New Roman" w:hAnsi="Arial" w:cs="Times New Roman"/>
        </w:rPr>
        <w:t xml:space="preserve">, y 19 riesgos (36%) se encuentran en la zona </w:t>
      </w:r>
      <w:r w:rsidR="008C7A34" w:rsidRPr="001A55D2">
        <w:rPr>
          <w:rFonts w:ascii="Arial" w:eastAsia="Times New Roman" w:hAnsi="Arial" w:cs="Times New Roman"/>
        </w:rPr>
        <w:t>“b</w:t>
      </w:r>
      <w:r w:rsidR="00914064" w:rsidRPr="001A55D2">
        <w:rPr>
          <w:rFonts w:ascii="Arial" w:eastAsia="Times New Roman" w:hAnsi="Arial" w:cs="Times New Roman"/>
        </w:rPr>
        <w:t>aj</w:t>
      </w:r>
      <w:r w:rsidR="008C7A34" w:rsidRPr="001A55D2">
        <w:rPr>
          <w:rFonts w:ascii="Arial" w:eastAsia="Times New Roman" w:hAnsi="Arial" w:cs="Times New Roman"/>
        </w:rPr>
        <w:t xml:space="preserve">o”.  Es importante resaltar que solo se tienen </w:t>
      </w:r>
      <w:r w:rsidR="00120AE8" w:rsidRPr="001A55D2">
        <w:rPr>
          <w:rFonts w:ascii="Arial" w:eastAsia="Times New Roman" w:hAnsi="Arial" w:cs="Times New Roman"/>
        </w:rPr>
        <w:t xml:space="preserve">3 riesgos (6%) en la zona “Alto” y que no </w:t>
      </w:r>
      <w:r w:rsidR="000F2C67" w:rsidRPr="001A55D2">
        <w:rPr>
          <w:rFonts w:ascii="Arial" w:eastAsia="Times New Roman" w:hAnsi="Arial" w:cs="Times New Roman"/>
        </w:rPr>
        <w:t>se tienen riesgos en la zona Extrema.</w:t>
      </w:r>
      <w:r w:rsidR="00205FAA">
        <w:rPr>
          <w:rFonts w:ascii="Arial" w:eastAsia="Times New Roman" w:hAnsi="Arial" w:cs="Times New Roman"/>
        </w:rPr>
        <w:t xml:space="preserve">  Lo </w:t>
      </w:r>
      <w:r w:rsidR="00A60881">
        <w:rPr>
          <w:rFonts w:ascii="Arial" w:eastAsia="Times New Roman" w:hAnsi="Arial" w:cs="Times New Roman"/>
        </w:rPr>
        <w:t>anterior</w:t>
      </w:r>
      <w:r w:rsidR="00A55182">
        <w:rPr>
          <w:rFonts w:ascii="Arial" w:eastAsia="Times New Roman" w:hAnsi="Arial" w:cs="Times New Roman"/>
        </w:rPr>
        <w:t xml:space="preserve"> indica </w:t>
      </w:r>
      <w:r w:rsidR="007D759A">
        <w:rPr>
          <w:rFonts w:ascii="Arial" w:eastAsia="Times New Roman" w:hAnsi="Arial" w:cs="Times New Roman"/>
        </w:rPr>
        <w:t xml:space="preserve">que el diseño de los controles </w:t>
      </w:r>
      <w:r w:rsidR="00A55182">
        <w:rPr>
          <w:rFonts w:ascii="Arial" w:eastAsia="Times New Roman" w:hAnsi="Arial" w:cs="Times New Roman"/>
        </w:rPr>
        <w:t xml:space="preserve">ha permitido </w:t>
      </w:r>
      <w:r w:rsidR="005A065B">
        <w:rPr>
          <w:rFonts w:ascii="Arial" w:eastAsia="Times New Roman" w:hAnsi="Arial" w:cs="Times New Roman"/>
        </w:rPr>
        <w:t xml:space="preserve">reducir el impacto ocasionado por </w:t>
      </w:r>
      <w:r w:rsidR="002017F2">
        <w:rPr>
          <w:rFonts w:ascii="Arial" w:eastAsia="Times New Roman" w:hAnsi="Arial" w:cs="Times New Roman"/>
        </w:rPr>
        <w:t>las adversidades propias de cada proceso</w:t>
      </w:r>
      <w:r w:rsidR="00937047">
        <w:rPr>
          <w:rFonts w:ascii="Arial" w:eastAsia="Times New Roman" w:hAnsi="Arial" w:cs="Times New Roman"/>
        </w:rPr>
        <w:t>.</w:t>
      </w:r>
    </w:p>
    <w:p w14:paraId="7A1BD2DD" w14:textId="77777777" w:rsidR="00814B01" w:rsidRDefault="00814B01" w:rsidP="00A9431C">
      <w:pPr>
        <w:jc w:val="both"/>
        <w:rPr>
          <w:rFonts w:ascii="Arial" w:eastAsia="Times New Roman" w:hAnsi="Arial" w:cs="Times New Roman"/>
        </w:rPr>
      </w:pPr>
    </w:p>
    <w:p w14:paraId="6ADA594B" w14:textId="77777777" w:rsidR="00814B01" w:rsidRDefault="00814B01" w:rsidP="00A9431C">
      <w:pPr>
        <w:jc w:val="both"/>
        <w:rPr>
          <w:rFonts w:ascii="Arial" w:eastAsia="Times New Roman" w:hAnsi="Arial" w:cs="Times New Roman"/>
        </w:rPr>
      </w:pPr>
    </w:p>
    <w:p w14:paraId="09DD5199" w14:textId="77777777" w:rsidR="00814B01" w:rsidRDefault="00814B01" w:rsidP="00A9431C">
      <w:pPr>
        <w:jc w:val="both"/>
        <w:rPr>
          <w:rFonts w:ascii="Arial" w:eastAsia="Times New Roman" w:hAnsi="Arial" w:cs="Times New Roman"/>
        </w:rPr>
      </w:pPr>
    </w:p>
    <w:p w14:paraId="5324CADF" w14:textId="77777777" w:rsidR="00814B01" w:rsidRDefault="00814B01" w:rsidP="00A9431C">
      <w:pPr>
        <w:jc w:val="both"/>
        <w:rPr>
          <w:rFonts w:ascii="Arial" w:eastAsia="Times New Roman" w:hAnsi="Arial" w:cs="Times New Roman"/>
        </w:rPr>
      </w:pPr>
    </w:p>
    <w:p w14:paraId="00B12404" w14:textId="77777777" w:rsidR="00814B01" w:rsidRDefault="00814B01" w:rsidP="00A9431C">
      <w:pPr>
        <w:jc w:val="both"/>
        <w:rPr>
          <w:rFonts w:ascii="Arial" w:eastAsia="Times New Roman" w:hAnsi="Arial" w:cs="Times New Roman"/>
        </w:rPr>
      </w:pPr>
    </w:p>
    <w:p w14:paraId="18A8689C" w14:textId="77777777" w:rsidR="00814B01" w:rsidRDefault="00814B01" w:rsidP="00A9431C">
      <w:pPr>
        <w:jc w:val="both"/>
        <w:rPr>
          <w:rFonts w:ascii="Arial" w:eastAsia="Times New Roman" w:hAnsi="Arial" w:cs="Times New Roman"/>
        </w:rPr>
      </w:pPr>
    </w:p>
    <w:p w14:paraId="1B8A9B04" w14:textId="77777777" w:rsidR="00814B01" w:rsidRDefault="00814B01" w:rsidP="00A9431C">
      <w:pPr>
        <w:jc w:val="both"/>
        <w:rPr>
          <w:rFonts w:ascii="Arial" w:eastAsia="Times New Roman" w:hAnsi="Arial" w:cs="Times New Roman"/>
        </w:rPr>
      </w:pPr>
    </w:p>
    <w:p w14:paraId="060F0757" w14:textId="77777777" w:rsidR="00814B01" w:rsidRPr="001A55D2" w:rsidRDefault="00814B01" w:rsidP="00A9431C">
      <w:pPr>
        <w:jc w:val="both"/>
        <w:rPr>
          <w:rFonts w:ascii="Arial" w:eastAsia="Times New Roman" w:hAnsi="Arial" w:cs="Times New Roman"/>
        </w:rPr>
      </w:pPr>
    </w:p>
    <w:p w14:paraId="04B98EA4" w14:textId="5CD4C5FB" w:rsidR="00F30F63" w:rsidRPr="00614E25" w:rsidRDefault="00F30F63" w:rsidP="00614E25">
      <w:pPr>
        <w:jc w:val="center"/>
        <w:rPr>
          <w:rFonts w:ascii="Arial" w:eastAsia="Times New Roman" w:hAnsi="Arial" w:cs="Times New Roman"/>
          <w:sz w:val="20"/>
          <w:szCs w:val="20"/>
        </w:rPr>
      </w:pPr>
      <w:r w:rsidRPr="00EE02E3">
        <w:rPr>
          <w:rFonts w:ascii="Arial" w:eastAsia="Times New Roman" w:hAnsi="Arial" w:cs="Times New Roman"/>
          <w:sz w:val="20"/>
          <w:szCs w:val="20"/>
        </w:rPr>
        <w:t xml:space="preserve">Figura 7. </w:t>
      </w:r>
      <w:r w:rsidR="005C4FA5" w:rsidRPr="00EE02E3">
        <w:rPr>
          <w:rFonts w:ascii="Arial" w:eastAsia="Times New Roman" w:hAnsi="Arial" w:cs="Times New Roman"/>
          <w:sz w:val="20"/>
          <w:szCs w:val="20"/>
        </w:rPr>
        <w:t>Distribución de riesgos por zonas de calor.</w:t>
      </w:r>
    </w:p>
    <w:p w14:paraId="6DD620EB" w14:textId="554ACD2D" w:rsidR="009D2F8B" w:rsidRDefault="00D34FAD" w:rsidP="00614E25">
      <w:pPr>
        <w:jc w:val="center"/>
        <w:rPr>
          <w:rFonts w:ascii="Arial" w:eastAsia="Times New Roman" w:hAnsi="Arial" w:cs="Times New Roman"/>
          <w:sz w:val="24"/>
          <w:szCs w:val="24"/>
        </w:rPr>
      </w:pPr>
      <w:r>
        <w:rPr>
          <w:rFonts w:ascii="Arial" w:eastAsia="Times New Roman" w:hAnsi="Arial" w:cs="Times New Roman"/>
          <w:noProof/>
          <w:sz w:val="24"/>
          <w:szCs w:val="24"/>
        </w:rPr>
        <w:drawing>
          <wp:inline distT="0" distB="0" distL="0" distR="0" wp14:anchorId="11AF07A8" wp14:editId="1FD734DD">
            <wp:extent cx="3537639" cy="2121603"/>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1382" cy="2129845"/>
                    </a:xfrm>
                    <a:prstGeom prst="rect">
                      <a:avLst/>
                    </a:prstGeom>
                    <a:noFill/>
                  </pic:spPr>
                </pic:pic>
              </a:graphicData>
            </a:graphic>
          </wp:inline>
        </w:drawing>
      </w:r>
    </w:p>
    <w:p w14:paraId="6E948C8A" w14:textId="77777777" w:rsidR="00CE4DA0" w:rsidRDefault="00CE4DA0" w:rsidP="00A9431C">
      <w:pPr>
        <w:jc w:val="both"/>
        <w:rPr>
          <w:rFonts w:ascii="Arial" w:eastAsia="Times New Roman" w:hAnsi="Arial" w:cs="Times New Roman"/>
          <w:sz w:val="24"/>
          <w:szCs w:val="24"/>
        </w:rPr>
      </w:pPr>
    </w:p>
    <w:p w14:paraId="20247B2F" w14:textId="643BB4F6" w:rsidR="00AD70BF" w:rsidRPr="000E6C28" w:rsidRDefault="00460B00" w:rsidP="000E6C28">
      <w:pPr>
        <w:pStyle w:val="Estilo1"/>
        <w:rPr>
          <w:rFonts w:eastAsia="Times New Roman" w:cs="Times New Roman"/>
          <w:b w:val="0"/>
          <w:bCs/>
        </w:rPr>
      </w:pPr>
      <w:bookmarkStart w:id="14" w:name="_Toc103011012"/>
      <w:r w:rsidRPr="00A61AA3">
        <w:rPr>
          <w:rFonts w:eastAsia="Times New Roman" w:cs="Times New Roman"/>
          <w:bCs/>
        </w:rPr>
        <w:t>RIESGOS DE LA AGENDA 2030 - OBJETIVOS DE DESARROLLO SOSTENIBLE ODS</w:t>
      </w:r>
      <w:bookmarkEnd w:id="14"/>
    </w:p>
    <w:p w14:paraId="74AA3D07" w14:textId="510C4EB7" w:rsidR="000E6C28" w:rsidRPr="00A61AA3" w:rsidRDefault="000E6C28" w:rsidP="000E6C28">
      <w:pPr>
        <w:pStyle w:val="Estilo1"/>
        <w:numPr>
          <w:ilvl w:val="0"/>
          <w:numId w:val="0"/>
        </w:numPr>
        <w:rPr>
          <w:rFonts w:eastAsia="Times New Roman" w:cs="Times New Roman"/>
          <w:b w:val="0"/>
          <w:bCs/>
        </w:rPr>
      </w:pPr>
    </w:p>
    <w:p w14:paraId="21BB2E9B" w14:textId="0AD017A2" w:rsidR="000269B7" w:rsidRPr="00A61AA3" w:rsidRDefault="00E51454" w:rsidP="008559E7">
      <w:pPr>
        <w:jc w:val="both"/>
        <w:rPr>
          <w:rFonts w:ascii="ArialMT" w:hAnsi="ArialMT"/>
          <w:color w:val="000000"/>
        </w:rPr>
      </w:pPr>
      <w:r w:rsidRPr="00A61AA3">
        <w:rPr>
          <w:rFonts w:ascii="Arial" w:eastAsia="Times New Roman" w:hAnsi="Arial" w:cs="Times New Roman"/>
        </w:rPr>
        <w:t xml:space="preserve">En cumplimiento de la Circular 026 de 2021 </w:t>
      </w:r>
      <w:r w:rsidR="000537F0" w:rsidRPr="00A61AA3">
        <w:rPr>
          <w:rFonts w:ascii="Arial" w:eastAsia="Times New Roman" w:hAnsi="Arial" w:cs="Times New Roman"/>
        </w:rPr>
        <w:t xml:space="preserve">emitida por la </w:t>
      </w:r>
      <w:bookmarkStart w:id="15" w:name="_Hlk101525764"/>
      <w:r w:rsidR="000537F0" w:rsidRPr="00A61AA3">
        <w:rPr>
          <w:rFonts w:ascii="Arial" w:eastAsia="Times New Roman" w:hAnsi="Arial" w:cs="Times New Roman"/>
        </w:rPr>
        <w:t xml:space="preserve">Secretaría Distrital de Planeación </w:t>
      </w:r>
      <w:bookmarkEnd w:id="15"/>
      <w:r w:rsidR="00710CBF" w:rsidRPr="00A61AA3">
        <w:rPr>
          <w:rFonts w:ascii="Arial" w:eastAsia="Times New Roman" w:hAnsi="Arial" w:cs="Times New Roman"/>
        </w:rPr>
        <w:t xml:space="preserve">en la que </w:t>
      </w:r>
      <w:r w:rsidR="00730B76" w:rsidRPr="00A61AA3">
        <w:rPr>
          <w:rFonts w:ascii="Arial" w:eastAsia="Times New Roman" w:hAnsi="Arial" w:cs="Times New Roman"/>
        </w:rPr>
        <w:t xml:space="preserve">requiere que las entidades distritales </w:t>
      </w:r>
      <w:r w:rsidR="0053594B" w:rsidRPr="00A61AA3">
        <w:rPr>
          <w:rFonts w:ascii="Arial" w:eastAsia="Times New Roman" w:hAnsi="Arial" w:cs="Times New Roman"/>
          <w:i/>
          <w:iCs/>
        </w:rPr>
        <w:t xml:space="preserve">“(…) </w:t>
      </w:r>
      <w:r w:rsidR="000269B7" w:rsidRPr="00A61AA3">
        <w:rPr>
          <w:rFonts w:ascii="ArialMT" w:hAnsi="ArialMT"/>
          <w:i/>
          <w:iCs/>
          <w:color w:val="000000"/>
        </w:rPr>
        <w:t>incorporen los</w:t>
      </w:r>
      <w:r w:rsidR="000269B7" w:rsidRPr="00A61AA3">
        <w:rPr>
          <w:rFonts w:ascii="ArialMT" w:hAnsi="ArialMT"/>
          <w:i/>
          <w:iCs/>
          <w:color w:val="000000"/>
          <w:sz w:val="20"/>
          <w:szCs w:val="20"/>
        </w:rPr>
        <w:br/>
      </w:r>
      <w:r w:rsidR="000269B7" w:rsidRPr="00A61AA3">
        <w:rPr>
          <w:rFonts w:ascii="ArialMT" w:hAnsi="ArialMT"/>
          <w:i/>
          <w:iCs/>
          <w:color w:val="000000"/>
        </w:rPr>
        <w:t>objetivos y metas definidos en la Agenda 2030, de tal manera que se realice una</w:t>
      </w:r>
      <w:r w:rsidR="000269B7" w:rsidRPr="00A61AA3">
        <w:rPr>
          <w:rFonts w:ascii="ArialMT" w:hAnsi="ArialMT"/>
          <w:i/>
          <w:iCs/>
          <w:color w:val="000000"/>
          <w:sz w:val="20"/>
          <w:szCs w:val="20"/>
        </w:rPr>
        <w:br/>
      </w:r>
      <w:r w:rsidR="000269B7" w:rsidRPr="00A61AA3">
        <w:rPr>
          <w:rFonts w:ascii="ArialMT" w:hAnsi="ArialMT"/>
          <w:i/>
          <w:iCs/>
          <w:color w:val="000000"/>
        </w:rPr>
        <w:t>gestión integral del riesgo en la que se establezcan los diferentes controles, medidas</w:t>
      </w:r>
      <w:r w:rsidR="00ED5597" w:rsidRPr="00A61AA3">
        <w:rPr>
          <w:rFonts w:ascii="ArialMT" w:hAnsi="ArialMT"/>
          <w:i/>
          <w:iCs/>
          <w:color w:val="000000"/>
        </w:rPr>
        <w:t xml:space="preserve"> </w:t>
      </w:r>
      <w:r w:rsidR="000269B7" w:rsidRPr="00A61AA3">
        <w:rPr>
          <w:rFonts w:ascii="ArialMT" w:hAnsi="ArialMT"/>
          <w:i/>
          <w:iCs/>
          <w:color w:val="000000"/>
        </w:rPr>
        <w:t>de mitigación y los monitoreos, que aseguren el desarrollo e implementación de los</w:t>
      </w:r>
      <w:r w:rsidR="00ED5597" w:rsidRPr="00A61AA3">
        <w:rPr>
          <w:rFonts w:ascii="ArialMT" w:hAnsi="ArialMT"/>
          <w:i/>
          <w:iCs/>
          <w:color w:val="000000"/>
        </w:rPr>
        <w:t xml:space="preserve"> </w:t>
      </w:r>
      <w:r w:rsidR="000269B7" w:rsidRPr="00A61AA3">
        <w:rPr>
          <w:rFonts w:ascii="ArialMT" w:hAnsi="ArialMT"/>
          <w:i/>
          <w:iCs/>
          <w:color w:val="000000"/>
        </w:rPr>
        <w:t>Objetivos de Desarrollo Sostenible en el Distrito Capital</w:t>
      </w:r>
      <w:r w:rsidR="00AD6790" w:rsidRPr="00A61AA3">
        <w:rPr>
          <w:rStyle w:val="Refdenotaalpie"/>
          <w:rFonts w:ascii="ArialMT" w:hAnsi="ArialMT"/>
          <w:i/>
          <w:iCs/>
          <w:color w:val="000000"/>
        </w:rPr>
        <w:footnoteReference w:id="2"/>
      </w:r>
      <w:r w:rsidR="00ED5597" w:rsidRPr="00A61AA3">
        <w:rPr>
          <w:rFonts w:ascii="ArialMT" w:hAnsi="ArialMT"/>
          <w:i/>
          <w:iCs/>
          <w:color w:val="000000"/>
        </w:rPr>
        <w:t>”</w:t>
      </w:r>
      <w:r w:rsidR="001640E4" w:rsidRPr="00A61AA3">
        <w:rPr>
          <w:rFonts w:ascii="ArialMT" w:hAnsi="ArialMT"/>
          <w:color w:val="000000"/>
        </w:rPr>
        <w:t xml:space="preserve">, la Oficina Asesora de Planeación </w:t>
      </w:r>
      <w:r w:rsidR="00F7524B" w:rsidRPr="00A61AA3">
        <w:rPr>
          <w:rFonts w:ascii="ArialMT" w:hAnsi="ArialMT"/>
          <w:color w:val="000000"/>
        </w:rPr>
        <w:t>para dar</w:t>
      </w:r>
      <w:r w:rsidR="0081203C">
        <w:rPr>
          <w:rFonts w:ascii="ArialMT" w:hAnsi="ArialMT"/>
          <w:color w:val="000000"/>
        </w:rPr>
        <w:t xml:space="preserve"> </w:t>
      </w:r>
      <w:r w:rsidR="00F7524B" w:rsidRPr="00A61AA3">
        <w:rPr>
          <w:rFonts w:ascii="ArialMT" w:hAnsi="ArialMT"/>
          <w:color w:val="000000"/>
        </w:rPr>
        <w:t xml:space="preserve">cumplimiento a dicho requerimiento </w:t>
      </w:r>
      <w:r w:rsidR="007F67DA" w:rsidRPr="00A61AA3">
        <w:rPr>
          <w:rFonts w:ascii="ArialMT" w:hAnsi="ArialMT"/>
          <w:color w:val="000000"/>
        </w:rPr>
        <w:t xml:space="preserve">realizó los siguientes </w:t>
      </w:r>
      <w:r w:rsidR="007D02E5" w:rsidRPr="00A61AA3">
        <w:rPr>
          <w:rFonts w:ascii="ArialMT" w:hAnsi="ArialMT"/>
          <w:color w:val="000000"/>
        </w:rPr>
        <w:t>análisis:</w:t>
      </w:r>
    </w:p>
    <w:p w14:paraId="1C5A86AC" w14:textId="04A2D1B2" w:rsidR="007D02E5" w:rsidRPr="00A61AA3" w:rsidRDefault="005D1ABD" w:rsidP="003E3523">
      <w:pPr>
        <w:pStyle w:val="Prrafodelista"/>
        <w:numPr>
          <w:ilvl w:val="0"/>
          <w:numId w:val="12"/>
        </w:numPr>
        <w:rPr>
          <w:rFonts w:ascii="Arial" w:eastAsia="Times New Roman" w:hAnsi="Arial" w:cs="Times New Roman"/>
          <w:b/>
          <w:bCs/>
        </w:rPr>
      </w:pPr>
      <w:r>
        <w:rPr>
          <w:rFonts w:ascii="ArialMT" w:hAnsi="ArialMT"/>
          <w:b/>
          <w:bCs/>
          <w:color w:val="000000"/>
        </w:rPr>
        <w:t>Asociación</w:t>
      </w:r>
      <w:r w:rsidR="00034014" w:rsidRPr="00A61AA3">
        <w:rPr>
          <w:rFonts w:ascii="ArialMT" w:hAnsi="ArialMT"/>
          <w:b/>
          <w:bCs/>
          <w:color w:val="000000"/>
        </w:rPr>
        <w:t xml:space="preserve"> de metas </w:t>
      </w:r>
      <w:r w:rsidR="00716BAB" w:rsidRPr="00A61AA3">
        <w:rPr>
          <w:rFonts w:ascii="ArialMT" w:hAnsi="ArialMT"/>
          <w:b/>
          <w:bCs/>
          <w:color w:val="000000"/>
        </w:rPr>
        <w:t>institucionales del Plan Distrital de Desarrollo</w:t>
      </w:r>
    </w:p>
    <w:p w14:paraId="41EA29F2" w14:textId="00A3FC1C" w:rsidR="004F1EC8" w:rsidRPr="00A61AA3" w:rsidRDefault="006531AD" w:rsidP="003E3523">
      <w:pPr>
        <w:ind w:left="1080"/>
        <w:rPr>
          <w:rFonts w:ascii="Arial" w:eastAsia="Times New Roman" w:hAnsi="Arial" w:cs="Times New Roman"/>
        </w:rPr>
      </w:pPr>
      <w:r w:rsidRPr="00A61AA3">
        <w:rPr>
          <w:rFonts w:ascii="Arial" w:eastAsia="Times New Roman" w:hAnsi="Arial" w:cs="Times New Roman"/>
        </w:rPr>
        <w:t xml:space="preserve">La Secretaría Distrital de Planeación </w:t>
      </w:r>
      <w:r w:rsidR="00561E84" w:rsidRPr="00A61AA3">
        <w:rPr>
          <w:rFonts w:ascii="Arial" w:eastAsia="Times New Roman" w:hAnsi="Arial" w:cs="Times New Roman"/>
        </w:rPr>
        <w:t xml:space="preserve">dispuso </w:t>
      </w:r>
      <w:r w:rsidR="003E3523" w:rsidRPr="00A61AA3">
        <w:rPr>
          <w:rFonts w:ascii="Arial" w:eastAsia="Times New Roman" w:hAnsi="Arial" w:cs="Times New Roman"/>
        </w:rPr>
        <w:t xml:space="preserve">la </w:t>
      </w:r>
      <w:r w:rsidRPr="00A61AA3">
        <w:rPr>
          <w:rFonts w:ascii="Arial" w:eastAsia="Times New Roman" w:hAnsi="Arial" w:cs="Times New Roman"/>
        </w:rPr>
        <w:t>matriz de alineación de las metas sectoriales del Plan Distrital de Desarrollo</w:t>
      </w:r>
      <w:r w:rsidR="00DF6AA1" w:rsidRPr="00A61AA3">
        <w:rPr>
          <w:rFonts w:ascii="Arial" w:eastAsia="Times New Roman" w:hAnsi="Arial" w:cs="Times New Roman"/>
        </w:rPr>
        <w:t xml:space="preserve"> PDD</w:t>
      </w:r>
      <w:r w:rsidR="003E3523" w:rsidRPr="00A61AA3">
        <w:rPr>
          <w:rFonts w:ascii="Arial" w:eastAsia="Times New Roman" w:hAnsi="Arial" w:cs="Times New Roman"/>
        </w:rPr>
        <w:t xml:space="preserve"> </w:t>
      </w:r>
      <w:r w:rsidRPr="00A61AA3">
        <w:rPr>
          <w:rFonts w:ascii="Arial" w:eastAsia="Times New Roman" w:hAnsi="Arial" w:cs="Times New Roman"/>
        </w:rPr>
        <w:t>con las esferas y metas de los Objetivos de Desarrollo Sostenible –ODS</w:t>
      </w:r>
      <w:r w:rsidR="009127FA" w:rsidRPr="00A61AA3">
        <w:rPr>
          <w:rFonts w:ascii="Arial" w:eastAsia="Times New Roman" w:hAnsi="Arial" w:cs="Times New Roman"/>
        </w:rPr>
        <w:t xml:space="preserve">.  En dicha matriz </w:t>
      </w:r>
      <w:r w:rsidR="000F42B3" w:rsidRPr="00A61AA3">
        <w:rPr>
          <w:rFonts w:ascii="Arial" w:eastAsia="Times New Roman" w:hAnsi="Arial" w:cs="Times New Roman"/>
        </w:rPr>
        <w:t xml:space="preserve">la Oficina Asesora de Planeación identificó </w:t>
      </w:r>
      <w:r w:rsidR="00DF6AA1" w:rsidRPr="00A61AA3">
        <w:rPr>
          <w:rFonts w:ascii="Arial" w:eastAsia="Times New Roman" w:hAnsi="Arial" w:cs="Times New Roman"/>
        </w:rPr>
        <w:t xml:space="preserve">las metas </w:t>
      </w:r>
      <w:r w:rsidR="00054B76" w:rsidRPr="00A61AA3">
        <w:rPr>
          <w:rFonts w:ascii="Arial" w:eastAsia="Times New Roman" w:hAnsi="Arial" w:cs="Times New Roman"/>
        </w:rPr>
        <w:t xml:space="preserve">de los proyectos del </w:t>
      </w:r>
      <w:r w:rsidR="00DF6AA1" w:rsidRPr="00A61AA3">
        <w:rPr>
          <w:rFonts w:ascii="Arial" w:eastAsia="Times New Roman" w:hAnsi="Arial" w:cs="Times New Roman"/>
        </w:rPr>
        <w:t xml:space="preserve">PDD del Instituto </w:t>
      </w:r>
      <w:r w:rsidR="009F2D11" w:rsidRPr="00A61AA3">
        <w:rPr>
          <w:rFonts w:ascii="Arial" w:eastAsia="Times New Roman" w:hAnsi="Arial" w:cs="Times New Roman"/>
        </w:rPr>
        <w:t xml:space="preserve">y su articulación con </w:t>
      </w:r>
      <w:r w:rsidR="00C57A77" w:rsidRPr="00A61AA3">
        <w:rPr>
          <w:rFonts w:ascii="Arial" w:eastAsia="Times New Roman" w:hAnsi="Arial" w:cs="Times New Roman"/>
        </w:rPr>
        <w:t xml:space="preserve">las metas de los </w:t>
      </w:r>
      <w:r w:rsidR="000F42B3" w:rsidRPr="00A61AA3">
        <w:rPr>
          <w:rFonts w:ascii="Arial" w:eastAsia="Times New Roman" w:hAnsi="Arial" w:cs="Times New Roman"/>
        </w:rPr>
        <w:t>Objetivos de Desarrollo Sostenible</w:t>
      </w:r>
      <w:r w:rsidR="00054B76" w:rsidRPr="00A61AA3">
        <w:rPr>
          <w:rFonts w:ascii="Arial" w:eastAsia="Times New Roman" w:hAnsi="Arial" w:cs="Times New Roman"/>
        </w:rPr>
        <w:t>.</w:t>
      </w:r>
    </w:p>
    <w:p w14:paraId="747FB174" w14:textId="1A9DB668" w:rsidR="00C92F4D" w:rsidRPr="00A61AA3" w:rsidRDefault="00C92F4D" w:rsidP="00EA478C">
      <w:pPr>
        <w:pStyle w:val="Prrafodelista"/>
        <w:numPr>
          <w:ilvl w:val="0"/>
          <w:numId w:val="12"/>
        </w:numPr>
        <w:rPr>
          <w:rFonts w:ascii="Arial" w:eastAsia="Times New Roman" w:hAnsi="Arial" w:cs="Times New Roman"/>
          <w:b/>
          <w:bCs/>
        </w:rPr>
      </w:pPr>
      <w:r w:rsidRPr="00A61AA3">
        <w:rPr>
          <w:rFonts w:ascii="Arial" w:eastAsia="Times New Roman" w:hAnsi="Arial" w:cs="Times New Roman"/>
          <w:b/>
          <w:bCs/>
        </w:rPr>
        <w:t xml:space="preserve">Identificación de proyectos de inversión </w:t>
      </w:r>
      <w:r w:rsidR="00EA478C" w:rsidRPr="00A61AA3">
        <w:rPr>
          <w:rFonts w:ascii="Arial" w:eastAsia="Times New Roman" w:hAnsi="Arial" w:cs="Times New Roman"/>
          <w:b/>
          <w:bCs/>
        </w:rPr>
        <w:t>asociados a las metas de los ODS</w:t>
      </w:r>
    </w:p>
    <w:p w14:paraId="244029DF" w14:textId="6FE85781" w:rsidR="00EA478C" w:rsidRPr="00A61AA3" w:rsidRDefault="00E17D1D" w:rsidP="00EA478C">
      <w:pPr>
        <w:pStyle w:val="Prrafodelista"/>
        <w:ind w:left="1080"/>
        <w:rPr>
          <w:rFonts w:ascii="Arial" w:eastAsia="Times New Roman" w:hAnsi="Arial" w:cs="Times New Roman"/>
        </w:rPr>
      </w:pPr>
      <w:r w:rsidRPr="00A61AA3">
        <w:rPr>
          <w:rFonts w:ascii="Arial" w:eastAsia="Times New Roman" w:hAnsi="Arial" w:cs="Times New Roman"/>
        </w:rPr>
        <w:t xml:space="preserve">La Oficina Asesora de Planeación </w:t>
      </w:r>
      <w:r w:rsidR="003F35C8" w:rsidRPr="00A61AA3">
        <w:rPr>
          <w:rFonts w:ascii="Arial" w:eastAsia="Times New Roman" w:hAnsi="Arial" w:cs="Times New Roman"/>
        </w:rPr>
        <w:t>identificó los riesgos asociados a lo</w:t>
      </w:r>
      <w:r w:rsidR="00DC0E93" w:rsidRPr="00A61AA3">
        <w:rPr>
          <w:rFonts w:ascii="Arial" w:eastAsia="Times New Roman" w:hAnsi="Arial" w:cs="Times New Roman"/>
        </w:rPr>
        <w:t>s proyectos de inversión que se documentaron</w:t>
      </w:r>
      <w:r w:rsidR="00A537A4" w:rsidRPr="00A61AA3">
        <w:rPr>
          <w:rFonts w:ascii="Arial" w:eastAsia="Times New Roman" w:hAnsi="Arial" w:cs="Times New Roman"/>
        </w:rPr>
        <w:t xml:space="preserve"> </w:t>
      </w:r>
      <w:r w:rsidR="008A3B6E" w:rsidRPr="00A61AA3">
        <w:rPr>
          <w:rFonts w:ascii="Arial" w:eastAsia="Times New Roman" w:hAnsi="Arial" w:cs="Times New Roman"/>
        </w:rPr>
        <w:t>en el marco</w:t>
      </w:r>
      <w:r w:rsidR="00306DEF" w:rsidRPr="00A61AA3">
        <w:rPr>
          <w:rFonts w:ascii="Arial" w:eastAsia="Times New Roman" w:hAnsi="Arial" w:cs="Times New Roman"/>
        </w:rPr>
        <w:t xml:space="preserve"> del PDD 2020-2024 </w:t>
      </w:r>
      <w:r w:rsidR="00D16F4E" w:rsidRPr="00A61AA3">
        <w:rPr>
          <w:rFonts w:ascii="Arial" w:eastAsia="Times New Roman" w:hAnsi="Arial" w:cs="Times New Roman"/>
        </w:rPr>
        <w:t>“</w:t>
      </w:r>
      <w:r w:rsidR="008A3B6E" w:rsidRPr="00A61AA3">
        <w:rPr>
          <w:rFonts w:ascii="Arial" w:eastAsia="Times New Roman" w:hAnsi="Arial" w:cs="Times New Roman"/>
        </w:rPr>
        <w:t>Un Nuevo Contrato Social y Ambiental para la Bogotá del Siglo XXI</w:t>
      </w:r>
      <w:r w:rsidR="00D16F4E" w:rsidRPr="00A61AA3">
        <w:rPr>
          <w:rFonts w:ascii="Arial" w:eastAsia="Times New Roman" w:hAnsi="Arial" w:cs="Times New Roman"/>
        </w:rPr>
        <w:t>”</w:t>
      </w:r>
      <w:r w:rsidR="00BF78F1" w:rsidRPr="00A61AA3">
        <w:rPr>
          <w:rFonts w:ascii="Arial" w:eastAsia="Times New Roman" w:hAnsi="Arial" w:cs="Times New Roman"/>
        </w:rPr>
        <w:t xml:space="preserve"> a través de la </w:t>
      </w:r>
      <w:r w:rsidR="001E1E27" w:rsidRPr="00A61AA3">
        <w:rPr>
          <w:rFonts w:ascii="Arial" w:eastAsia="Times New Roman" w:hAnsi="Arial" w:cs="Times New Roman"/>
        </w:rPr>
        <w:t>Metodología General Ajustada MGA</w:t>
      </w:r>
      <w:r w:rsidR="00A07D7C" w:rsidRPr="00A61AA3">
        <w:rPr>
          <w:rFonts w:ascii="Arial" w:eastAsia="Times New Roman" w:hAnsi="Arial" w:cs="Times New Roman"/>
        </w:rPr>
        <w:t>.  En las fichas MGA</w:t>
      </w:r>
      <w:r w:rsidR="004E4B0A" w:rsidRPr="00A61AA3">
        <w:rPr>
          <w:rFonts w:ascii="Arial" w:eastAsia="Times New Roman" w:hAnsi="Arial" w:cs="Times New Roman"/>
        </w:rPr>
        <w:t xml:space="preserve"> se</w:t>
      </w:r>
      <w:r w:rsidR="00BF78F1" w:rsidRPr="00A61AA3">
        <w:rPr>
          <w:rFonts w:ascii="Arial" w:eastAsia="Times New Roman" w:hAnsi="Arial" w:cs="Times New Roman"/>
        </w:rPr>
        <w:t xml:space="preserve"> encuentra</w:t>
      </w:r>
      <w:r w:rsidR="00E272E2" w:rsidRPr="00A61AA3">
        <w:rPr>
          <w:rFonts w:ascii="Arial" w:eastAsia="Times New Roman" w:hAnsi="Arial" w:cs="Times New Roman"/>
        </w:rPr>
        <w:t>n</w:t>
      </w:r>
      <w:r w:rsidR="004E4B0A" w:rsidRPr="00A61AA3">
        <w:rPr>
          <w:rFonts w:ascii="Arial" w:eastAsia="Times New Roman" w:hAnsi="Arial" w:cs="Times New Roman"/>
        </w:rPr>
        <w:t xml:space="preserve"> los riesgos </w:t>
      </w:r>
      <w:r w:rsidR="00825386" w:rsidRPr="00A61AA3">
        <w:rPr>
          <w:rFonts w:ascii="Arial" w:eastAsia="Times New Roman" w:hAnsi="Arial" w:cs="Times New Roman"/>
        </w:rPr>
        <w:t>de cada proyecto</w:t>
      </w:r>
      <w:r w:rsidR="000723CE" w:rsidRPr="00A61AA3">
        <w:rPr>
          <w:rFonts w:ascii="Arial" w:eastAsia="Times New Roman" w:hAnsi="Arial" w:cs="Times New Roman"/>
        </w:rPr>
        <w:t xml:space="preserve"> de acuerdo con las siguientes categorías</w:t>
      </w:r>
      <w:r w:rsidR="004148BB" w:rsidRPr="00A61AA3">
        <w:rPr>
          <w:rFonts w:ascii="Arial" w:eastAsia="Times New Roman" w:hAnsi="Arial" w:cs="Times New Roman"/>
        </w:rPr>
        <w:t>:</w:t>
      </w:r>
    </w:p>
    <w:p w14:paraId="0CF77D42" w14:textId="77777777" w:rsidR="004148BB" w:rsidRPr="00A76E72" w:rsidRDefault="004148BB" w:rsidP="00EA478C">
      <w:pPr>
        <w:pStyle w:val="Prrafodelista"/>
        <w:ind w:left="1080"/>
        <w:rPr>
          <w:rFonts w:ascii="Arial" w:eastAsia="Times New Roman" w:hAnsi="Arial" w:cs="Times New Roman"/>
          <w:sz w:val="24"/>
          <w:szCs w:val="24"/>
        </w:rPr>
      </w:pPr>
    </w:p>
    <w:tbl>
      <w:tblPr>
        <w:tblStyle w:val="Tablaconcuadrcula"/>
        <w:tblW w:w="0" w:type="auto"/>
        <w:tblInd w:w="1080" w:type="dxa"/>
        <w:tblLook w:val="04A0" w:firstRow="1" w:lastRow="0" w:firstColumn="1" w:lastColumn="0" w:noHBand="0" w:noVBand="1"/>
      </w:tblPr>
      <w:tblGrid>
        <w:gridCol w:w="1183"/>
        <w:gridCol w:w="4111"/>
      </w:tblGrid>
      <w:tr w:rsidR="006B356F" w:rsidRPr="00A76E72" w14:paraId="20F54037" w14:textId="77777777" w:rsidTr="006B356F">
        <w:tc>
          <w:tcPr>
            <w:tcW w:w="1183" w:type="dxa"/>
            <w:vMerge w:val="restart"/>
            <w:vAlign w:val="center"/>
          </w:tcPr>
          <w:p w14:paraId="4949709A" w14:textId="5CAFE3E5" w:rsidR="006B356F" w:rsidRPr="00A76E72" w:rsidRDefault="006B356F" w:rsidP="006B356F">
            <w:pPr>
              <w:pStyle w:val="Prrafodelista"/>
              <w:ind w:left="0"/>
              <w:rPr>
                <w:rFonts w:ascii="Arial" w:eastAsia="Times New Roman" w:hAnsi="Arial" w:cs="Times New Roman"/>
                <w:sz w:val="20"/>
                <w:szCs w:val="20"/>
              </w:rPr>
            </w:pPr>
            <w:r w:rsidRPr="00A76E72">
              <w:rPr>
                <w:rFonts w:ascii="Arial" w:eastAsia="Times New Roman" w:hAnsi="Arial" w:cs="Times New Roman"/>
                <w:sz w:val="20"/>
                <w:szCs w:val="20"/>
              </w:rPr>
              <w:lastRenderedPageBreak/>
              <w:t>Tipo de riesgo</w:t>
            </w:r>
          </w:p>
        </w:tc>
        <w:tc>
          <w:tcPr>
            <w:tcW w:w="4111" w:type="dxa"/>
          </w:tcPr>
          <w:p w14:paraId="2171AC8C" w14:textId="578137FA" w:rsidR="006B356F" w:rsidRPr="00A76E72" w:rsidRDefault="006B356F" w:rsidP="00EA478C">
            <w:pPr>
              <w:pStyle w:val="Prrafodelista"/>
              <w:ind w:left="0"/>
              <w:rPr>
                <w:rFonts w:ascii="Arial" w:eastAsia="Times New Roman" w:hAnsi="Arial" w:cs="Times New Roman"/>
                <w:sz w:val="20"/>
                <w:szCs w:val="20"/>
              </w:rPr>
            </w:pPr>
            <w:r w:rsidRPr="00A76E72">
              <w:rPr>
                <w:rFonts w:ascii="Arial" w:eastAsia="Times New Roman" w:hAnsi="Arial" w:cs="Times New Roman"/>
                <w:sz w:val="20"/>
                <w:szCs w:val="20"/>
              </w:rPr>
              <w:t>De calendario</w:t>
            </w:r>
          </w:p>
        </w:tc>
      </w:tr>
      <w:tr w:rsidR="006B356F" w:rsidRPr="00A76E72" w14:paraId="33F7BA90" w14:textId="77777777" w:rsidTr="006B356F">
        <w:tc>
          <w:tcPr>
            <w:tcW w:w="1183" w:type="dxa"/>
            <w:vMerge/>
          </w:tcPr>
          <w:p w14:paraId="7BAD5126" w14:textId="77777777" w:rsidR="006B356F" w:rsidRPr="00A76E72" w:rsidRDefault="006B356F" w:rsidP="00EA478C">
            <w:pPr>
              <w:pStyle w:val="Prrafodelista"/>
              <w:ind w:left="0"/>
              <w:rPr>
                <w:rFonts w:ascii="Arial" w:eastAsia="Times New Roman" w:hAnsi="Arial" w:cs="Times New Roman"/>
                <w:sz w:val="20"/>
                <w:szCs w:val="20"/>
              </w:rPr>
            </w:pPr>
          </w:p>
        </w:tc>
        <w:tc>
          <w:tcPr>
            <w:tcW w:w="4111" w:type="dxa"/>
          </w:tcPr>
          <w:p w14:paraId="430F1079" w14:textId="05C9FADD" w:rsidR="006B356F" w:rsidRPr="00A76E72" w:rsidRDefault="006B356F" w:rsidP="004A01EF">
            <w:pPr>
              <w:rPr>
                <w:rFonts w:ascii="Arial" w:eastAsia="Times New Roman" w:hAnsi="Arial" w:cs="Times New Roman"/>
                <w:sz w:val="20"/>
                <w:szCs w:val="20"/>
              </w:rPr>
            </w:pPr>
            <w:r w:rsidRPr="00A76E72">
              <w:rPr>
                <w:rFonts w:ascii="Arial" w:eastAsia="Times New Roman" w:hAnsi="Arial" w:cs="Times New Roman"/>
                <w:sz w:val="20"/>
                <w:szCs w:val="20"/>
              </w:rPr>
              <w:t>Asociados a fenómenos de origen biológico: plagas, epidemias</w:t>
            </w:r>
          </w:p>
        </w:tc>
      </w:tr>
      <w:tr w:rsidR="006B356F" w:rsidRPr="00A76E72" w14:paraId="2C23B170" w14:textId="77777777" w:rsidTr="006B356F">
        <w:tc>
          <w:tcPr>
            <w:tcW w:w="1183" w:type="dxa"/>
            <w:vMerge/>
          </w:tcPr>
          <w:p w14:paraId="7B3DD40A" w14:textId="77777777" w:rsidR="006B356F" w:rsidRPr="00A76E72" w:rsidRDefault="006B356F" w:rsidP="00EA478C">
            <w:pPr>
              <w:pStyle w:val="Prrafodelista"/>
              <w:ind w:left="0"/>
              <w:rPr>
                <w:rFonts w:ascii="Arial" w:eastAsia="Times New Roman" w:hAnsi="Arial" w:cs="Times New Roman"/>
                <w:sz w:val="20"/>
                <w:szCs w:val="20"/>
              </w:rPr>
            </w:pPr>
          </w:p>
        </w:tc>
        <w:tc>
          <w:tcPr>
            <w:tcW w:w="4111" w:type="dxa"/>
          </w:tcPr>
          <w:p w14:paraId="0DFC8915" w14:textId="425F5A88" w:rsidR="006B356F" w:rsidRPr="00A76E72" w:rsidRDefault="006B356F" w:rsidP="00966C8F">
            <w:pPr>
              <w:rPr>
                <w:rFonts w:ascii="Arial" w:eastAsia="Times New Roman" w:hAnsi="Arial" w:cs="Times New Roman"/>
                <w:sz w:val="20"/>
                <w:szCs w:val="20"/>
              </w:rPr>
            </w:pPr>
            <w:r w:rsidRPr="00A76E72">
              <w:rPr>
                <w:rFonts w:ascii="Arial" w:eastAsia="Times New Roman" w:hAnsi="Arial" w:cs="Times New Roman"/>
                <w:sz w:val="20"/>
                <w:szCs w:val="20"/>
              </w:rPr>
              <w:t>Financieros</w:t>
            </w:r>
          </w:p>
        </w:tc>
      </w:tr>
      <w:tr w:rsidR="006B356F" w:rsidRPr="00A76E72" w14:paraId="30CA482D" w14:textId="77777777" w:rsidTr="006B356F">
        <w:tc>
          <w:tcPr>
            <w:tcW w:w="1183" w:type="dxa"/>
            <w:vMerge/>
          </w:tcPr>
          <w:p w14:paraId="4FBEC607" w14:textId="77777777" w:rsidR="006B356F" w:rsidRPr="00A76E72" w:rsidRDefault="006B356F" w:rsidP="00EA478C">
            <w:pPr>
              <w:pStyle w:val="Prrafodelista"/>
              <w:ind w:left="0"/>
              <w:rPr>
                <w:rFonts w:ascii="Arial" w:eastAsia="Times New Roman" w:hAnsi="Arial" w:cs="Times New Roman"/>
                <w:sz w:val="20"/>
                <w:szCs w:val="20"/>
              </w:rPr>
            </w:pPr>
          </w:p>
        </w:tc>
        <w:tc>
          <w:tcPr>
            <w:tcW w:w="4111" w:type="dxa"/>
          </w:tcPr>
          <w:p w14:paraId="64BFE53D" w14:textId="736AED3D" w:rsidR="006B356F" w:rsidRPr="00A76E72" w:rsidRDefault="006B356F" w:rsidP="00966C8F">
            <w:pPr>
              <w:rPr>
                <w:rFonts w:ascii="Arial" w:eastAsia="Times New Roman" w:hAnsi="Arial" w:cs="Times New Roman"/>
                <w:sz w:val="20"/>
                <w:szCs w:val="20"/>
              </w:rPr>
            </w:pPr>
            <w:r w:rsidRPr="00A76E72">
              <w:rPr>
                <w:rFonts w:ascii="Arial" w:eastAsia="Times New Roman" w:hAnsi="Arial" w:cs="Times New Roman"/>
                <w:sz w:val="20"/>
                <w:szCs w:val="20"/>
              </w:rPr>
              <w:t>Operacionales</w:t>
            </w:r>
          </w:p>
        </w:tc>
      </w:tr>
      <w:tr w:rsidR="006B356F" w:rsidRPr="00A76E72" w14:paraId="1A1BF97C" w14:textId="77777777" w:rsidTr="006B356F">
        <w:tc>
          <w:tcPr>
            <w:tcW w:w="1183" w:type="dxa"/>
            <w:vMerge/>
          </w:tcPr>
          <w:p w14:paraId="0881254A" w14:textId="77777777" w:rsidR="006B356F" w:rsidRPr="00A76E72" w:rsidRDefault="006B356F" w:rsidP="00EA478C">
            <w:pPr>
              <w:pStyle w:val="Prrafodelista"/>
              <w:ind w:left="0"/>
              <w:rPr>
                <w:rFonts w:ascii="Arial" w:eastAsia="Times New Roman" w:hAnsi="Arial" w:cs="Times New Roman"/>
                <w:sz w:val="20"/>
                <w:szCs w:val="20"/>
              </w:rPr>
            </w:pPr>
          </w:p>
        </w:tc>
        <w:tc>
          <w:tcPr>
            <w:tcW w:w="4111" w:type="dxa"/>
          </w:tcPr>
          <w:p w14:paraId="5D803271" w14:textId="08E9D74E" w:rsidR="006B356F" w:rsidRPr="00A76E72" w:rsidRDefault="006B356F" w:rsidP="00966C8F">
            <w:pPr>
              <w:rPr>
                <w:rFonts w:ascii="Arial" w:eastAsia="Times New Roman" w:hAnsi="Arial" w:cs="Times New Roman"/>
                <w:sz w:val="20"/>
                <w:szCs w:val="20"/>
              </w:rPr>
            </w:pPr>
            <w:r w:rsidRPr="00A76E72">
              <w:rPr>
                <w:rFonts w:ascii="Arial" w:eastAsia="Times New Roman" w:hAnsi="Arial" w:cs="Times New Roman"/>
                <w:sz w:val="20"/>
                <w:szCs w:val="20"/>
              </w:rPr>
              <w:t>Administrativos</w:t>
            </w:r>
          </w:p>
        </w:tc>
      </w:tr>
      <w:tr w:rsidR="006B356F" w:rsidRPr="00A76E72" w14:paraId="48012159" w14:textId="77777777" w:rsidTr="006B356F">
        <w:tc>
          <w:tcPr>
            <w:tcW w:w="1183" w:type="dxa"/>
            <w:vMerge/>
          </w:tcPr>
          <w:p w14:paraId="32BBE918" w14:textId="77777777" w:rsidR="006B356F" w:rsidRPr="00A76E72" w:rsidRDefault="006B356F" w:rsidP="00EA478C">
            <w:pPr>
              <w:pStyle w:val="Prrafodelista"/>
              <w:ind w:left="0"/>
              <w:rPr>
                <w:rFonts w:ascii="Arial" w:eastAsia="Times New Roman" w:hAnsi="Arial" w:cs="Times New Roman"/>
                <w:sz w:val="20"/>
                <w:szCs w:val="20"/>
              </w:rPr>
            </w:pPr>
          </w:p>
        </w:tc>
        <w:tc>
          <w:tcPr>
            <w:tcW w:w="4111" w:type="dxa"/>
          </w:tcPr>
          <w:p w14:paraId="6DEA13A9" w14:textId="2467BEEB" w:rsidR="006B356F" w:rsidRPr="00A76E72" w:rsidRDefault="006B356F" w:rsidP="00966C8F">
            <w:pPr>
              <w:rPr>
                <w:rFonts w:ascii="Arial" w:eastAsia="Times New Roman" w:hAnsi="Arial" w:cs="Times New Roman"/>
                <w:sz w:val="20"/>
                <w:szCs w:val="20"/>
              </w:rPr>
            </w:pPr>
            <w:r w:rsidRPr="00A76E72">
              <w:rPr>
                <w:rFonts w:ascii="Arial" w:eastAsia="Times New Roman" w:hAnsi="Arial" w:cs="Times New Roman"/>
                <w:sz w:val="20"/>
                <w:szCs w:val="20"/>
              </w:rPr>
              <w:t>Legales</w:t>
            </w:r>
          </w:p>
        </w:tc>
      </w:tr>
      <w:tr w:rsidR="006B356F" w:rsidRPr="00A76E72" w14:paraId="0D92DB36" w14:textId="77777777" w:rsidTr="006B356F">
        <w:tc>
          <w:tcPr>
            <w:tcW w:w="1183" w:type="dxa"/>
            <w:vMerge/>
          </w:tcPr>
          <w:p w14:paraId="7CDA5650" w14:textId="77777777" w:rsidR="006B356F" w:rsidRPr="00A76E72" w:rsidRDefault="006B356F" w:rsidP="00EA478C">
            <w:pPr>
              <w:pStyle w:val="Prrafodelista"/>
              <w:ind w:left="0"/>
              <w:rPr>
                <w:rFonts w:ascii="Arial" w:eastAsia="Times New Roman" w:hAnsi="Arial" w:cs="Times New Roman"/>
                <w:sz w:val="20"/>
                <w:szCs w:val="20"/>
              </w:rPr>
            </w:pPr>
          </w:p>
        </w:tc>
        <w:tc>
          <w:tcPr>
            <w:tcW w:w="4111" w:type="dxa"/>
          </w:tcPr>
          <w:p w14:paraId="5F2E4827" w14:textId="28807C09" w:rsidR="006B356F" w:rsidRPr="00A76E72" w:rsidRDefault="006B356F" w:rsidP="00966C8F">
            <w:pPr>
              <w:rPr>
                <w:rFonts w:ascii="Arial" w:eastAsia="Times New Roman" w:hAnsi="Arial" w:cs="Times New Roman"/>
                <w:sz w:val="20"/>
                <w:szCs w:val="20"/>
              </w:rPr>
            </w:pPr>
            <w:r w:rsidRPr="00A76E72">
              <w:rPr>
                <w:rFonts w:ascii="Arial" w:eastAsia="Times New Roman" w:hAnsi="Arial" w:cs="Times New Roman"/>
                <w:sz w:val="20"/>
                <w:szCs w:val="20"/>
              </w:rPr>
              <w:t>De mercado</w:t>
            </w:r>
          </w:p>
        </w:tc>
      </w:tr>
    </w:tbl>
    <w:p w14:paraId="1F28A406" w14:textId="77777777" w:rsidR="00E04E7F" w:rsidRPr="00A76E72" w:rsidRDefault="00E04E7F" w:rsidP="00E04E7F">
      <w:pPr>
        <w:rPr>
          <w:rFonts w:ascii="Arial" w:eastAsia="Times New Roman" w:hAnsi="Arial" w:cs="Times New Roman"/>
          <w:sz w:val="24"/>
          <w:szCs w:val="24"/>
        </w:rPr>
      </w:pPr>
    </w:p>
    <w:p w14:paraId="4C72ABE6" w14:textId="77777777" w:rsidR="00680C8D" w:rsidRPr="00A61AA3" w:rsidRDefault="00680C8D" w:rsidP="00E04E7F">
      <w:pPr>
        <w:pStyle w:val="Prrafodelista"/>
        <w:numPr>
          <w:ilvl w:val="0"/>
          <w:numId w:val="12"/>
        </w:numPr>
        <w:rPr>
          <w:rFonts w:ascii="Arial" w:eastAsia="Times New Roman" w:hAnsi="Arial" w:cs="Times New Roman"/>
          <w:b/>
          <w:bCs/>
        </w:rPr>
      </w:pPr>
      <w:r w:rsidRPr="00A61AA3">
        <w:rPr>
          <w:rFonts w:ascii="Arial" w:eastAsia="Times New Roman" w:hAnsi="Arial" w:cs="Times New Roman"/>
          <w:b/>
          <w:bCs/>
        </w:rPr>
        <w:t>Agrupación de riesgos</w:t>
      </w:r>
    </w:p>
    <w:p w14:paraId="45C1B70B" w14:textId="77777777" w:rsidR="00680C8D" w:rsidRPr="00A61AA3" w:rsidRDefault="00680C8D" w:rsidP="00680C8D">
      <w:pPr>
        <w:pStyle w:val="Prrafodelista"/>
        <w:ind w:left="1080"/>
        <w:rPr>
          <w:rFonts w:ascii="Arial" w:eastAsia="Times New Roman" w:hAnsi="Arial" w:cs="Times New Roman"/>
          <w:b/>
          <w:bCs/>
        </w:rPr>
      </w:pPr>
    </w:p>
    <w:p w14:paraId="48CD0777" w14:textId="3A170B01" w:rsidR="00E04E7F" w:rsidRPr="00A61AA3" w:rsidRDefault="007A69CA" w:rsidP="00680C8D">
      <w:pPr>
        <w:pStyle w:val="Prrafodelista"/>
        <w:ind w:left="1080"/>
        <w:rPr>
          <w:rFonts w:ascii="Arial" w:eastAsia="Times New Roman" w:hAnsi="Arial" w:cs="Times New Roman"/>
        </w:rPr>
      </w:pPr>
      <w:r w:rsidRPr="00A61AA3">
        <w:rPr>
          <w:rFonts w:ascii="Arial" w:eastAsia="Times New Roman" w:hAnsi="Arial" w:cs="Times New Roman"/>
        </w:rPr>
        <w:t xml:space="preserve">Analizando la información documentada en las fichas MGA </w:t>
      </w:r>
      <w:r w:rsidR="00DE19DC" w:rsidRPr="00A61AA3">
        <w:rPr>
          <w:rFonts w:ascii="Arial" w:eastAsia="Times New Roman" w:hAnsi="Arial" w:cs="Times New Roman"/>
        </w:rPr>
        <w:t xml:space="preserve">se </w:t>
      </w:r>
      <w:r w:rsidR="00572102" w:rsidRPr="00A61AA3">
        <w:rPr>
          <w:rFonts w:ascii="Arial" w:eastAsia="Times New Roman" w:hAnsi="Arial" w:cs="Times New Roman"/>
        </w:rPr>
        <w:t>d</w:t>
      </w:r>
      <w:r w:rsidR="00DE19DC" w:rsidRPr="00A61AA3">
        <w:rPr>
          <w:rFonts w:ascii="Arial" w:eastAsia="Times New Roman" w:hAnsi="Arial" w:cs="Times New Roman"/>
        </w:rPr>
        <w:t xml:space="preserve">etectó </w:t>
      </w:r>
      <w:r w:rsidR="00572102" w:rsidRPr="00A61AA3">
        <w:rPr>
          <w:rFonts w:ascii="Arial" w:eastAsia="Times New Roman" w:hAnsi="Arial" w:cs="Times New Roman"/>
        </w:rPr>
        <w:t xml:space="preserve">que en algunas matrices </w:t>
      </w:r>
      <w:r w:rsidR="00096AA4" w:rsidRPr="00A61AA3">
        <w:rPr>
          <w:rFonts w:ascii="Arial" w:eastAsia="Times New Roman" w:hAnsi="Arial" w:cs="Times New Roman"/>
        </w:rPr>
        <w:t>los riesgos allí identificados podrían</w:t>
      </w:r>
      <w:r w:rsidR="0007638E" w:rsidRPr="00A61AA3">
        <w:rPr>
          <w:rFonts w:ascii="Arial" w:eastAsia="Times New Roman" w:hAnsi="Arial" w:cs="Times New Roman"/>
        </w:rPr>
        <w:t xml:space="preserve"> agruparse con el fin de </w:t>
      </w:r>
      <w:r w:rsidR="00962354" w:rsidRPr="00A61AA3">
        <w:rPr>
          <w:rFonts w:ascii="Arial" w:eastAsia="Times New Roman" w:hAnsi="Arial" w:cs="Times New Roman"/>
        </w:rPr>
        <w:t xml:space="preserve">optimizar la identificación </w:t>
      </w:r>
      <w:r w:rsidR="00D66355" w:rsidRPr="00A61AA3">
        <w:rPr>
          <w:rFonts w:ascii="Arial" w:eastAsia="Times New Roman" w:hAnsi="Arial" w:cs="Times New Roman"/>
        </w:rPr>
        <w:t xml:space="preserve">para </w:t>
      </w:r>
      <w:r w:rsidR="002F5746" w:rsidRPr="00A61AA3">
        <w:rPr>
          <w:rFonts w:ascii="Arial" w:eastAsia="Times New Roman" w:hAnsi="Arial" w:cs="Times New Roman"/>
        </w:rPr>
        <w:t xml:space="preserve">alivianar la carga </w:t>
      </w:r>
      <w:r w:rsidR="00CE352A" w:rsidRPr="00A61AA3">
        <w:rPr>
          <w:rFonts w:ascii="Arial" w:eastAsia="Times New Roman" w:hAnsi="Arial" w:cs="Times New Roman"/>
        </w:rPr>
        <w:t xml:space="preserve">operativa de los responsables de procesos y </w:t>
      </w:r>
      <w:r w:rsidR="002E2E0C" w:rsidRPr="00A61AA3">
        <w:rPr>
          <w:rFonts w:ascii="Arial" w:eastAsia="Times New Roman" w:hAnsi="Arial" w:cs="Times New Roman"/>
        </w:rPr>
        <w:t>los profesionales encargados de monitorear los riesgos.</w:t>
      </w:r>
    </w:p>
    <w:p w14:paraId="6A7C70EC" w14:textId="77777777" w:rsidR="00003526" w:rsidRPr="00A61AA3" w:rsidRDefault="00003526" w:rsidP="00680C8D">
      <w:pPr>
        <w:pStyle w:val="Prrafodelista"/>
        <w:ind w:left="1080"/>
        <w:rPr>
          <w:rFonts w:ascii="Arial" w:eastAsia="Times New Roman" w:hAnsi="Arial" w:cs="Times New Roman"/>
        </w:rPr>
      </w:pPr>
    </w:p>
    <w:p w14:paraId="486E6EEF" w14:textId="467735B6" w:rsidR="00096AA4" w:rsidRPr="00AA0D98" w:rsidRDefault="008736C8" w:rsidP="00003526">
      <w:pPr>
        <w:pStyle w:val="Prrafodelista"/>
        <w:numPr>
          <w:ilvl w:val="0"/>
          <w:numId w:val="12"/>
        </w:numPr>
        <w:rPr>
          <w:rFonts w:ascii="Arial" w:eastAsia="Times New Roman" w:hAnsi="Arial" w:cs="Times New Roman"/>
          <w:b/>
          <w:bCs/>
        </w:rPr>
      </w:pPr>
      <w:r w:rsidRPr="00AA0D98">
        <w:rPr>
          <w:rFonts w:ascii="Arial" w:eastAsia="Times New Roman" w:hAnsi="Arial" w:cs="Times New Roman"/>
          <w:b/>
          <w:bCs/>
        </w:rPr>
        <w:t>Articulación de los riesgos de las fichas MGA</w:t>
      </w:r>
      <w:r w:rsidR="005F18B3" w:rsidRPr="00AA0D98">
        <w:rPr>
          <w:rFonts w:ascii="Arial" w:eastAsia="Times New Roman" w:hAnsi="Arial" w:cs="Times New Roman"/>
          <w:b/>
          <w:bCs/>
        </w:rPr>
        <w:t xml:space="preserve"> con </w:t>
      </w:r>
      <w:r w:rsidR="00003526" w:rsidRPr="00AA0D98">
        <w:rPr>
          <w:rFonts w:ascii="Arial" w:eastAsia="Times New Roman" w:hAnsi="Arial" w:cs="Times New Roman"/>
          <w:b/>
          <w:bCs/>
        </w:rPr>
        <w:t>riesgos de Gestión</w:t>
      </w:r>
    </w:p>
    <w:p w14:paraId="30B8A71B" w14:textId="77777777" w:rsidR="00003526" w:rsidRPr="00A61AA3" w:rsidRDefault="00003526" w:rsidP="00003526">
      <w:pPr>
        <w:pStyle w:val="Prrafodelista"/>
        <w:ind w:left="1080"/>
        <w:rPr>
          <w:rFonts w:ascii="Arial" w:eastAsia="Times New Roman" w:hAnsi="Arial" w:cs="Times New Roman"/>
        </w:rPr>
      </w:pPr>
    </w:p>
    <w:p w14:paraId="1F1FC6E5" w14:textId="7926227B" w:rsidR="00003526" w:rsidRPr="00A61AA3" w:rsidRDefault="00003526" w:rsidP="00003526">
      <w:pPr>
        <w:pStyle w:val="Prrafodelista"/>
        <w:ind w:left="1080"/>
        <w:rPr>
          <w:rFonts w:ascii="Arial" w:eastAsia="Times New Roman" w:hAnsi="Arial" w:cs="Times New Roman"/>
        </w:rPr>
      </w:pPr>
      <w:r w:rsidRPr="00A61AA3">
        <w:rPr>
          <w:rFonts w:ascii="Arial" w:eastAsia="Times New Roman" w:hAnsi="Arial" w:cs="Times New Roman"/>
        </w:rPr>
        <w:t xml:space="preserve">Teniendo en cuenta que </w:t>
      </w:r>
      <w:r w:rsidR="00403674" w:rsidRPr="00A61AA3">
        <w:rPr>
          <w:rFonts w:ascii="Arial" w:eastAsia="Times New Roman" w:hAnsi="Arial" w:cs="Times New Roman"/>
        </w:rPr>
        <w:t xml:space="preserve">las actuales matrices de riesgos de los procesos misionales tienen el siguiente riesgo </w:t>
      </w:r>
      <w:r w:rsidR="000518F5" w:rsidRPr="00A61AA3">
        <w:rPr>
          <w:rFonts w:ascii="Arial" w:eastAsia="Times New Roman" w:hAnsi="Arial" w:cs="Times New Roman"/>
        </w:rPr>
        <w:t>documentado</w:t>
      </w:r>
      <w:r w:rsidR="00403674" w:rsidRPr="00A61AA3">
        <w:rPr>
          <w:rFonts w:ascii="Arial" w:eastAsia="Times New Roman" w:hAnsi="Arial" w:cs="Times New Roman"/>
        </w:rPr>
        <w:t>:</w:t>
      </w:r>
    </w:p>
    <w:p w14:paraId="593DF4CC" w14:textId="77777777" w:rsidR="00403674" w:rsidRPr="00A61AA3" w:rsidRDefault="00403674" w:rsidP="00003526">
      <w:pPr>
        <w:pStyle w:val="Prrafodelista"/>
        <w:ind w:left="1080"/>
        <w:rPr>
          <w:rFonts w:ascii="Arial" w:eastAsia="Times New Roman" w:hAnsi="Arial" w:cs="Times New Roman"/>
        </w:rPr>
      </w:pPr>
    </w:p>
    <w:p w14:paraId="0D2A8AEA" w14:textId="07DF4288" w:rsidR="000537F0" w:rsidRPr="00A61AA3" w:rsidRDefault="00027559" w:rsidP="001F2EBA">
      <w:pPr>
        <w:ind w:left="1416"/>
        <w:jc w:val="both"/>
        <w:rPr>
          <w:rFonts w:ascii="Arial" w:eastAsia="Times New Roman" w:hAnsi="Arial" w:cs="Times New Roman"/>
          <w:i/>
          <w:iCs/>
        </w:rPr>
      </w:pPr>
      <w:r w:rsidRPr="00A61AA3">
        <w:rPr>
          <w:rFonts w:ascii="Arial" w:eastAsia="Times New Roman" w:hAnsi="Arial" w:cs="Times New Roman"/>
          <w:i/>
          <w:iCs/>
        </w:rPr>
        <w:t>Posibilidad</w:t>
      </w:r>
      <w:r w:rsidR="00403674" w:rsidRPr="00A61AA3">
        <w:rPr>
          <w:rFonts w:ascii="Arial" w:eastAsia="Times New Roman" w:hAnsi="Arial" w:cs="Times New Roman"/>
          <w:i/>
          <w:iCs/>
        </w:rPr>
        <w:t xml:space="preserve"> de </w:t>
      </w:r>
      <w:r w:rsidR="005F18B3" w:rsidRPr="00A61AA3">
        <w:rPr>
          <w:rFonts w:ascii="Arial" w:eastAsia="Times New Roman" w:hAnsi="Arial" w:cs="Times New Roman"/>
          <w:i/>
          <w:iCs/>
        </w:rPr>
        <w:t xml:space="preserve">no </w:t>
      </w:r>
      <w:r w:rsidR="001F2EBA" w:rsidRPr="00A61AA3">
        <w:rPr>
          <w:rFonts w:ascii="Arial" w:eastAsia="Times New Roman" w:hAnsi="Arial" w:cs="Times New Roman"/>
          <w:i/>
          <w:iCs/>
        </w:rPr>
        <w:t>generar valor</w:t>
      </w:r>
      <w:r w:rsidR="005F18B3" w:rsidRPr="00A61AA3">
        <w:rPr>
          <w:rFonts w:ascii="Arial" w:eastAsia="Times New Roman" w:hAnsi="Arial" w:cs="Times New Roman"/>
          <w:i/>
          <w:iCs/>
        </w:rPr>
        <w:t xml:space="preserve"> </w:t>
      </w:r>
      <w:r w:rsidR="001F2EBA" w:rsidRPr="00A61AA3">
        <w:rPr>
          <w:rFonts w:ascii="Arial" w:eastAsia="Times New Roman" w:hAnsi="Arial" w:cs="Times New Roman"/>
          <w:i/>
          <w:iCs/>
        </w:rPr>
        <w:t>público en</w:t>
      </w:r>
      <w:r w:rsidR="005F18B3" w:rsidRPr="00A61AA3">
        <w:rPr>
          <w:rFonts w:ascii="Arial" w:eastAsia="Times New Roman" w:hAnsi="Arial" w:cs="Times New Roman"/>
          <w:i/>
          <w:iCs/>
        </w:rPr>
        <w:t xml:space="preserve"> </w:t>
      </w:r>
      <w:r w:rsidR="00231FB1" w:rsidRPr="00A61AA3">
        <w:rPr>
          <w:rFonts w:ascii="Arial" w:eastAsia="Times New Roman" w:hAnsi="Arial" w:cs="Times New Roman"/>
          <w:i/>
          <w:iCs/>
        </w:rPr>
        <w:t>cumplimiento de</w:t>
      </w:r>
      <w:r w:rsidR="005F18B3" w:rsidRPr="00A61AA3">
        <w:rPr>
          <w:rFonts w:ascii="Arial" w:eastAsia="Times New Roman" w:hAnsi="Arial" w:cs="Times New Roman"/>
          <w:i/>
          <w:iCs/>
        </w:rPr>
        <w:t xml:space="preserve"> la misionalidad de la entidad</w:t>
      </w:r>
      <w:r w:rsidR="00403674" w:rsidRPr="00A61AA3">
        <w:rPr>
          <w:rFonts w:ascii="Arial" w:eastAsia="Times New Roman" w:hAnsi="Arial" w:cs="Times New Roman"/>
          <w:i/>
          <w:iCs/>
        </w:rPr>
        <w:t xml:space="preserve"> por </w:t>
      </w:r>
      <w:r w:rsidR="005F18B3" w:rsidRPr="00A61AA3">
        <w:rPr>
          <w:rFonts w:ascii="Arial" w:eastAsia="Times New Roman" w:hAnsi="Arial" w:cs="Times New Roman"/>
          <w:i/>
          <w:iCs/>
        </w:rPr>
        <w:t xml:space="preserve">baja ejecución de las metas formuladas en los proyectos de </w:t>
      </w:r>
      <w:r w:rsidR="00231FB1" w:rsidRPr="00A61AA3">
        <w:rPr>
          <w:rFonts w:ascii="Arial" w:eastAsia="Times New Roman" w:hAnsi="Arial" w:cs="Times New Roman"/>
          <w:i/>
          <w:iCs/>
        </w:rPr>
        <w:t>inversión de</w:t>
      </w:r>
      <w:r w:rsidR="005F18B3" w:rsidRPr="00A61AA3">
        <w:rPr>
          <w:rFonts w:ascii="Arial" w:eastAsia="Times New Roman" w:hAnsi="Arial" w:cs="Times New Roman"/>
          <w:i/>
          <w:iCs/>
        </w:rPr>
        <w:t xml:space="preserve"> cada vigencia</w:t>
      </w:r>
      <w:r w:rsidRPr="00A61AA3">
        <w:rPr>
          <w:rFonts w:ascii="Arial" w:eastAsia="Times New Roman" w:hAnsi="Arial" w:cs="Times New Roman"/>
          <w:i/>
          <w:iCs/>
        </w:rPr>
        <w:t xml:space="preserve"> debido a </w:t>
      </w:r>
      <w:r w:rsidR="000518F5" w:rsidRPr="00A61AA3">
        <w:rPr>
          <w:rFonts w:ascii="Arial" w:eastAsia="Times New Roman" w:hAnsi="Arial" w:cs="Times New Roman"/>
          <w:i/>
          <w:iCs/>
        </w:rPr>
        <w:t>la inadecuada planeación y seguimiento del cumplimiento de las actividades que conforman las metas</w:t>
      </w:r>
    </w:p>
    <w:p w14:paraId="6B9C2075" w14:textId="336F3E83" w:rsidR="001F2EBA" w:rsidRPr="00A61AA3" w:rsidRDefault="00231FB1" w:rsidP="002507D2">
      <w:pPr>
        <w:ind w:left="993"/>
        <w:rPr>
          <w:rFonts w:ascii="Arial" w:eastAsia="Times New Roman" w:hAnsi="Arial" w:cs="Times New Roman"/>
        </w:rPr>
      </w:pPr>
      <w:r w:rsidRPr="00A61AA3">
        <w:rPr>
          <w:rFonts w:ascii="Arial" w:eastAsia="Times New Roman" w:hAnsi="Arial" w:cs="Times New Roman"/>
        </w:rPr>
        <w:t>Se procederá a</w:t>
      </w:r>
      <w:r w:rsidR="00E729AC" w:rsidRPr="00A61AA3">
        <w:rPr>
          <w:rFonts w:ascii="Arial" w:eastAsia="Times New Roman" w:hAnsi="Arial" w:cs="Times New Roman"/>
        </w:rPr>
        <w:t xml:space="preserve"> articular </w:t>
      </w:r>
      <w:r w:rsidR="00E828E4" w:rsidRPr="00A61AA3">
        <w:rPr>
          <w:rFonts w:ascii="Arial" w:eastAsia="Times New Roman" w:hAnsi="Arial" w:cs="Times New Roman"/>
        </w:rPr>
        <w:t xml:space="preserve">este riesgo con </w:t>
      </w:r>
      <w:r w:rsidR="00E729AC" w:rsidRPr="00A61AA3">
        <w:rPr>
          <w:rFonts w:ascii="Arial" w:eastAsia="Times New Roman" w:hAnsi="Arial" w:cs="Times New Roman"/>
        </w:rPr>
        <w:t>la información de los riesgos de las fichas MGA</w:t>
      </w:r>
      <w:r w:rsidR="002507D2" w:rsidRPr="00A61AA3">
        <w:rPr>
          <w:rFonts w:ascii="Arial" w:eastAsia="Times New Roman" w:hAnsi="Arial" w:cs="Times New Roman"/>
        </w:rPr>
        <w:t>.</w:t>
      </w:r>
    </w:p>
    <w:p w14:paraId="744A407A" w14:textId="2503829D" w:rsidR="002507D2" w:rsidRPr="00A61AA3" w:rsidRDefault="00E778CB" w:rsidP="002507D2">
      <w:pPr>
        <w:rPr>
          <w:rFonts w:ascii="Arial" w:eastAsia="Times New Roman" w:hAnsi="Arial" w:cs="Times New Roman"/>
        </w:rPr>
      </w:pPr>
      <w:r w:rsidRPr="00A61AA3">
        <w:rPr>
          <w:rFonts w:ascii="Arial" w:eastAsia="Times New Roman" w:hAnsi="Arial" w:cs="Times New Roman"/>
        </w:rPr>
        <w:t xml:space="preserve">Con </w:t>
      </w:r>
      <w:r w:rsidR="00962A72" w:rsidRPr="00A61AA3">
        <w:rPr>
          <w:rFonts w:ascii="Arial" w:eastAsia="Times New Roman" w:hAnsi="Arial" w:cs="Times New Roman"/>
        </w:rPr>
        <w:t xml:space="preserve">las acciones anteriormente descritas, se </w:t>
      </w:r>
      <w:r w:rsidR="000C4738" w:rsidRPr="00A61AA3">
        <w:rPr>
          <w:rFonts w:ascii="Arial" w:eastAsia="Times New Roman" w:hAnsi="Arial" w:cs="Times New Roman"/>
        </w:rPr>
        <w:t>realizarán mesas de trabajo</w:t>
      </w:r>
      <w:r w:rsidR="00947A9E" w:rsidRPr="00A61AA3">
        <w:rPr>
          <w:rFonts w:ascii="Arial" w:eastAsia="Times New Roman" w:hAnsi="Arial" w:cs="Times New Roman"/>
        </w:rPr>
        <w:t xml:space="preserve"> </w:t>
      </w:r>
      <w:r w:rsidR="000E045D">
        <w:rPr>
          <w:rFonts w:ascii="Arial" w:eastAsia="Times New Roman" w:hAnsi="Arial" w:cs="Times New Roman"/>
        </w:rPr>
        <w:t xml:space="preserve">en la presente vigencia </w:t>
      </w:r>
      <w:r w:rsidR="000C4738" w:rsidRPr="00A61AA3">
        <w:rPr>
          <w:rFonts w:ascii="Arial" w:eastAsia="Times New Roman" w:hAnsi="Arial" w:cs="Times New Roman"/>
        </w:rPr>
        <w:t xml:space="preserve">con los procesos misionales </w:t>
      </w:r>
      <w:r w:rsidR="00DB0EB4" w:rsidRPr="00A61AA3">
        <w:rPr>
          <w:rFonts w:ascii="Arial" w:eastAsia="Times New Roman" w:hAnsi="Arial" w:cs="Times New Roman"/>
        </w:rPr>
        <w:t xml:space="preserve">para adelantar la articulación de los riesgos </w:t>
      </w:r>
      <w:r w:rsidR="00910741" w:rsidRPr="00A61AA3">
        <w:rPr>
          <w:rFonts w:ascii="Arial" w:eastAsia="Times New Roman" w:hAnsi="Arial" w:cs="Times New Roman"/>
        </w:rPr>
        <w:t xml:space="preserve">asociados a los ODS y de esta manera dar </w:t>
      </w:r>
      <w:r w:rsidR="002766CC" w:rsidRPr="00A61AA3">
        <w:rPr>
          <w:rFonts w:ascii="Arial" w:eastAsia="Times New Roman" w:hAnsi="Arial" w:cs="Times New Roman"/>
        </w:rPr>
        <w:t xml:space="preserve">cumplimiento </w:t>
      </w:r>
      <w:r w:rsidR="00910741" w:rsidRPr="00A61AA3">
        <w:rPr>
          <w:rFonts w:ascii="Arial" w:eastAsia="Times New Roman" w:hAnsi="Arial" w:cs="Times New Roman"/>
        </w:rPr>
        <w:t xml:space="preserve">a la </w:t>
      </w:r>
      <w:r w:rsidR="002766CC" w:rsidRPr="00A61AA3">
        <w:rPr>
          <w:rFonts w:ascii="Arial" w:eastAsia="Times New Roman" w:hAnsi="Arial" w:cs="Times New Roman"/>
        </w:rPr>
        <w:t>Circular 026 de 2021</w:t>
      </w:r>
      <w:r w:rsidR="00910741" w:rsidRPr="00A61AA3">
        <w:rPr>
          <w:rFonts w:ascii="Arial" w:eastAsia="Times New Roman" w:hAnsi="Arial" w:cs="Times New Roman"/>
        </w:rPr>
        <w:t>.</w:t>
      </w:r>
    </w:p>
    <w:p w14:paraId="07452FB6" w14:textId="77777777" w:rsidR="00DB507A" w:rsidRPr="00A61AA3" w:rsidRDefault="00DB507A" w:rsidP="002507D2">
      <w:pPr>
        <w:rPr>
          <w:rFonts w:ascii="Arial" w:eastAsia="Times New Roman" w:hAnsi="Arial" w:cs="Times New Roman"/>
        </w:rPr>
      </w:pPr>
    </w:p>
    <w:p w14:paraId="75F724C3" w14:textId="3B0C10E1" w:rsidR="006730C0" w:rsidRDefault="00955682" w:rsidP="00BB5D73">
      <w:pPr>
        <w:pStyle w:val="Estilo1"/>
        <w:rPr>
          <w:rFonts w:eastAsia="Times New Roman" w:cs="Times New Roman"/>
          <w:bCs/>
        </w:rPr>
      </w:pPr>
      <w:bookmarkStart w:id="16" w:name="_Toc103011013"/>
      <w:r w:rsidRPr="00DC5661">
        <w:rPr>
          <w:rFonts w:eastAsia="Times New Roman" w:cs="Times New Roman"/>
          <w:bCs/>
        </w:rPr>
        <w:t>RIESGOS SEGURIDAD INFORMACIÓN</w:t>
      </w:r>
      <w:bookmarkEnd w:id="16"/>
    </w:p>
    <w:p w14:paraId="1A51EBA1" w14:textId="77777777" w:rsidR="00BB5D73" w:rsidRPr="00BB5D73" w:rsidRDefault="00BB5D73" w:rsidP="00BB5D73">
      <w:pPr>
        <w:pStyle w:val="Estilo1"/>
        <w:numPr>
          <w:ilvl w:val="0"/>
          <w:numId w:val="0"/>
        </w:numPr>
        <w:rPr>
          <w:rFonts w:eastAsia="Times New Roman" w:cs="Times New Roman"/>
          <w:bCs/>
        </w:rPr>
      </w:pPr>
    </w:p>
    <w:p w14:paraId="4083A4F6" w14:textId="0A69F7D5" w:rsidR="005B71A0" w:rsidRDefault="00733529" w:rsidP="00D634A3">
      <w:pPr>
        <w:rPr>
          <w:rFonts w:ascii="Arial" w:eastAsia="Times New Roman" w:hAnsi="Arial" w:cs="Times New Roman"/>
        </w:rPr>
      </w:pPr>
      <w:r>
        <w:rPr>
          <w:rFonts w:ascii="Arial" w:eastAsia="Times New Roman" w:hAnsi="Arial" w:cs="Times New Roman"/>
        </w:rPr>
        <w:t xml:space="preserve">Con el fin de dar cumplimiento a lo establecido en la </w:t>
      </w:r>
      <w:r w:rsidR="00D634A3">
        <w:rPr>
          <w:rFonts w:ascii="Arial" w:eastAsia="Times New Roman" w:hAnsi="Arial" w:cs="Times New Roman"/>
        </w:rPr>
        <w:t>“</w:t>
      </w:r>
      <w:r w:rsidR="00D634A3" w:rsidRPr="00D634A3">
        <w:rPr>
          <w:rFonts w:ascii="Arial" w:eastAsia="Times New Roman" w:hAnsi="Arial" w:cs="Times New Roman"/>
        </w:rPr>
        <w:t>Guía para la administración</w:t>
      </w:r>
      <w:r w:rsidR="00D634A3">
        <w:rPr>
          <w:rFonts w:ascii="Arial" w:eastAsia="Times New Roman" w:hAnsi="Arial" w:cs="Times New Roman"/>
        </w:rPr>
        <w:t xml:space="preserve"> </w:t>
      </w:r>
      <w:r w:rsidR="00D634A3" w:rsidRPr="00D634A3">
        <w:rPr>
          <w:rFonts w:ascii="Arial" w:eastAsia="Times New Roman" w:hAnsi="Arial" w:cs="Times New Roman"/>
        </w:rPr>
        <w:t>del</w:t>
      </w:r>
      <w:r w:rsidR="00D634A3">
        <w:rPr>
          <w:rFonts w:ascii="Arial" w:eastAsia="Times New Roman" w:hAnsi="Arial" w:cs="Times New Roman"/>
        </w:rPr>
        <w:t xml:space="preserve"> </w:t>
      </w:r>
      <w:r w:rsidR="00D634A3" w:rsidRPr="00D634A3">
        <w:rPr>
          <w:rFonts w:ascii="Arial" w:eastAsia="Times New Roman" w:hAnsi="Arial" w:cs="Times New Roman"/>
        </w:rPr>
        <w:t>riesgo y el diseño de</w:t>
      </w:r>
      <w:r w:rsidR="00D634A3">
        <w:rPr>
          <w:rFonts w:ascii="Arial" w:eastAsia="Times New Roman" w:hAnsi="Arial" w:cs="Times New Roman"/>
        </w:rPr>
        <w:t xml:space="preserve"> </w:t>
      </w:r>
      <w:r w:rsidR="00D634A3" w:rsidRPr="00D634A3">
        <w:rPr>
          <w:rFonts w:ascii="Arial" w:eastAsia="Times New Roman" w:hAnsi="Arial" w:cs="Times New Roman"/>
        </w:rPr>
        <w:t>controles en entidades</w:t>
      </w:r>
      <w:r w:rsidR="00D634A3">
        <w:rPr>
          <w:rFonts w:ascii="Arial" w:eastAsia="Times New Roman" w:hAnsi="Arial" w:cs="Times New Roman"/>
        </w:rPr>
        <w:t xml:space="preserve"> </w:t>
      </w:r>
      <w:r w:rsidR="00D634A3" w:rsidRPr="00D634A3">
        <w:rPr>
          <w:rFonts w:ascii="Arial" w:eastAsia="Times New Roman" w:hAnsi="Arial" w:cs="Times New Roman"/>
        </w:rPr>
        <w:t>públicas</w:t>
      </w:r>
      <w:r w:rsidR="00D634A3">
        <w:rPr>
          <w:rFonts w:ascii="Arial" w:eastAsia="Times New Roman" w:hAnsi="Arial" w:cs="Times New Roman"/>
        </w:rPr>
        <w:t xml:space="preserve">” del DAFP, </w:t>
      </w:r>
      <w:r w:rsidR="00BE2D3E">
        <w:rPr>
          <w:rFonts w:ascii="Arial" w:eastAsia="Times New Roman" w:hAnsi="Arial" w:cs="Times New Roman"/>
        </w:rPr>
        <w:t xml:space="preserve">la Oficina Asesora de Planeación estableció </w:t>
      </w:r>
      <w:r w:rsidR="004B003C">
        <w:rPr>
          <w:rFonts w:ascii="Arial" w:eastAsia="Times New Roman" w:hAnsi="Arial" w:cs="Times New Roman"/>
        </w:rPr>
        <w:t>matrices que articularán la información documentada en los riesgos de</w:t>
      </w:r>
      <w:r w:rsidR="0072514B">
        <w:rPr>
          <w:rFonts w:ascii="Arial" w:eastAsia="Times New Roman" w:hAnsi="Arial" w:cs="Times New Roman"/>
        </w:rPr>
        <w:t xml:space="preserve">l proceso Gestión tecnologías de información, con los </w:t>
      </w:r>
      <w:r w:rsidR="00AD3884">
        <w:rPr>
          <w:rFonts w:ascii="Arial" w:eastAsia="Times New Roman" w:hAnsi="Arial" w:cs="Times New Roman"/>
        </w:rPr>
        <w:t xml:space="preserve">lineamientos para </w:t>
      </w:r>
      <w:r w:rsidR="00FD575A">
        <w:rPr>
          <w:rFonts w:ascii="Arial" w:eastAsia="Times New Roman" w:hAnsi="Arial" w:cs="Times New Roman"/>
        </w:rPr>
        <w:t>los riesgos de seguridad de la información.  En mesa de trabajo con el equipo del proceso</w:t>
      </w:r>
      <w:r w:rsidR="00821391">
        <w:rPr>
          <w:rFonts w:ascii="Arial" w:eastAsia="Times New Roman" w:hAnsi="Arial" w:cs="Times New Roman"/>
        </w:rPr>
        <w:t xml:space="preserve"> se revisaron los</w:t>
      </w:r>
      <w:r w:rsidR="00010978">
        <w:rPr>
          <w:rFonts w:ascii="Arial" w:eastAsia="Times New Roman" w:hAnsi="Arial" w:cs="Times New Roman"/>
        </w:rPr>
        <w:t xml:space="preserve"> tipos de riesgos y</w:t>
      </w:r>
      <w:r w:rsidR="00821391">
        <w:rPr>
          <w:rFonts w:ascii="Arial" w:eastAsia="Times New Roman" w:hAnsi="Arial" w:cs="Times New Roman"/>
        </w:rPr>
        <w:t xml:space="preserve"> componentes articuladores con activos de información</w:t>
      </w:r>
      <w:r w:rsidR="00010978">
        <w:rPr>
          <w:rFonts w:ascii="Arial" w:eastAsia="Times New Roman" w:hAnsi="Arial" w:cs="Times New Roman"/>
        </w:rPr>
        <w:t xml:space="preserve"> y la </w:t>
      </w:r>
      <w:r w:rsidR="001572CD">
        <w:rPr>
          <w:rFonts w:ascii="Arial" w:eastAsia="Times New Roman" w:hAnsi="Arial" w:cs="Times New Roman"/>
        </w:rPr>
        <w:t xml:space="preserve">criticidad de estos </w:t>
      </w:r>
      <w:r w:rsidR="005B71A0">
        <w:rPr>
          <w:rFonts w:ascii="Arial" w:eastAsia="Times New Roman" w:hAnsi="Arial" w:cs="Times New Roman"/>
        </w:rPr>
        <w:t xml:space="preserve">frente a la </w:t>
      </w:r>
      <w:r w:rsidR="00EB491E" w:rsidRPr="00EB491E">
        <w:rPr>
          <w:rFonts w:ascii="Arial" w:eastAsia="Times New Roman" w:hAnsi="Arial" w:cs="Times New Roman"/>
        </w:rPr>
        <w:t>confidencialidad</w:t>
      </w:r>
      <w:r w:rsidR="005B71A0">
        <w:rPr>
          <w:rFonts w:ascii="Arial" w:eastAsia="Times New Roman" w:hAnsi="Arial" w:cs="Times New Roman"/>
        </w:rPr>
        <w:t xml:space="preserve">, </w:t>
      </w:r>
      <w:r w:rsidR="00EB491E" w:rsidRPr="00EB491E">
        <w:rPr>
          <w:rFonts w:ascii="Arial" w:eastAsia="Times New Roman" w:hAnsi="Arial" w:cs="Times New Roman"/>
        </w:rPr>
        <w:t>integridad</w:t>
      </w:r>
      <w:r w:rsidR="005B71A0">
        <w:rPr>
          <w:rFonts w:ascii="Arial" w:eastAsia="Times New Roman" w:hAnsi="Arial" w:cs="Times New Roman"/>
        </w:rPr>
        <w:t xml:space="preserve"> y disponibilidad de </w:t>
      </w:r>
      <w:r w:rsidR="003E4157">
        <w:rPr>
          <w:rFonts w:ascii="Arial" w:eastAsia="Times New Roman" w:hAnsi="Arial" w:cs="Times New Roman"/>
        </w:rPr>
        <w:t>los</w:t>
      </w:r>
      <w:r w:rsidR="005B71A0">
        <w:rPr>
          <w:rFonts w:ascii="Arial" w:eastAsia="Times New Roman" w:hAnsi="Arial" w:cs="Times New Roman"/>
        </w:rPr>
        <w:t xml:space="preserve"> activos.</w:t>
      </w:r>
    </w:p>
    <w:p w14:paraId="415DD432" w14:textId="729A8009" w:rsidR="00680BCB" w:rsidRDefault="003E4157" w:rsidP="00D5663A">
      <w:pPr>
        <w:rPr>
          <w:rFonts w:ascii="Arial" w:eastAsia="Times New Roman" w:hAnsi="Arial" w:cs="Times New Roman"/>
        </w:rPr>
      </w:pPr>
      <w:r>
        <w:rPr>
          <w:rFonts w:ascii="Arial" w:eastAsia="Times New Roman" w:hAnsi="Arial" w:cs="Times New Roman"/>
        </w:rPr>
        <w:t xml:space="preserve">Se tiene </w:t>
      </w:r>
      <w:r w:rsidR="00DC5661">
        <w:rPr>
          <w:rFonts w:ascii="Arial" w:eastAsia="Times New Roman" w:hAnsi="Arial" w:cs="Times New Roman"/>
        </w:rPr>
        <w:t>programado</w:t>
      </w:r>
      <w:r>
        <w:rPr>
          <w:rFonts w:ascii="Arial" w:eastAsia="Times New Roman" w:hAnsi="Arial" w:cs="Times New Roman"/>
        </w:rPr>
        <w:t xml:space="preserve"> continuar con las mesas de trabajo durante el mes de mayo para formalizar</w:t>
      </w:r>
      <w:r w:rsidR="00DC5661">
        <w:rPr>
          <w:rFonts w:ascii="Arial" w:eastAsia="Times New Roman" w:hAnsi="Arial" w:cs="Times New Roman"/>
        </w:rPr>
        <w:t xml:space="preserve"> los riesgos de seguridad de información</w:t>
      </w:r>
    </w:p>
    <w:p w14:paraId="13B6A48F" w14:textId="5E0B4A3E" w:rsidR="00C36CE6" w:rsidRPr="00E02FE9" w:rsidRDefault="00C36CE6" w:rsidP="00C36CE6">
      <w:pPr>
        <w:pStyle w:val="Estilo1"/>
        <w:rPr>
          <w:rFonts w:cs="Arial"/>
        </w:rPr>
      </w:pPr>
      <w:bookmarkStart w:id="17" w:name="_Toc103011014"/>
      <w:r w:rsidRPr="00C36CE6">
        <w:rPr>
          <w:rFonts w:eastAsia="Times New Roman" w:cs="Times New Roman"/>
          <w:bCs/>
        </w:rPr>
        <w:lastRenderedPageBreak/>
        <w:t xml:space="preserve">RIESGOS POR RESPUESTA INOPORTUNA DE </w:t>
      </w:r>
      <w:r w:rsidR="00A022EE">
        <w:rPr>
          <w:rFonts w:eastAsia="Times New Roman" w:cs="Times New Roman"/>
          <w:bCs/>
        </w:rPr>
        <w:t>PQRS</w:t>
      </w:r>
      <w:bookmarkEnd w:id="17"/>
    </w:p>
    <w:p w14:paraId="5E309F26" w14:textId="77777777" w:rsidR="00C36CE6" w:rsidRDefault="00C36CE6" w:rsidP="00C36CE6">
      <w:pPr>
        <w:jc w:val="both"/>
        <w:rPr>
          <w:rFonts w:ascii="Arial" w:hAnsi="Arial" w:cs="Arial"/>
          <w:bCs/>
        </w:rPr>
      </w:pPr>
    </w:p>
    <w:p w14:paraId="60D3AD68" w14:textId="49F726EC" w:rsidR="00C36CE6" w:rsidRPr="00333F35" w:rsidRDefault="00C36CE6" w:rsidP="00C36CE6">
      <w:pPr>
        <w:jc w:val="both"/>
        <w:rPr>
          <w:rFonts w:ascii="Arial" w:hAnsi="Arial" w:cs="Arial"/>
          <w:bCs/>
        </w:rPr>
      </w:pPr>
      <w:r w:rsidRPr="00333F35">
        <w:rPr>
          <w:rFonts w:ascii="Arial" w:hAnsi="Arial" w:cs="Arial"/>
          <w:bCs/>
        </w:rPr>
        <w:t xml:space="preserve">En las mesas de actualización de riesgos realizadas en </w:t>
      </w:r>
      <w:r w:rsidR="005723D3">
        <w:rPr>
          <w:rFonts w:ascii="Arial" w:hAnsi="Arial" w:cs="Arial"/>
          <w:bCs/>
        </w:rPr>
        <w:t xml:space="preserve">los meses </w:t>
      </w:r>
      <w:r w:rsidRPr="00333F35">
        <w:rPr>
          <w:rFonts w:ascii="Arial" w:hAnsi="Arial" w:cs="Arial"/>
          <w:bCs/>
        </w:rPr>
        <w:t>de marzo y abril, se incluyeron en los mapas de riesgos de los procesos misionales los siguientes riesgos:</w:t>
      </w:r>
    </w:p>
    <w:p w14:paraId="33B0561C" w14:textId="56AC5C2D" w:rsidR="00C36CE6" w:rsidRPr="00031F61" w:rsidRDefault="00C36CE6" w:rsidP="00C36CE6">
      <w:pPr>
        <w:pStyle w:val="Prrafodelista"/>
        <w:numPr>
          <w:ilvl w:val="0"/>
          <w:numId w:val="43"/>
        </w:numPr>
        <w:jc w:val="both"/>
        <w:rPr>
          <w:rFonts w:ascii="Arial" w:hAnsi="Arial" w:cs="Arial"/>
          <w:bCs/>
          <w:i/>
          <w:iCs/>
          <w:sz w:val="20"/>
          <w:szCs w:val="20"/>
        </w:rPr>
      </w:pPr>
      <w:r w:rsidRPr="00031F61">
        <w:rPr>
          <w:rFonts w:ascii="Arial" w:hAnsi="Arial" w:cs="Arial"/>
          <w:bCs/>
          <w:i/>
          <w:iCs/>
          <w:sz w:val="20"/>
          <w:szCs w:val="20"/>
        </w:rPr>
        <w:t xml:space="preserve">Posibilidad de acciones de tutela por parte de los ciudadanos / Pérdida de imagen </w:t>
      </w:r>
      <w:r w:rsidR="00D3667B" w:rsidRPr="00031F61">
        <w:rPr>
          <w:rFonts w:ascii="Arial" w:hAnsi="Arial" w:cs="Arial"/>
          <w:bCs/>
          <w:i/>
          <w:iCs/>
          <w:sz w:val="20"/>
          <w:szCs w:val="20"/>
        </w:rPr>
        <w:t>o reputación</w:t>
      </w:r>
      <w:r w:rsidRPr="00031F61">
        <w:rPr>
          <w:rFonts w:ascii="Arial" w:hAnsi="Arial" w:cs="Arial"/>
          <w:bCs/>
          <w:i/>
          <w:iCs/>
          <w:sz w:val="20"/>
          <w:szCs w:val="20"/>
        </w:rPr>
        <w:t xml:space="preserve"> institucional, por Incumplimiento a la oportunidad de respuesta a las </w:t>
      </w:r>
      <w:r w:rsidR="00A022EE">
        <w:rPr>
          <w:rFonts w:ascii="Arial" w:hAnsi="Arial" w:cs="Arial"/>
          <w:bCs/>
          <w:i/>
          <w:iCs/>
          <w:sz w:val="20"/>
          <w:szCs w:val="20"/>
        </w:rPr>
        <w:t>PQRS</w:t>
      </w:r>
    </w:p>
    <w:p w14:paraId="0EE43629" w14:textId="77777777" w:rsidR="00C36CE6" w:rsidRPr="00031F61" w:rsidRDefault="00C36CE6" w:rsidP="00C36CE6">
      <w:pPr>
        <w:pStyle w:val="Prrafodelista"/>
        <w:numPr>
          <w:ilvl w:val="0"/>
          <w:numId w:val="43"/>
        </w:numPr>
        <w:jc w:val="both"/>
        <w:rPr>
          <w:rFonts w:ascii="Arial" w:hAnsi="Arial" w:cs="Arial"/>
          <w:bCs/>
          <w:i/>
          <w:iCs/>
          <w:sz w:val="20"/>
          <w:szCs w:val="20"/>
        </w:rPr>
      </w:pPr>
      <w:r w:rsidRPr="00031F61">
        <w:rPr>
          <w:rFonts w:ascii="Arial" w:hAnsi="Arial" w:cs="Arial"/>
          <w:bCs/>
          <w:i/>
          <w:iCs/>
          <w:sz w:val="20"/>
          <w:szCs w:val="20"/>
        </w:rPr>
        <w:t>Insatisfacción de los ciudadanos / Pérdida de imagen o reputación institucional por respuestas a requerimientos de los ciudadanos que no cumplen con los criterios de calidad (calidez, claridad, solución de fondo y coherencia)</w:t>
      </w:r>
    </w:p>
    <w:p w14:paraId="32104334" w14:textId="0AF96DF7" w:rsidR="00C36CE6" w:rsidRPr="0073016F" w:rsidRDefault="00C36CE6" w:rsidP="00C36CE6">
      <w:pPr>
        <w:jc w:val="both"/>
        <w:rPr>
          <w:rFonts w:ascii="Arial" w:hAnsi="Arial" w:cs="Arial"/>
          <w:bCs/>
        </w:rPr>
      </w:pPr>
      <w:r w:rsidRPr="0073016F">
        <w:rPr>
          <w:rFonts w:ascii="Arial" w:hAnsi="Arial" w:cs="Arial"/>
          <w:bCs/>
        </w:rPr>
        <w:t xml:space="preserve">Lo anterior con el fin de </w:t>
      </w:r>
      <w:r>
        <w:rPr>
          <w:rFonts w:ascii="Arial" w:hAnsi="Arial" w:cs="Arial"/>
          <w:bCs/>
        </w:rPr>
        <w:t xml:space="preserve">identificar al interior de las dependencias misionales los controles a ejecutar para que no se materialicen riesgos por </w:t>
      </w:r>
      <w:r w:rsidRPr="00EE4793">
        <w:rPr>
          <w:rFonts w:ascii="Arial" w:hAnsi="Arial" w:cs="Arial"/>
          <w:bCs/>
        </w:rPr>
        <w:t xml:space="preserve">respuestas a </w:t>
      </w:r>
      <w:r w:rsidR="00A022EE" w:rsidRPr="00EE4793">
        <w:rPr>
          <w:rFonts w:ascii="Arial" w:hAnsi="Arial" w:cs="Arial"/>
          <w:bCs/>
        </w:rPr>
        <w:t>PQRS</w:t>
      </w:r>
      <w:r w:rsidRPr="00EE4793">
        <w:rPr>
          <w:rFonts w:ascii="Arial" w:hAnsi="Arial" w:cs="Arial"/>
          <w:bCs/>
        </w:rPr>
        <w:t xml:space="preserve"> por</w:t>
      </w:r>
      <w:r>
        <w:rPr>
          <w:rFonts w:ascii="Arial" w:hAnsi="Arial" w:cs="Arial"/>
          <w:bCs/>
        </w:rPr>
        <w:t xml:space="preserve"> fuera de los términos legales.</w:t>
      </w:r>
      <w:r w:rsidR="00366ED9">
        <w:rPr>
          <w:rFonts w:ascii="Arial" w:hAnsi="Arial" w:cs="Arial"/>
          <w:bCs/>
        </w:rPr>
        <w:t xml:space="preserve">  </w:t>
      </w:r>
      <w:r>
        <w:rPr>
          <w:rFonts w:ascii="Arial" w:hAnsi="Arial" w:cs="Arial"/>
          <w:bCs/>
        </w:rPr>
        <w:t xml:space="preserve">Para el próximo informe de monitoreo se contrastará la información reportada por los responsables de procesos misionales en el instrumento de monitoreo de riesgos de primera línea de defensa, con respecto a la información que reporte el proceso de Servicio a la Ciudadanía en sus informes de seguimiento a la gestión de </w:t>
      </w:r>
      <w:r w:rsidR="00A022EE">
        <w:rPr>
          <w:rFonts w:ascii="Arial" w:hAnsi="Arial" w:cs="Arial"/>
          <w:bCs/>
        </w:rPr>
        <w:t>PQRS</w:t>
      </w:r>
      <w:r>
        <w:rPr>
          <w:rFonts w:ascii="Arial" w:hAnsi="Arial" w:cs="Arial"/>
          <w:bCs/>
        </w:rPr>
        <w:t xml:space="preserve">.  </w:t>
      </w:r>
    </w:p>
    <w:p w14:paraId="34EEFFED" w14:textId="77777777" w:rsidR="00C36CE6" w:rsidRPr="00D3667B" w:rsidRDefault="00C36CE6" w:rsidP="00D3667B">
      <w:pPr>
        <w:pStyle w:val="Estilo1"/>
        <w:rPr>
          <w:rFonts w:eastAsia="Times New Roman" w:cs="Times New Roman"/>
          <w:bCs/>
        </w:rPr>
      </w:pPr>
      <w:bookmarkStart w:id="18" w:name="_Toc103011015"/>
      <w:r w:rsidRPr="00D3667B">
        <w:rPr>
          <w:rFonts w:eastAsia="Times New Roman" w:cs="Times New Roman"/>
          <w:bCs/>
        </w:rPr>
        <w:t>RIESGOS POR ENTREGA DE INFORMACIÓN A ENTES DE CONTROL POR FUERA DEL TÉRMINO</w:t>
      </w:r>
      <w:bookmarkEnd w:id="18"/>
    </w:p>
    <w:p w14:paraId="4FDCFF5D" w14:textId="77777777" w:rsidR="00C36CE6" w:rsidRDefault="00C36CE6" w:rsidP="00C36CE6">
      <w:pPr>
        <w:pStyle w:val="Sinespaciado"/>
        <w:rPr>
          <w:rFonts w:ascii="Arial" w:hAnsi="Arial" w:cs="Arial"/>
          <w:b/>
        </w:rPr>
      </w:pPr>
    </w:p>
    <w:p w14:paraId="6C3D6B93" w14:textId="5D7C7A22" w:rsidR="00C36CE6" w:rsidRPr="00D3667B" w:rsidRDefault="00C36CE6" w:rsidP="00C36CE6">
      <w:pPr>
        <w:pStyle w:val="Sinespaciado"/>
        <w:rPr>
          <w:rFonts w:ascii="Arial" w:hAnsi="Arial" w:cs="Arial"/>
          <w:bCs/>
        </w:rPr>
      </w:pPr>
      <w:r w:rsidRPr="00D3667B">
        <w:rPr>
          <w:rFonts w:ascii="Arial" w:hAnsi="Arial" w:cs="Arial"/>
          <w:bCs/>
        </w:rPr>
        <w:t>De acuerdo con el informe elaborado por la Oficina de Control interno, sobre atención de PQRDS - Segundo Semestre vigencia 2021, se observa que:</w:t>
      </w:r>
    </w:p>
    <w:p w14:paraId="0B54C99C" w14:textId="77777777" w:rsidR="00C36CE6" w:rsidRPr="00D3667B" w:rsidRDefault="00C36CE6" w:rsidP="00C36CE6">
      <w:pPr>
        <w:pStyle w:val="Sinespaciado"/>
        <w:rPr>
          <w:rFonts w:ascii="Arial" w:hAnsi="Arial" w:cs="Arial"/>
          <w:bCs/>
        </w:rPr>
      </w:pPr>
    </w:p>
    <w:p w14:paraId="4EC72C07" w14:textId="77777777" w:rsidR="00C36CE6" w:rsidRPr="0013583F" w:rsidRDefault="00C36CE6" w:rsidP="00C36CE6">
      <w:pPr>
        <w:pStyle w:val="Sinespaciado"/>
        <w:ind w:left="1416"/>
        <w:rPr>
          <w:i/>
          <w:iCs/>
        </w:rPr>
      </w:pPr>
      <w:r w:rsidRPr="0013583F">
        <w:rPr>
          <w:i/>
          <w:iCs/>
        </w:rPr>
        <w:t>(…) De los 469 requerimientos de los Entes Externos de Control, se atendieron de manera oportuna 272 requerimientos (58%); sin embargo, en 197 solicitudes (42%) se dio respuesta por encima de los términos señalados por parte del Ente de Control</w:t>
      </w:r>
      <w:r w:rsidRPr="0013583F">
        <w:rPr>
          <w:rStyle w:val="Refdenotaalpie"/>
          <w:i/>
          <w:iCs/>
        </w:rPr>
        <w:footnoteReference w:id="3"/>
      </w:r>
      <w:r w:rsidRPr="0013583F">
        <w:rPr>
          <w:i/>
          <w:iCs/>
        </w:rPr>
        <w:t>.</w:t>
      </w:r>
    </w:p>
    <w:p w14:paraId="49F0F7E3" w14:textId="77777777" w:rsidR="00C36CE6" w:rsidRDefault="00C36CE6" w:rsidP="00C36CE6">
      <w:pPr>
        <w:pStyle w:val="Sinespaciado"/>
      </w:pPr>
    </w:p>
    <w:p w14:paraId="3C629628" w14:textId="25E1166E" w:rsidR="00C36CE6" w:rsidRPr="009375EB" w:rsidRDefault="00C36CE6" w:rsidP="009375EB">
      <w:pPr>
        <w:pStyle w:val="Sinespaciado"/>
        <w:jc w:val="both"/>
        <w:rPr>
          <w:rFonts w:ascii="Arial" w:hAnsi="Arial" w:cs="Arial"/>
          <w:bCs/>
        </w:rPr>
      </w:pPr>
      <w:r w:rsidRPr="009375EB">
        <w:rPr>
          <w:rFonts w:ascii="Arial" w:hAnsi="Arial" w:cs="Arial"/>
          <w:bCs/>
        </w:rPr>
        <w:t>Lo anterior evidencia que se han estado materializando riesgos de entrega de información a entes de control por fuera de los tiempos establecidos, lo que podría conllevar a sanciones administrativas y disciplinarias a</w:t>
      </w:r>
      <w:r w:rsidR="00364526">
        <w:rPr>
          <w:rFonts w:ascii="Arial" w:hAnsi="Arial" w:cs="Arial"/>
          <w:bCs/>
        </w:rPr>
        <w:t xml:space="preserve"> </w:t>
      </w:r>
      <w:r w:rsidRPr="009375EB">
        <w:rPr>
          <w:rFonts w:ascii="Arial" w:hAnsi="Arial" w:cs="Arial"/>
          <w:bCs/>
        </w:rPr>
        <w:t>l</w:t>
      </w:r>
      <w:r w:rsidR="00364526">
        <w:rPr>
          <w:rFonts w:ascii="Arial" w:hAnsi="Arial" w:cs="Arial"/>
          <w:bCs/>
        </w:rPr>
        <w:t>a</w:t>
      </w:r>
      <w:r w:rsidRPr="009375EB">
        <w:rPr>
          <w:rFonts w:ascii="Arial" w:hAnsi="Arial" w:cs="Arial"/>
          <w:bCs/>
        </w:rPr>
        <w:t xml:space="preserve"> representante legal, por lo que se invita a analizar la situación para que se identifique el riesgo, sus causas e impactos para establecer los respectivos controles preventivos.  Se sugiere realizar mesas de trabajo con la Oficina de Control Interno y los responsables de proceso para que se pueda ampliar las debilidades de la gestión de las respuestas </w:t>
      </w:r>
      <w:r w:rsidR="00364526">
        <w:rPr>
          <w:rFonts w:ascii="Arial" w:hAnsi="Arial" w:cs="Arial"/>
          <w:bCs/>
        </w:rPr>
        <w:t>a</w:t>
      </w:r>
      <w:r w:rsidRPr="009375EB">
        <w:rPr>
          <w:rFonts w:ascii="Arial" w:hAnsi="Arial" w:cs="Arial"/>
          <w:bCs/>
        </w:rPr>
        <w:t xml:space="preserve"> entes de control</w:t>
      </w:r>
      <w:r w:rsidR="009375EB">
        <w:rPr>
          <w:rFonts w:ascii="Arial" w:hAnsi="Arial" w:cs="Arial"/>
          <w:bCs/>
        </w:rPr>
        <w:t>.</w:t>
      </w:r>
    </w:p>
    <w:p w14:paraId="2D275C71" w14:textId="77777777" w:rsidR="00C36CE6" w:rsidRPr="00853A03" w:rsidRDefault="00C36CE6" w:rsidP="00C36CE6">
      <w:pPr>
        <w:pStyle w:val="Sinespaciado"/>
        <w:rPr>
          <w:rFonts w:ascii="Arial" w:hAnsi="Arial" w:cs="Arial"/>
          <w:b/>
        </w:rPr>
      </w:pPr>
    </w:p>
    <w:p w14:paraId="5A1221B5" w14:textId="1DA7A56C" w:rsidR="00C36CE6" w:rsidRPr="006F1DD1" w:rsidRDefault="009375EB" w:rsidP="006F1DD1">
      <w:pPr>
        <w:pStyle w:val="Estilo1"/>
        <w:rPr>
          <w:rFonts w:eastAsia="Times New Roman" w:cs="Times New Roman"/>
          <w:bCs/>
        </w:rPr>
      </w:pPr>
      <w:bookmarkStart w:id="19" w:name="_Toc103011016"/>
      <w:r w:rsidRPr="006F1DD1">
        <w:rPr>
          <w:rFonts w:eastAsia="Times New Roman" w:cs="Times New Roman"/>
          <w:bCs/>
        </w:rPr>
        <w:t>BASE HISTÓRICA DE EVENTOS</w:t>
      </w:r>
      <w:bookmarkEnd w:id="19"/>
      <w:r w:rsidRPr="006F1DD1">
        <w:rPr>
          <w:rFonts w:eastAsia="Times New Roman" w:cs="Times New Roman"/>
          <w:bCs/>
        </w:rPr>
        <w:t xml:space="preserve"> </w:t>
      </w:r>
    </w:p>
    <w:p w14:paraId="00A04D2E" w14:textId="77777777" w:rsidR="00366ED9" w:rsidRDefault="00366ED9" w:rsidP="00C36CE6">
      <w:pPr>
        <w:rPr>
          <w:rFonts w:ascii="Arial" w:hAnsi="Arial" w:cs="Arial"/>
          <w:bCs/>
        </w:rPr>
      </w:pPr>
    </w:p>
    <w:p w14:paraId="04A4019D" w14:textId="442954A0" w:rsidR="00C36CE6" w:rsidRPr="006F1DD1" w:rsidRDefault="00C36CE6" w:rsidP="00C36CE6">
      <w:pPr>
        <w:rPr>
          <w:rFonts w:ascii="Arial" w:hAnsi="Arial" w:cs="Arial"/>
          <w:bCs/>
        </w:rPr>
      </w:pPr>
      <w:r w:rsidRPr="006F1DD1">
        <w:rPr>
          <w:rFonts w:ascii="Arial" w:hAnsi="Arial" w:cs="Arial"/>
          <w:bCs/>
        </w:rPr>
        <w:t>La Oficina Asesora de Planeación con los insumos de los monitoreos de la primera línea de defensa, iniciará la construcción de la base histórica de eventos materializados, con el fin de llevar el registro de ocurrencias y tener control sobre tendencias y periodicidades de estos eventos, además de evaluar la eficacia de los controles que se tiene para mitigar los riesgos.</w:t>
      </w:r>
    </w:p>
    <w:p w14:paraId="3D7EB1F7" w14:textId="020289DC" w:rsidR="00635B1D" w:rsidRPr="008C1986" w:rsidRDefault="00E46322" w:rsidP="008C1986">
      <w:pPr>
        <w:pStyle w:val="Ttulo1"/>
        <w:rPr>
          <w:sz w:val="22"/>
          <w:szCs w:val="22"/>
        </w:rPr>
      </w:pPr>
      <w:bookmarkStart w:id="20" w:name="_Toc103011017"/>
      <w:r w:rsidRPr="008C1986">
        <w:rPr>
          <w:sz w:val="22"/>
          <w:szCs w:val="22"/>
        </w:rPr>
        <w:lastRenderedPageBreak/>
        <w:t xml:space="preserve">RESULTADOS </w:t>
      </w:r>
      <w:r w:rsidR="00D05A7A" w:rsidRPr="008C1986">
        <w:rPr>
          <w:sz w:val="22"/>
          <w:szCs w:val="22"/>
        </w:rPr>
        <w:t>ESPECÍFICOS</w:t>
      </w:r>
      <w:bookmarkEnd w:id="20"/>
      <w:r w:rsidR="00D05A7A" w:rsidRPr="008C1986">
        <w:rPr>
          <w:sz w:val="22"/>
          <w:szCs w:val="22"/>
        </w:rPr>
        <w:t xml:space="preserve"> </w:t>
      </w:r>
    </w:p>
    <w:p w14:paraId="05A60ED9" w14:textId="77777777" w:rsidR="009C15FD" w:rsidRDefault="009C15FD" w:rsidP="00C04184">
      <w:pPr>
        <w:rPr>
          <w:rFonts w:ascii="Arial" w:hAnsi="Arial" w:cs="Arial"/>
          <w:bCs/>
        </w:rPr>
      </w:pPr>
    </w:p>
    <w:p w14:paraId="21EAC938" w14:textId="4B338F3D" w:rsidR="003B71CD" w:rsidRPr="00A61AA3" w:rsidRDefault="0083085C" w:rsidP="004F5622">
      <w:pPr>
        <w:jc w:val="both"/>
        <w:rPr>
          <w:rFonts w:ascii="Arial" w:hAnsi="Arial" w:cs="Arial"/>
          <w:bCs/>
        </w:rPr>
      </w:pPr>
      <w:r w:rsidRPr="00A61AA3">
        <w:rPr>
          <w:rFonts w:ascii="Arial" w:hAnsi="Arial" w:cs="Arial"/>
          <w:bCs/>
        </w:rPr>
        <w:t xml:space="preserve">En este capítulo se encuentra </w:t>
      </w:r>
      <w:r w:rsidR="001C2FC0" w:rsidRPr="00A61AA3">
        <w:rPr>
          <w:rFonts w:ascii="Arial" w:hAnsi="Arial" w:cs="Arial"/>
          <w:bCs/>
        </w:rPr>
        <w:t>el resultado del monitoreo realizado a</w:t>
      </w:r>
      <w:r w:rsidR="007A529C" w:rsidRPr="00A61AA3">
        <w:rPr>
          <w:rFonts w:ascii="Arial" w:hAnsi="Arial" w:cs="Arial"/>
          <w:bCs/>
        </w:rPr>
        <w:t xml:space="preserve"> los mapas de riesgos </w:t>
      </w:r>
      <w:r w:rsidR="001C2FC0" w:rsidRPr="00A61AA3">
        <w:rPr>
          <w:rFonts w:ascii="Arial" w:hAnsi="Arial" w:cs="Arial"/>
          <w:bCs/>
        </w:rPr>
        <w:t xml:space="preserve">de los procesos del IDRD, se invita a </w:t>
      </w:r>
      <w:r w:rsidR="007A529C" w:rsidRPr="00A61AA3">
        <w:rPr>
          <w:rFonts w:ascii="Arial" w:hAnsi="Arial" w:cs="Arial"/>
          <w:bCs/>
        </w:rPr>
        <w:t xml:space="preserve">cada responsable de proceso </w:t>
      </w:r>
      <w:r w:rsidR="00494AC5" w:rsidRPr="00A61AA3">
        <w:rPr>
          <w:rFonts w:ascii="Arial" w:hAnsi="Arial" w:cs="Arial"/>
          <w:bCs/>
        </w:rPr>
        <w:t xml:space="preserve">a </w:t>
      </w:r>
      <w:r w:rsidR="00CC6A14" w:rsidRPr="00A61AA3">
        <w:rPr>
          <w:rFonts w:ascii="Arial" w:hAnsi="Arial" w:cs="Arial"/>
          <w:bCs/>
        </w:rPr>
        <w:t>continuar</w:t>
      </w:r>
      <w:r w:rsidR="00494AC5" w:rsidRPr="00A61AA3">
        <w:rPr>
          <w:rFonts w:ascii="Arial" w:hAnsi="Arial" w:cs="Arial"/>
          <w:bCs/>
        </w:rPr>
        <w:t xml:space="preserve"> con las acciones de monitoreo de primera línea de defensa y a</w:t>
      </w:r>
      <w:r w:rsidR="00B60D23" w:rsidRPr="00A61AA3">
        <w:rPr>
          <w:rFonts w:ascii="Arial" w:hAnsi="Arial" w:cs="Arial"/>
          <w:bCs/>
        </w:rPr>
        <w:t>nalizar la información aquí presentada.</w:t>
      </w:r>
    </w:p>
    <w:p w14:paraId="512330AF" w14:textId="400E66EE" w:rsidR="00BB5FFA" w:rsidRDefault="00300334" w:rsidP="00AD5C7E">
      <w:pPr>
        <w:pStyle w:val="Estilo1"/>
        <w:numPr>
          <w:ilvl w:val="1"/>
          <w:numId w:val="11"/>
        </w:numPr>
        <w:rPr>
          <w:rFonts w:eastAsia="Times New Roman" w:cs="Times New Roman"/>
          <w:bCs/>
        </w:rPr>
      </w:pPr>
      <w:bookmarkStart w:id="21" w:name="_Toc103011018"/>
      <w:r w:rsidRPr="00BB5D73">
        <w:rPr>
          <w:rFonts w:eastAsia="Times New Roman" w:cs="Times New Roman"/>
          <w:bCs/>
        </w:rPr>
        <w:t>PROCESO GESTIÓN DE COMUNICACIONES</w:t>
      </w:r>
      <w:bookmarkEnd w:id="21"/>
    </w:p>
    <w:p w14:paraId="37FD4DD9" w14:textId="77777777" w:rsidR="00AD5C7E" w:rsidRPr="00BB5D73" w:rsidRDefault="00AD5C7E" w:rsidP="00AD5C7E">
      <w:pPr>
        <w:pStyle w:val="Estilo1"/>
        <w:numPr>
          <w:ilvl w:val="0"/>
          <w:numId w:val="0"/>
        </w:numPr>
        <w:rPr>
          <w:rFonts w:eastAsia="Times New Roman" w:cs="Times New Roman"/>
          <w:bCs/>
        </w:rPr>
      </w:pPr>
    </w:p>
    <w:p w14:paraId="4CD17166" w14:textId="21D7DF71" w:rsidR="00EB76CE" w:rsidRPr="009C15FD" w:rsidRDefault="005A5435" w:rsidP="00BB5FFA">
      <w:pPr>
        <w:ind w:left="360"/>
        <w:rPr>
          <w:rFonts w:ascii="Arial" w:hAnsi="Arial" w:cs="Arial"/>
          <w:b/>
          <w:color w:val="2E74B5" w:themeColor="accent1" w:themeShade="BF"/>
        </w:rPr>
      </w:pPr>
      <w:r w:rsidRPr="009C15FD">
        <w:rPr>
          <w:rFonts w:ascii="Arial" w:hAnsi="Arial" w:cs="Arial"/>
          <w:b/>
          <w:color w:val="2E74B5" w:themeColor="accent1" w:themeShade="BF"/>
        </w:rPr>
        <w:t xml:space="preserve">6.1.1 </w:t>
      </w:r>
      <w:r w:rsidR="00EB76CE" w:rsidRPr="009C15FD">
        <w:rPr>
          <w:rFonts w:ascii="Arial" w:hAnsi="Arial" w:cs="Arial"/>
          <w:b/>
          <w:color w:val="2E74B5" w:themeColor="accent1" w:themeShade="BF"/>
        </w:rPr>
        <w:t>Objetivo del proceso</w:t>
      </w:r>
    </w:p>
    <w:p w14:paraId="51327793" w14:textId="23873342" w:rsidR="00EB76CE" w:rsidRPr="00A61AA3" w:rsidRDefault="00825070" w:rsidP="00BB5FFA">
      <w:pPr>
        <w:ind w:left="360"/>
        <w:rPr>
          <w:rFonts w:ascii="Arial" w:hAnsi="Arial" w:cs="Arial"/>
          <w:bCs/>
        </w:rPr>
      </w:pPr>
      <w:r w:rsidRPr="00A61AA3">
        <w:rPr>
          <w:rFonts w:ascii="Arial" w:hAnsi="Arial" w:cs="Arial"/>
          <w:bCs/>
        </w:rPr>
        <w:t>Identificar y seleccionar los temas estratégicos a comunicar con el propósito de fortalecer la imagen institucional y la marca IDRD</w:t>
      </w:r>
    </w:p>
    <w:p w14:paraId="34A2BE5B" w14:textId="7BBA7FB6" w:rsidR="00EB76CE" w:rsidRPr="009C15FD" w:rsidRDefault="005A5435" w:rsidP="00BB5FFA">
      <w:pPr>
        <w:ind w:left="360"/>
        <w:rPr>
          <w:rFonts w:ascii="Arial" w:hAnsi="Arial" w:cs="Arial"/>
          <w:b/>
          <w:color w:val="2E74B5" w:themeColor="accent1" w:themeShade="BF"/>
        </w:rPr>
      </w:pPr>
      <w:r w:rsidRPr="009C15FD">
        <w:rPr>
          <w:rFonts w:ascii="Arial" w:hAnsi="Arial" w:cs="Arial"/>
          <w:b/>
          <w:color w:val="2E74B5" w:themeColor="accent1" w:themeShade="BF"/>
        </w:rPr>
        <w:t xml:space="preserve">6.1.2 </w:t>
      </w:r>
      <w:r w:rsidR="00417F53" w:rsidRPr="009C15FD">
        <w:rPr>
          <w:rFonts w:ascii="Arial" w:hAnsi="Arial" w:cs="Arial"/>
          <w:b/>
          <w:color w:val="2E74B5" w:themeColor="accent1" w:themeShade="BF"/>
        </w:rPr>
        <w:t>Distribución de riesgos</w:t>
      </w:r>
    </w:p>
    <w:p w14:paraId="07A013F0" w14:textId="2C3B678B" w:rsidR="0055368A" w:rsidRPr="00A61AA3" w:rsidRDefault="00BA3660" w:rsidP="00BB5FFA">
      <w:pPr>
        <w:ind w:left="360"/>
        <w:rPr>
          <w:rFonts w:ascii="Arial" w:hAnsi="Arial" w:cs="Arial"/>
          <w:bCs/>
        </w:rPr>
      </w:pPr>
      <w:r w:rsidRPr="00A61AA3">
        <w:rPr>
          <w:rFonts w:ascii="Arial" w:hAnsi="Arial" w:cs="Arial"/>
          <w:bCs/>
        </w:rPr>
        <w:t>Los riesgos residuales</w:t>
      </w:r>
      <w:r w:rsidR="00F75A98" w:rsidRPr="00A61AA3">
        <w:rPr>
          <w:rFonts w:ascii="Arial" w:hAnsi="Arial" w:cs="Arial"/>
          <w:bCs/>
        </w:rPr>
        <w:t xml:space="preserve"> (después de controles) que se tienen en el proceso</w:t>
      </w:r>
      <w:r w:rsidR="00AC6602" w:rsidRPr="00A61AA3">
        <w:rPr>
          <w:rFonts w:ascii="Arial" w:hAnsi="Arial" w:cs="Arial"/>
          <w:bCs/>
        </w:rPr>
        <w:t>,</w:t>
      </w:r>
      <w:r w:rsidR="00936C59" w:rsidRPr="00A61AA3">
        <w:rPr>
          <w:rFonts w:ascii="Arial" w:hAnsi="Arial" w:cs="Arial"/>
          <w:bCs/>
        </w:rPr>
        <w:t xml:space="preserve"> se encuentran en las siguientes zonas de calor:</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0F490B" w:rsidRPr="00A76E72" w14:paraId="694A1A0D" w14:textId="77777777" w:rsidTr="00050E66">
        <w:trPr>
          <w:trHeight w:val="338"/>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8B053B" w14:textId="77777777" w:rsidR="000F490B" w:rsidRPr="00A76E72" w:rsidRDefault="000F490B" w:rsidP="000F490B">
            <w:pPr>
              <w:spacing w:after="0" w:line="240" w:lineRule="auto"/>
              <w:jc w:val="center"/>
              <w:rPr>
                <w:rFonts w:ascii="Arial" w:eastAsia="Times New Roman" w:hAnsi="Arial" w:cs="Arial"/>
                <w:b/>
                <w:bCs/>
                <w:color w:val="000000"/>
                <w:sz w:val="20"/>
                <w:szCs w:val="20"/>
                <w:lang w:eastAsia="es-CO"/>
              </w:rPr>
            </w:pPr>
            <w:r w:rsidRPr="00A76E72">
              <w:rPr>
                <w:rFonts w:ascii="Arial" w:eastAsia="Times New Roman" w:hAnsi="Arial" w:cs="Arial"/>
                <w:b/>
                <w:bCs/>
                <w:color w:val="000000"/>
                <w:sz w:val="20"/>
                <w:szCs w:val="20"/>
                <w:lang w:eastAsia="es-CO"/>
              </w:rPr>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454613B" w14:textId="77777777" w:rsidR="000F490B" w:rsidRPr="00A76E72" w:rsidRDefault="000F490B" w:rsidP="000F490B">
            <w:pPr>
              <w:spacing w:after="0" w:line="240" w:lineRule="auto"/>
              <w:jc w:val="center"/>
              <w:rPr>
                <w:rFonts w:ascii="Arial" w:eastAsia="Times New Roman" w:hAnsi="Arial" w:cs="Arial"/>
                <w:b/>
                <w:bCs/>
                <w:color w:val="000000"/>
                <w:sz w:val="20"/>
                <w:szCs w:val="20"/>
                <w:lang w:eastAsia="es-CO"/>
              </w:rPr>
            </w:pPr>
            <w:r w:rsidRPr="00A76E72">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422E223" w14:textId="77777777" w:rsidR="000F490B" w:rsidRPr="00A76E72" w:rsidRDefault="000F490B" w:rsidP="000F490B">
            <w:pPr>
              <w:spacing w:after="0" w:line="240" w:lineRule="auto"/>
              <w:jc w:val="center"/>
              <w:rPr>
                <w:rFonts w:ascii="Arial" w:eastAsia="Times New Roman" w:hAnsi="Arial" w:cs="Arial"/>
                <w:b/>
                <w:bCs/>
                <w:color w:val="000000"/>
                <w:sz w:val="20"/>
                <w:szCs w:val="20"/>
                <w:lang w:eastAsia="es-CO"/>
              </w:rPr>
            </w:pPr>
            <w:r w:rsidRPr="00A76E72">
              <w:rPr>
                <w:rFonts w:ascii="Arial" w:eastAsia="Times New Roman" w:hAnsi="Arial" w:cs="Arial"/>
                <w:b/>
                <w:bCs/>
                <w:color w:val="000000"/>
                <w:sz w:val="20"/>
                <w:szCs w:val="20"/>
                <w:lang w:eastAsia="es-CO"/>
              </w:rPr>
              <w:t xml:space="preserve">Número de controles </w:t>
            </w:r>
          </w:p>
        </w:tc>
      </w:tr>
      <w:tr w:rsidR="000F490B" w:rsidRPr="00A76E72" w14:paraId="618B9CF7" w14:textId="77777777" w:rsidTr="00DE34A5">
        <w:trPr>
          <w:trHeight w:val="108"/>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5AD64D8C" w14:textId="77777777" w:rsidR="000F490B" w:rsidRPr="00A76E72" w:rsidRDefault="000F490B" w:rsidP="000F490B">
            <w:pPr>
              <w:spacing w:after="0" w:line="240" w:lineRule="auto"/>
              <w:jc w:val="center"/>
              <w:rPr>
                <w:rFonts w:ascii="Arial" w:eastAsia="Times New Roman" w:hAnsi="Arial" w:cs="Arial"/>
                <w:b/>
                <w:bCs/>
                <w:color w:val="000000"/>
                <w:sz w:val="20"/>
                <w:szCs w:val="20"/>
                <w:lang w:eastAsia="es-CO"/>
              </w:rPr>
            </w:pPr>
            <w:r w:rsidRPr="00A76E72">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6A69D21E" w14:textId="77777777" w:rsidR="000F490B" w:rsidRPr="00DE34A5" w:rsidRDefault="000F490B" w:rsidP="000F490B">
            <w:pPr>
              <w:spacing w:after="0" w:line="240" w:lineRule="auto"/>
              <w:jc w:val="center"/>
              <w:rPr>
                <w:rFonts w:ascii="Arial" w:eastAsia="Times New Roman" w:hAnsi="Arial" w:cs="Arial"/>
                <w:b/>
                <w:bCs/>
                <w:color w:val="000000"/>
                <w:sz w:val="20"/>
                <w:szCs w:val="20"/>
                <w:lang w:eastAsia="es-CO"/>
              </w:rPr>
            </w:pPr>
            <w:r w:rsidRPr="00DE34A5">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78AEB611" w14:textId="77777777" w:rsidR="000F490B" w:rsidRPr="00DE34A5" w:rsidRDefault="000F490B" w:rsidP="000F490B">
            <w:pPr>
              <w:spacing w:after="0" w:line="240" w:lineRule="auto"/>
              <w:jc w:val="center"/>
              <w:rPr>
                <w:rFonts w:ascii="Arial" w:eastAsia="Times New Roman" w:hAnsi="Arial" w:cs="Arial"/>
                <w:b/>
                <w:bCs/>
                <w:color w:val="000000"/>
                <w:sz w:val="20"/>
                <w:szCs w:val="20"/>
                <w:lang w:eastAsia="es-CO"/>
              </w:rPr>
            </w:pPr>
            <w:r w:rsidRPr="00DE34A5">
              <w:rPr>
                <w:rFonts w:ascii="Arial" w:eastAsia="Times New Roman" w:hAnsi="Arial" w:cs="Arial"/>
                <w:b/>
                <w:bCs/>
                <w:color w:val="000000"/>
                <w:sz w:val="20"/>
                <w:szCs w:val="20"/>
                <w:lang w:eastAsia="es-CO"/>
              </w:rPr>
              <w:t>0</w:t>
            </w:r>
          </w:p>
        </w:tc>
      </w:tr>
      <w:tr w:rsidR="000F490B" w:rsidRPr="00A76E72" w14:paraId="6710D7E9" w14:textId="77777777" w:rsidTr="00DE34A5">
        <w:trPr>
          <w:trHeight w:val="141"/>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4411940F" w14:textId="77777777" w:rsidR="000F490B" w:rsidRPr="00A76E72" w:rsidRDefault="000F490B" w:rsidP="000F490B">
            <w:pPr>
              <w:spacing w:after="0" w:line="240" w:lineRule="auto"/>
              <w:jc w:val="center"/>
              <w:rPr>
                <w:rFonts w:ascii="Arial" w:eastAsia="Times New Roman" w:hAnsi="Arial" w:cs="Arial"/>
                <w:b/>
                <w:bCs/>
                <w:color w:val="000000"/>
                <w:sz w:val="20"/>
                <w:szCs w:val="20"/>
                <w:lang w:eastAsia="es-CO"/>
              </w:rPr>
            </w:pPr>
            <w:r w:rsidRPr="00A76E72">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7169E59A" w14:textId="77777777" w:rsidR="000F490B" w:rsidRPr="00DE34A5" w:rsidRDefault="000F490B" w:rsidP="000F490B">
            <w:pPr>
              <w:spacing w:after="0" w:line="240" w:lineRule="auto"/>
              <w:jc w:val="center"/>
              <w:rPr>
                <w:rFonts w:ascii="Arial" w:eastAsia="Times New Roman" w:hAnsi="Arial" w:cs="Arial"/>
                <w:b/>
                <w:bCs/>
                <w:color w:val="000000"/>
                <w:sz w:val="20"/>
                <w:szCs w:val="20"/>
                <w:lang w:eastAsia="es-CO"/>
              </w:rPr>
            </w:pPr>
            <w:r w:rsidRPr="00DE34A5">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069A4334" w14:textId="77777777" w:rsidR="000F490B" w:rsidRPr="00DE34A5" w:rsidRDefault="000F490B" w:rsidP="000F490B">
            <w:pPr>
              <w:spacing w:after="0" w:line="240" w:lineRule="auto"/>
              <w:jc w:val="center"/>
              <w:rPr>
                <w:rFonts w:ascii="Arial" w:eastAsia="Times New Roman" w:hAnsi="Arial" w:cs="Arial"/>
                <w:b/>
                <w:bCs/>
                <w:color w:val="000000"/>
                <w:sz w:val="20"/>
                <w:szCs w:val="20"/>
                <w:lang w:eastAsia="es-CO"/>
              </w:rPr>
            </w:pPr>
            <w:r w:rsidRPr="00DE34A5">
              <w:rPr>
                <w:rFonts w:ascii="Arial" w:eastAsia="Times New Roman" w:hAnsi="Arial" w:cs="Arial"/>
                <w:b/>
                <w:bCs/>
                <w:color w:val="000000"/>
                <w:sz w:val="20"/>
                <w:szCs w:val="20"/>
                <w:lang w:eastAsia="es-CO"/>
              </w:rPr>
              <w:t>0</w:t>
            </w:r>
          </w:p>
        </w:tc>
      </w:tr>
      <w:tr w:rsidR="000F490B" w:rsidRPr="00A76E72" w14:paraId="1707ECFD" w14:textId="77777777" w:rsidTr="00DE34A5">
        <w:trPr>
          <w:trHeight w:val="172"/>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0C38046D" w14:textId="77777777" w:rsidR="000F490B" w:rsidRPr="00A76E72" w:rsidRDefault="000F490B" w:rsidP="000F490B">
            <w:pPr>
              <w:spacing w:after="0" w:line="240" w:lineRule="auto"/>
              <w:jc w:val="center"/>
              <w:rPr>
                <w:rFonts w:ascii="Arial" w:eastAsia="Times New Roman" w:hAnsi="Arial" w:cs="Arial"/>
                <w:b/>
                <w:bCs/>
                <w:color w:val="000000"/>
                <w:sz w:val="20"/>
                <w:szCs w:val="20"/>
                <w:lang w:eastAsia="es-CO"/>
              </w:rPr>
            </w:pPr>
            <w:r w:rsidRPr="00A76E72">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5C0E89F6" w14:textId="77777777" w:rsidR="000F490B" w:rsidRPr="00DE34A5" w:rsidRDefault="000F490B" w:rsidP="000F490B">
            <w:pPr>
              <w:spacing w:after="0" w:line="240" w:lineRule="auto"/>
              <w:jc w:val="center"/>
              <w:rPr>
                <w:rFonts w:ascii="Arial" w:eastAsia="Times New Roman" w:hAnsi="Arial" w:cs="Arial"/>
                <w:b/>
                <w:bCs/>
                <w:color w:val="000000"/>
                <w:sz w:val="20"/>
                <w:szCs w:val="20"/>
                <w:lang w:eastAsia="es-CO"/>
              </w:rPr>
            </w:pPr>
            <w:r w:rsidRPr="00DE34A5">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34CF7D55" w14:textId="609733BC" w:rsidR="000F490B" w:rsidRPr="00DE34A5" w:rsidRDefault="00983CE3" w:rsidP="000F490B">
            <w:pPr>
              <w:spacing w:after="0" w:line="240" w:lineRule="auto"/>
              <w:jc w:val="center"/>
              <w:rPr>
                <w:rFonts w:ascii="Arial" w:eastAsia="Times New Roman" w:hAnsi="Arial" w:cs="Arial"/>
                <w:b/>
                <w:bCs/>
                <w:color w:val="000000"/>
                <w:sz w:val="20"/>
                <w:szCs w:val="20"/>
                <w:lang w:eastAsia="es-CO"/>
              </w:rPr>
            </w:pPr>
            <w:r w:rsidRPr="00DE34A5">
              <w:rPr>
                <w:rFonts w:ascii="Arial" w:eastAsia="Times New Roman" w:hAnsi="Arial" w:cs="Arial"/>
                <w:b/>
                <w:bCs/>
                <w:color w:val="000000"/>
                <w:sz w:val="20"/>
                <w:szCs w:val="20"/>
                <w:lang w:eastAsia="es-CO"/>
              </w:rPr>
              <w:t>1</w:t>
            </w:r>
          </w:p>
        </w:tc>
      </w:tr>
      <w:tr w:rsidR="000F490B" w:rsidRPr="00A76E72" w14:paraId="3FACC9AB" w14:textId="77777777" w:rsidTr="00DE34A5">
        <w:trPr>
          <w:trHeight w:val="205"/>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261B67D9" w14:textId="77777777" w:rsidR="000F490B" w:rsidRPr="00A76E72" w:rsidRDefault="000F490B" w:rsidP="000F490B">
            <w:pPr>
              <w:spacing w:after="0" w:line="240" w:lineRule="auto"/>
              <w:jc w:val="center"/>
              <w:rPr>
                <w:rFonts w:ascii="Arial" w:eastAsia="Times New Roman" w:hAnsi="Arial" w:cs="Arial"/>
                <w:b/>
                <w:bCs/>
                <w:color w:val="000000"/>
                <w:sz w:val="20"/>
                <w:szCs w:val="20"/>
                <w:lang w:eastAsia="es-CO"/>
              </w:rPr>
            </w:pPr>
            <w:r w:rsidRPr="00A76E72">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046BC3AE" w14:textId="77777777" w:rsidR="000F490B" w:rsidRPr="00DE34A5" w:rsidRDefault="000F490B" w:rsidP="000F490B">
            <w:pPr>
              <w:spacing w:after="0" w:line="240" w:lineRule="auto"/>
              <w:jc w:val="center"/>
              <w:rPr>
                <w:rFonts w:ascii="Arial" w:eastAsia="Times New Roman" w:hAnsi="Arial" w:cs="Arial"/>
                <w:b/>
                <w:bCs/>
                <w:color w:val="000000"/>
                <w:sz w:val="20"/>
                <w:szCs w:val="20"/>
                <w:lang w:eastAsia="es-CO"/>
              </w:rPr>
            </w:pPr>
            <w:r w:rsidRPr="00DE34A5">
              <w:rPr>
                <w:rFonts w:ascii="Arial" w:eastAsia="Times New Roman" w:hAnsi="Arial" w:cs="Arial"/>
                <w:b/>
                <w:bCs/>
                <w:color w:val="000000"/>
                <w:sz w:val="20"/>
                <w:szCs w:val="20"/>
                <w:lang w:eastAsia="es-CO"/>
              </w:rPr>
              <w:t>1</w:t>
            </w:r>
          </w:p>
        </w:tc>
        <w:tc>
          <w:tcPr>
            <w:tcW w:w="1200" w:type="dxa"/>
            <w:tcBorders>
              <w:top w:val="nil"/>
              <w:left w:val="nil"/>
              <w:bottom w:val="single" w:sz="8" w:space="0" w:color="auto"/>
              <w:right w:val="single" w:sz="8" w:space="0" w:color="auto"/>
            </w:tcBorders>
            <w:shd w:val="clear" w:color="000000" w:fill="FFFFFF"/>
            <w:vAlign w:val="center"/>
            <w:hideMark/>
          </w:tcPr>
          <w:p w14:paraId="353EA781" w14:textId="14FEC098" w:rsidR="000F490B" w:rsidRPr="00DE34A5" w:rsidRDefault="00983CE3" w:rsidP="000F490B">
            <w:pPr>
              <w:spacing w:after="0" w:line="240" w:lineRule="auto"/>
              <w:jc w:val="center"/>
              <w:rPr>
                <w:rFonts w:ascii="Arial" w:eastAsia="Times New Roman" w:hAnsi="Arial" w:cs="Arial"/>
                <w:b/>
                <w:bCs/>
                <w:color w:val="000000"/>
                <w:sz w:val="20"/>
                <w:szCs w:val="20"/>
                <w:lang w:eastAsia="es-CO"/>
              </w:rPr>
            </w:pPr>
            <w:r w:rsidRPr="00DE34A5">
              <w:rPr>
                <w:rFonts w:ascii="Arial" w:eastAsia="Times New Roman" w:hAnsi="Arial" w:cs="Arial"/>
                <w:b/>
                <w:bCs/>
                <w:color w:val="000000"/>
                <w:sz w:val="20"/>
                <w:szCs w:val="20"/>
                <w:lang w:eastAsia="es-CO"/>
              </w:rPr>
              <w:t>2</w:t>
            </w:r>
          </w:p>
        </w:tc>
      </w:tr>
    </w:tbl>
    <w:p w14:paraId="0E66C5AE" w14:textId="77777777" w:rsidR="0055368A" w:rsidRPr="00A76E72" w:rsidRDefault="0055368A" w:rsidP="00BB5FFA">
      <w:pPr>
        <w:ind w:left="360"/>
        <w:rPr>
          <w:rFonts w:ascii="Arial" w:hAnsi="Arial" w:cs="Arial"/>
          <w:b/>
          <w:sz w:val="24"/>
          <w:szCs w:val="24"/>
        </w:rPr>
      </w:pPr>
    </w:p>
    <w:p w14:paraId="6311ACCD" w14:textId="339D3EB7" w:rsidR="00EC09B3" w:rsidRPr="00050E66" w:rsidRDefault="00EC09B3" w:rsidP="00C04184">
      <w:pPr>
        <w:rPr>
          <w:rFonts w:ascii="Arial" w:hAnsi="Arial" w:cs="Arial"/>
          <w:b/>
          <w:color w:val="2E74B5" w:themeColor="accent1" w:themeShade="BF"/>
        </w:rPr>
      </w:pPr>
      <w:r w:rsidRPr="00050E66">
        <w:rPr>
          <w:rFonts w:ascii="Arial" w:hAnsi="Arial" w:cs="Arial"/>
          <w:b/>
          <w:color w:val="2E74B5" w:themeColor="accent1" w:themeShade="BF"/>
        </w:rPr>
        <w:t>6.1.3. Riesgos del proceso</w:t>
      </w:r>
    </w:p>
    <w:tbl>
      <w:tblPr>
        <w:tblStyle w:val="Tablaconcuadrcula"/>
        <w:tblW w:w="0" w:type="auto"/>
        <w:tblLook w:val="04A0" w:firstRow="1" w:lastRow="0" w:firstColumn="1" w:lastColumn="0" w:noHBand="0" w:noVBand="1"/>
      </w:tblPr>
      <w:tblGrid>
        <w:gridCol w:w="628"/>
        <w:gridCol w:w="8200"/>
      </w:tblGrid>
      <w:tr w:rsidR="009427CC" w:rsidRPr="00A76E72" w14:paraId="32EDABDF" w14:textId="77777777" w:rsidTr="00B42C69">
        <w:tc>
          <w:tcPr>
            <w:tcW w:w="562" w:type="dxa"/>
          </w:tcPr>
          <w:p w14:paraId="13A02E6A" w14:textId="1825ADE0" w:rsidR="009427CC" w:rsidRPr="00050E66" w:rsidRDefault="009427CC" w:rsidP="009427CC">
            <w:pPr>
              <w:rPr>
                <w:rFonts w:ascii="Arial" w:hAnsi="Arial" w:cs="Arial"/>
                <w:bCs/>
                <w:sz w:val="20"/>
                <w:szCs w:val="20"/>
              </w:rPr>
            </w:pPr>
            <w:r w:rsidRPr="00050E66">
              <w:rPr>
                <w:rFonts w:ascii="Arial" w:hAnsi="Arial" w:cs="Arial"/>
                <w:bCs/>
                <w:sz w:val="20"/>
                <w:szCs w:val="20"/>
              </w:rPr>
              <w:t>R</w:t>
            </w:r>
            <w:r w:rsidR="00D217AA" w:rsidRPr="00050E66">
              <w:rPr>
                <w:rFonts w:ascii="Arial" w:hAnsi="Arial" w:cs="Arial"/>
                <w:bCs/>
                <w:sz w:val="20"/>
                <w:szCs w:val="20"/>
              </w:rPr>
              <w:t>G</w:t>
            </w:r>
            <w:r w:rsidRPr="00050E66">
              <w:rPr>
                <w:rFonts w:ascii="Arial" w:hAnsi="Arial" w:cs="Arial"/>
                <w:bCs/>
                <w:sz w:val="20"/>
                <w:szCs w:val="20"/>
              </w:rPr>
              <w:t>1</w:t>
            </w:r>
          </w:p>
        </w:tc>
        <w:tc>
          <w:tcPr>
            <w:tcW w:w="8266" w:type="dxa"/>
          </w:tcPr>
          <w:p w14:paraId="0321635D" w14:textId="1DC0A97C" w:rsidR="009427CC" w:rsidRPr="00A76E72" w:rsidRDefault="00484D78" w:rsidP="009427CC">
            <w:pPr>
              <w:rPr>
                <w:rFonts w:ascii="Arial" w:hAnsi="Arial" w:cs="Arial"/>
                <w:b/>
                <w:sz w:val="24"/>
                <w:szCs w:val="24"/>
              </w:rPr>
            </w:pPr>
            <w:r w:rsidRPr="00A76E72">
              <w:rPr>
                <w:rFonts w:ascii="Arial" w:hAnsi="Arial" w:cs="Arial"/>
                <w:bCs/>
                <w:sz w:val="20"/>
                <w:szCs w:val="20"/>
              </w:rPr>
              <w:t>Posibilidad de</w:t>
            </w:r>
            <w:r w:rsidR="007B4B8F" w:rsidRPr="00A76E72">
              <w:rPr>
                <w:rFonts w:ascii="Arial" w:hAnsi="Arial" w:cs="Arial"/>
                <w:bCs/>
                <w:sz w:val="20"/>
                <w:szCs w:val="20"/>
              </w:rPr>
              <w:t xml:space="preserve"> </w:t>
            </w:r>
            <w:r w:rsidR="00EC405F" w:rsidRPr="00A76E72">
              <w:rPr>
                <w:rFonts w:ascii="Arial" w:hAnsi="Arial" w:cs="Arial"/>
                <w:bCs/>
                <w:sz w:val="20"/>
                <w:szCs w:val="20"/>
              </w:rPr>
              <w:t>retrasos y</w:t>
            </w:r>
            <w:r w:rsidR="007B4B8F" w:rsidRPr="00A76E72">
              <w:rPr>
                <w:rFonts w:ascii="Arial" w:hAnsi="Arial" w:cs="Arial"/>
                <w:bCs/>
                <w:sz w:val="20"/>
                <w:szCs w:val="20"/>
              </w:rPr>
              <w:t xml:space="preserve"> reprocesos en el desarrollo de las estrategias de </w:t>
            </w:r>
            <w:r w:rsidR="00F9473C" w:rsidRPr="00A76E72">
              <w:rPr>
                <w:rFonts w:ascii="Arial" w:hAnsi="Arial" w:cs="Arial"/>
                <w:bCs/>
                <w:sz w:val="20"/>
                <w:szCs w:val="20"/>
              </w:rPr>
              <w:t>comunicación para</w:t>
            </w:r>
            <w:r w:rsidR="007B4B8F" w:rsidRPr="00A76E72">
              <w:rPr>
                <w:rFonts w:ascii="Arial" w:hAnsi="Arial" w:cs="Arial"/>
                <w:bCs/>
                <w:sz w:val="20"/>
                <w:szCs w:val="20"/>
              </w:rPr>
              <w:t xml:space="preserve"> realizar su promoción y divulgación por deficiencias en </w:t>
            </w:r>
            <w:r w:rsidR="00F9473C" w:rsidRPr="00A76E72">
              <w:rPr>
                <w:rFonts w:ascii="Arial" w:hAnsi="Arial" w:cs="Arial"/>
                <w:bCs/>
                <w:sz w:val="20"/>
                <w:szCs w:val="20"/>
              </w:rPr>
              <w:t>la implementación</w:t>
            </w:r>
            <w:r w:rsidR="007B4B8F" w:rsidRPr="00A76E72">
              <w:rPr>
                <w:rFonts w:ascii="Arial" w:hAnsi="Arial" w:cs="Arial"/>
                <w:bCs/>
                <w:sz w:val="20"/>
                <w:szCs w:val="20"/>
              </w:rPr>
              <w:t xml:space="preserve"> de las estrategias de comunicación</w:t>
            </w:r>
          </w:p>
        </w:tc>
      </w:tr>
      <w:tr w:rsidR="009427CC" w:rsidRPr="00A76E72" w14:paraId="490EAEDB" w14:textId="77777777" w:rsidTr="00B42C69">
        <w:tc>
          <w:tcPr>
            <w:tcW w:w="562" w:type="dxa"/>
          </w:tcPr>
          <w:p w14:paraId="62E74F9F" w14:textId="6047E4E2" w:rsidR="009427CC" w:rsidRPr="00050E66" w:rsidRDefault="009427CC" w:rsidP="009427CC">
            <w:pPr>
              <w:rPr>
                <w:rFonts w:ascii="Arial" w:hAnsi="Arial" w:cs="Arial"/>
                <w:bCs/>
                <w:sz w:val="20"/>
                <w:szCs w:val="20"/>
              </w:rPr>
            </w:pPr>
            <w:r w:rsidRPr="00050E66">
              <w:rPr>
                <w:rFonts w:ascii="Arial" w:hAnsi="Arial" w:cs="Arial"/>
                <w:bCs/>
                <w:sz w:val="20"/>
                <w:szCs w:val="20"/>
              </w:rPr>
              <w:t>R</w:t>
            </w:r>
            <w:r w:rsidR="00050E66">
              <w:rPr>
                <w:rFonts w:ascii="Arial" w:hAnsi="Arial" w:cs="Arial"/>
                <w:bCs/>
                <w:sz w:val="20"/>
                <w:szCs w:val="20"/>
              </w:rPr>
              <w:t>G2</w:t>
            </w:r>
          </w:p>
        </w:tc>
        <w:tc>
          <w:tcPr>
            <w:tcW w:w="8266" w:type="dxa"/>
          </w:tcPr>
          <w:p w14:paraId="5EE66DC9" w14:textId="068BA002" w:rsidR="009427CC" w:rsidRPr="00A76E72" w:rsidRDefault="00D86CDD" w:rsidP="009427CC">
            <w:pPr>
              <w:rPr>
                <w:rFonts w:ascii="Arial" w:hAnsi="Arial" w:cs="Arial"/>
                <w:b/>
                <w:sz w:val="24"/>
                <w:szCs w:val="24"/>
              </w:rPr>
            </w:pPr>
            <w:r w:rsidRPr="00A76E72">
              <w:rPr>
                <w:rFonts w:ascii="Arial" w:hAnsi="Arial" w:cs="Arial"/>
                <w:bCs/>
                <w:sz w:val="20"/>
                <w:szCs w:val="20"/>
              </w:rPr>
              <w:t>Utilización de pauta publicitaria en beneficio de un tercero a través de central de medios para garantizar favores personales o institucionales</w:t>
            </w:r>
          </w:p>
        </w:tc>
      </w:tr>
    </w:tbl>
    <w:p w14:paraId="327BC713" w14:textId="0A427FE6" w:rsidR="00EC09B3" w:rsidRPr="00A76E72" w:rsidRDefault="00D217AA" w:rsidP="00C04184">
      <w:pPr>
        <w:rPr>
          <w:rFonts w:ascii="Arial" w:hAnsi="Arial" w:cs="Arial"/>
          <w:bCs/>
          <w:sz w:val="18"/>
          <w:szCs w:val="18"/>
        </w:rPr>
      </w:pPr>
      <w:r w:rsidRPr="00A76E72">
        <w:rPr>
          <w:rFonts w:ascii="Arial" w:hAnsi="Arial" w:cs="Arial"/>
          <w:bCs/>
          <w:sz w:val="18"/>
          <w:szCs w:val="18"/>
        </w:rPr>
        <w:t>RG: Riesgo de Gestión.</w:t>
      </w:r>
      <w:r w:rsidR="007E1ADC" w:rsidRPr="00A76E72">
        <w:rPr>
          <w:rFonts w:ascii="Arial" w:hAnsi="Arial" w:cs="Arial"/>
          <w:bCs/>
          <w:sz w:val="18"/>
          <w:szCs w:val="18"/>
        </w:rPr>
        <w:t xml:space="preserve">  </w:t>
      </w:r>
    </w:p>
    <w:p w14:paraId="5B52D3C2" w14:textId="71F42927" w:rsidR="00E02019" w:rsidRPr="00A76E72" w:rsidRDefault="00E02019" w:rsidP="00C04184">
      <w:pPr>
        <w:rPr>
          <w:rFonts w:ascii="Arial" w:hAnsi="Arial" w:cs="Arial"/>
          <w:b/>
          <w:sz w:val="24"/>
          <w:szCs w:val="24"/>
        </w:rPr>
      </w:pPr>
    </w:p>
    <w:p w14:paraId="0BD21BBB" w14:textId="00414CBA" w:rsidR="00504756" w:rsidRPr="00B42C69" w:rsidRDefault="00A153D3" w:rsidP="00504756">
      <w:pPr>
        <w:rPr>
          <w:rFonts w:ascii="Arial" w:hAnsi="Arial" w:cs="Arial"/>
          <w:b/>
          <w:color w:val="2E74B5" w:themeColor="accent1" w:themeShade="BF"/>
        </w:rPr>
      </w:pPr>
      <w:r w:rsidRPr="00B42C69">
        <w:rPr>
          <w:rFonts w:ascii="Arial" w:hAnsi="Arial" w:cs="Arial"/>
          <w:b/>
          <w:color w:val="2E74B5" w:themeColor="accent1" w:themeShade="BF"/>
        </w:rPr>
        <w:t>6.1.</w:t>
      </w:r>
      <w:r w:rsidR="000523B0" w:rsidRPr="00B42C69">
        <w:rPr>
          <w:rFonts w:ascii="Arial" w:hAnsi="Arial" w:cs="Arial"/>
          <w:b/>
          <w:color w:val="2E74B5" w:themeColor="accent1" w:themeShade="BF"/>
        </w:rPr>
        <w:t>4</w:t>
      </w:r>
      <w:r w:rsidRPr="00B42C69">
        <w:rPr>
          <w:rFonts w:ascii="Arial" w:hAnsi="Arial" w:cs="Arial"/>
          <w:b/>
          <w:color w:val="2E74B5" w:themeColor="accent1" w:themeShade="BF"/>
        </w:rPr>
        <w:t xml:space="preserve"> </w:t>
      </w:r>
      <w:r w:rsidR="00B029AA" w:rsidRPr="00B42C69">
        <w:rPr>
          <w:rFonts w:ascii="Arial" w:hAnsi="Arial" w:cs="Arial"/>
          <w:b/>
          <w:color w:val="2E74B5" w:themeColor="accent1" w:themeShade="BF"/>
        </w:rPr>
        <w:t xml:space="preserve">Controles identificados </w:t>
      </w:r>
    </w:p>
    <w:p w14:paraId="083028A1" w14:textId="69872396" w:rsidR="00912E41" w:rsidRPr="00A61AA3" w:rsidRDefault="005E2F17" w:rsidP="00504756">
      <w:pPr>
        <w:rPr>
          <w:rFonts w:ascii="Arial" w:hAnsi="Arial" w:cs="Arial"/>
          <w:bCs/>
        </w:rPr>
      </w:pPr>
      <w:r w:rsidRPr="00A61AA3">
        <w:rPr>
          <w:rFonts w:ascii="Arial" w:hAnsi="Arial" w:cs="Arial"/>
          <w:bCs/>
        </w:rPr>
        <w:t xml:space="preserve">De acuerdo con la información general presentada en el </w:t>
      </w:r>
      <w:r w:rsidRPr="00EF655F">
        <w:rPr>
          <w:rFonts w:ascii="Arial" w:hAnsi="Arial" w:cs="Arial"/>
          <w:bCs/>
        </w:rPr>
        <w:t>numeral 5.3 del</w:t>
      </w:r>
      <w:r w:rsidRPr="00A61AA3">
        <w:rPr>
          <w:rFonts w:ascii="Arial" w:hAnsi="Arial" w:cs="Arial"/>
          <w:bCs/>
        </w:rPr>
        <w:t xml:space="preserve"> presente informe</w:t>
      </w:r>
      <w:r w:rsidR="00D700D1" w:rsidRPr="00A61AA3">
        <w:rPr>
          <w:rFonts w:ascii="Arial" w:hAnsi="Arial" w:cs="Arial"/>
          <w:bCs/>
        </w:rPr>
        <w:t>, a</w:t>
      </w:r>
      <w:r w:rsidR="00504756" w:rsidRPr="00A61AA3">
        <w:rPr>
          <w:rFonts w:ascii="Arial" w:hAnsi="Arial" w:cs="Arial"/>
          <w:bCs/>
        </w:rPr>
        <w:t xml:space="preserve"> </w:t>
      </w:r>
      <w:proofErr w:type="gramStart"/>
      <w:r w:rsidR="00504756" w:rsidRPr="00A61AA3">
        <w:rPr>
          <w:rFonts w:ascii="Arial" w:hAnsi="Arial" w:cs="Arial"/>
          <w:bCs/>
        </w:rPr>
        <w:t>continuación</w:t>
      </w:r>
      <w:proofErr w:type="gramEnd"/>
      <w:r w:rsidR="00D700D1" w:rsidRPr="00A61AA3">
        <w:rPr>
          <w:rFonts w:ascii="Arial" w:hAnsi="Arial" w:cs="Arial"/>
          <w:bCs/>
        </w:rPr>
        <w:t xml:space="preserve"> se presentan los controles y los procedimientos en los que están asociados</w:t>
      </w:r>
      <w:r w:rsidR="00A13E3E">
        <w:rPr>
          <w:rFonts w:ascii="Arial" w:hAnsi="Arial" w:cs="Arial"/>
          <w:bCs/>
        </w:rPr>
        <w:t xml:space="preserve"> y la </w:t>
      </w:r>
      <w:r w:rsidR="002A4EF5" w:rsidRPr="00A61AA3">
        <w:rPr>
          <w:rFonts w:ascii="Arial" w:hAnsi="Arial" w:cs="Arial"/>
          <w:bCs/>
        </w:rPr>
        <w:t>identificación del tipo de control (manual o automático), para que se tenga en cuenta</w:t>
      </w:r>
      <w:r w:rsidR="00912E41" w:rsidRPr="00A61AA3">
        <w:rPr>
          <w:rFonts w:ascii="Arial" w:hAnsi="Arial" w:cs="Arial"/>
          <w:bCs/>
        </w:rPr>
        <w:t xml:space="preserve"> en futuros cambios si es posible automatizar dichos controles.</w:t>
      </w:r>
    </w:p>
    <w:tbl>
      <w:tblPr>
        <w:tblStyle w:val="Tablaconcuadrcula"/>
        <w:tblW w:w="0" w:type="auto"/>
        <w:tblLook w:val="04A0" w:firstRow="1" w:lastRow="0" w:firstColumn="1" w:lastColumn="0" w:noHBand="0" w:noVBand="1"/>
      </w:tblPr>
      <w:tblGrid>
        <w:gridCol w:w="750"/>
        <w:gridCol w:w="2222"/>
        <w:gridCol w:w="1968"/>
        <w:gridCol w:w="785"/>
        <w:gridCol w:w="1070"/>
        <w:gridCol w:w="972"/>
      </w:tblGrid>
      <w:tr w:rsidR="00C623F7" w:rsidRPr="00A76E72" w14:paraId="072096F3" w14:textId="77777777" w:rsidTr="00B32A3F">
        <w:trPr>
          <w:tblHeader/>
        </w:trPr>
        <w:tc>
          <w:tcPr>
            <w:tcW w:w="750" w:type="dxa"/>
            <w:shd w:val="clear" w:color="auto" w:fill="DEEAF6" w:themeFill="accent1" w:themeFillTint="33"/>
            <w:vAlign w:val="center"/>
          </w:tcPr>
          <w:p w14:paraId="29C68F1C" w14:textId="77777777" w:rsidR="00C623F7" w:rsidRPr="00A76E72" w:rsidRDefault="00C623F7" w:rsidP="0069655D">
            <w:pPr>
              <w:pStyle w:val="Sinespaciado"/>
              <w:jc w:val="center"/>
              <w:rPr>
                <w:rFonts w:ascii="Arial" w:hAnsi="Arial" w:cs="Arial"/>
                <w:b/>
                <w:sz w:val="16"/>
                <w:szCs w:val="16"/>
              </w:rPr>
            </w:pPr>
            <w:r w:rsidRPr="00A76E72">
              <w:rPr>
                <w:rFonts w:ascii="Arial" w:hAnsi="Arial" w:cs="Arial"/>
                <w:b/>
                <w:sz w:val="16"/>
                <w:szCs w:val="16"/>
              </w:rPr>
              <w:t>Riesgo</w:t>
            </w:r>
          </w:p>
        </w:tc>
        <w:tc>
          <w:tcPr>
            <w:tcW w:w="2222" w:type="dxa"/>
            <w:shd w:val="clear" w:color="auto" w:fill="DEEAF6" w:themeFill="accent1" w:themeFillTint="33"/>
            <w:vAlign w:val="center"/>
          </w:tcPr>
          <w:p w14:paraId="416CDBCB" w14:textId="77777777" w:rsidR="00C623F7" w:rsidRPr="00A76E72" w:rsidRDefault="00C623F7" w:rsidP="00650F73">
            <w:pPr>
              <w:pStyle w:val="Sinespaciado"/>
              <w:jc w:val="center"/>
              <w:rPr>
                <w:rFonts w:ascii="Arial" w:hAnsi="Arial" w:cs="Arial"/>
                <w:b/>
                <w:sz w:val="16"/>
                <w:szCs w:val="16"/>
              </w:rPr>
            </w:pPr>
            <w:r w:rsidRPr="00A76E72">
              <w:rPr>
                <w:rFonts w:ascii="Arial" w:hAnsi="Arial" w:cs="Arial"/>
                <w:b/>
                <w:sz w:val="16"/>
                <w:szCs w:val="16"/>
              </w:rPr>
              <w:t>Control</w:t>
            </w:r>
          </w:p>
        </w:tc>
        <w:tc>
          <w:tcPr>
            <w:tcW w:w="1968" w:type="dxa"/>
            <w:shd w:val="clear" w:color="auto" w:fill="DEEAF6" w:themeFill="accent1" w:themeFillTint="33"/>
            <w:vAlign w:val="center"/>
          </w:tcPr>
          <w:p w14:paraId="0838E48C" w14:textId="6A75C147" w:rsidR="00C623F7" w:rsidRPr="00A76E72" w:rsidRDefault="00C623F7" w:rsidP="00650F73">
            <w:pPr>
              <w:pStyle w:val="Sinespaciado"/>
              <w:jc w:val="center"/>
              <w:rPr>
                <w:rFonts w:ascii="Arial" w:hAnsi="Arial" w:cs="Arial"/>
                <w:b/>
                <w:sz w:val="16"/>
                <w:szCs w:val="16"/>
              </w:rPr>
            </w:pPr>
            <w:r w:rsidRPr="00A76E72">
              <w:rPr>
                <w:rFonts w:ascii="Arial" w:hAnsi="Arial" w:cs="Arial"/>
                <w:b/>
                <w:sz w:val="16"/>
                <w:szCs w:val="16"/>
              </w:rPr>
              <w:t>Procedimiento en el que se encuentra el control</w:t>
            </w:r>
          </w:p>
        </w:tc>
        <w:tc>
          <w:tcPr>
            <w:tcW w:w="785" w:type="dxa"/>
            <w:shd w:val="clear" w:color="auto" w:fill="DEEAF6" w:themeFill="accent1" w:themeFillTint="33"/>
            <w:vAlign w:val="center"/>
          </w:tcPr>
          <w:p w14:paraId="09A4949F" w14:textId="77777777" w:rsidR="00C623F7" w:rsidRPr="00A76E72" w:rsidRDefault="00C623F7" w:rsidP="00650F73">
            <w:pPr>
              <w:pStyle w:val="Sinespaciado"/>
              <w:jc w:val="center"/>
              <w:rPr>
                <w:rFonts w:ascii="Arial" w:hAnsi="Arial" w:cs="Arial"/>
                <w:b/>
                <w:sz w:val="16"/>
                <w:szCs w:val="16"/>
              </w:rPr>
            </w:pPr>
            <w:r w:rsidRPr="00A76E72">
              <w:rPr>
                <w:rFonts w:ascii="Arial" w:hAnsi="Arial" w:cs="Arial"/>
                <w:b/>
                <w:sz w:val="16"/>
                <w:szCs w:val="16"/>
              </w:rPr>
              <w:t>Control manual</w:t>
            </w:r>
          </w:p>
        </w:tc>
        <w:tc>
          <w:tcPr>
            <w:tcW w:w="1070" w:type="dxa"/>
            <w:shd w:val="clear" w:color="auto" w:fill="DEEAF6" w:themeFill="accent1" w:themeFillTint="33"/>
            <w:vAlign w:val="center"/>
          </w:tcPr>
          <w:p w14:paraId="09E64F5D" w14:textId="77777777" w:rsidR="00C623F7" w:rsidRPr="00A76E72" w:rsidRDefault="00C623F7" w:rsidP="00650F73">
            <w:pPr>
              <w:pStyle w:val="Sinespaciado"/>
              <w:jc w:val="center"/>
              <w:rPr>
                <w:rFonts w:ascii="Arial" w:hAnsi="Arial" w:cs="Arial"/>
                <w:b/>
                <w:sz w:val="16"/>
                <w:szCs w:val="16"/>
              </w:rPr>
            </w:pPr>
            <w:r w:rsidRPr="00A76E72">
              <w:rPr>
                <w:rFonts w:ascii="Arial" w:hAnsi="Arial" w:cs="Arial"/>
                <w:b/>
                <w:sz w:val="16"/>
                <w:szCs w:val="16"/>
              </w:rPr>
              <w:t>Control automático</w:t>
            </w:r>
          </w:p>
        </w:tc>
        <w:tc>
          <w:tcPr>
            <w:tcW w:w="972" w:type="dxa"/>
            <w:shd w:val="clear" w:color="auto" w:fill="DEEAF6" w:themeFill="accent1" w:themeFillTint="33"/>
            <w:vAlign w:val="center"/>
          </w:tcPr>
          <w:p w14:paraId="637F4DB8" w14:textId="77777777" w:rsidR="00C623F7" w:rsidRPr="00A76E72" w:rsidRDefault="00C623F7" w:rsidP="00650F73">
            <w:pPr>
              <w:pStyle w:val="Sinespaciado"/>
              <w:jc w:val="center"/>
              <w:rPr>
                <w:rFonts w:ascii="Arial" w:hAnsi="Arial" w:cs="Arial"/>
                <w:b/>
                <w:sz w:val="16"/>
                <w:szCs w:val="16"/>
              </w:rPr>
            </w:pPr>
            <w:r w:rsidRPr="00A76E72">
              <w:rPr>
                <w:rFonts w:ascii="Arial" w:hAnsi="Arial" w:cs="Arial"/>
                <w:b/>
                <w:sz w:val="16"/>
                <w:szCs w:val="16"/>
              </w:rPr>
              <w:t>Tipo de control</w:t>
            </w:r>
          </w:p>
        </w:tc>
      </w:tr>
      <w:tr w:rsidR="00C623F7" w:rsidRPr="00A76E72" w14:paraId="32A9A29E" w14:textId="77777777" w:rsidTr="0069655D">
        <w:tc>
          <w:tcPr>
            <w:tcW w:w="750" w:type="dxa"/>
            <w:vAlign w:val="center"/>
          </w:tcPr>
          <w:p w14:paraId="084B8BCC" w14:textId="048AAE9B" w:rsidR="00C623F7" w:rsidRPr="00A76E72" w:rsidRDefault="00C623F7" w:rsidP="0069655D">
            <w:pPr>
              <w:pStyle w:val="Sinespaciado"/>
              <w:jc w:val="center"/>
              <w:rPr>
                <w:rFonts w:ascii="Arial" w:hAnsi="Arial" w:cs="Arial"/>
                <w:bCs/>
                <w:sz w:val="16"/>
                <w:szCs w:val="16"/>
              </w:rPr>
            </w:pPr>
            <w:r w:rsidRPr="00A76E72">
              <w:rPr>
                <w:rFonts w:ascii="Arial" w:hAnsi="Arial" w:cs="Arial"/>
                <w:bCs/>
                <w:sz w:val="16"/>
                <w:szCs w:val="16"/>
              </w:rPr>
              <w:t>RG1</w:t>
            </w:r>
          </w:p>
        </w:tc>
        <w:tc>
          <w:tcPr>
            <w:tcW w:w="2222" w:type="dxa"/>
          </w:tcPr>
          <w:p w14:paraId="553EC855" w14:textId="7AE1107A" w:rsidR="00C623F7" w:rsidRPr="00A76E72" w:rsidRDefault="00C623F7" w:rsidP="00650F73">
            <w:pPr>
              <w:pStyle w:val="Sinespaciado"/>
              <w:jc w:val="both"/>
              <w:rPr>
                <w:rFonts w:ascii="Arial" w:hAnsi="Arial" w:cs="Arial"/>
                <w:bCs/>
                <w:sz w:val="16"/>
                <w:szCs w:val="16"/>
              </w:rPr>
            </w:pPr>
            <w:r w:rsidRPr="00A76E72">
              <w:rPr>
                <w:rFonts w:ascii="Arial" w:hAnsi="Arial" w:cs="Arial"/>
                <w:bCs/>
                <w:sz w:val="16"/>
                <w:szCs w:val="16"/>
              </w:rPr>
              <w:t xml:space="preserve">Verificar en comité creativo el desarrollo de estrategias de comunicación a ser implementadas de acuerdo con las establecidas en el plan de acción de la Oficina, </w:t>
            </w:r>
            <w:r w:rsidRPr="00A76E72">
              <w:rPr>
                <w:rFonts w:ascii="Arial" w:hAnsi="Arial" w:cs="Arial"/>
                <w:bCs/>
                <w:sz w:val="16"/>
                <w:szCs w:val="16"/>
              </w:rPr>
              <w:lastRenderedPageBreak/>
              <w:t xml:space="preserve">así como las solicitadas por las áreas /dependencias  </w:t>
            </w:r>
          </w:p>
        </w:tc>
        <w:tc>
          <w:tcPr>
            <w:tcW w:w="1968" w:type="dxa"/>
            <w:vAlign w:val="center"/>
          </w:tcPr>
          <w:p w14:paraId="579DBD7A" w14:textId="77777777" w:rsidR="00C623F7" w:rsidRDefault="00C623F7" w:rsidP="00650F73">
            <w:pPr>
              <w:pStyle w:val="Sinespaciado"/>
              <w:jc w:val="center"/>
              <w:rPr>
                <w:rFonts w:ascii="Arial" w:hAnsi="Arial" w:cs="Arial"/>
                <w:bCs/>
                <w:sz w:val="16"/>
                <w:szCs w:val="16"/>
              </w:rPr>
            </w:pPr>
            <w:r w:rsidRPr="00A76E72">
              <w:rPr>
                <w:rFonts w:ascii="Arial" w:hAnsi="Arial" w:cs="Arial"/>
                <w:bCs/>
                <w:sz w:val="16"/>
                <w:szCs w:val="16"/>
              </w:rPr>
              <w:lastRenderedPageBreak/>
              <w:t>Manejo de la comunicación</w:t>
            </w:r>
          </w:p>
          <w:p w14:paraId="55CE0134" w14:textId="77777777" w:rsidR="00937257" w:rsidRDefault="00937257" w:rsidP="00650F73">
            <w:pPr>
              <w:pStyle w:val="Sinespaciado"/>
              <w:jc w:val="center"/>
              <w:rPr>
                <w:rFonts w:ascii="Arial" w:hAnsi="Arial" w:cs="Arial"/>
                <w:bCs/>
                <w:sz w:val="16"/>
                <w:szCs w:val="16"/>
              </w:rPr>
            </w:pPr>
          </w:p>
          <w:p w14:paraId="5B111AE7" w14:textId="77777777" w:rsidR="00937257" w:rsidRPr="00A85005" w:rsidRDefault="00937257" w:rsidP="00937257">
            <w:pPr>
              <w:pStyle w:val="Sinespaciado"/>
              <w:rPr>
                <w:rFonts w:ascii="Arial" w:hAnsi="Arial" w:cs="Arial"/>
                <w:b/>
                <w:color w:val="000000"/>
                <w:sz w:val="16"/>
                <w:szCs w:val="16"/>
              </w:rPr>
            </w:pPr>
            <w:r w:rsidRPr="00A85005">
              <w:rPr>
                <w:rFonts w:ascii="Arial" w:hAnsi="Arial" w:cs="Arial"/>
                <w:b/>
                <w:color w:val="000000"/>
                <w:sz w:val="16"/>
                <w:szCs w:val="16"/>
              </w:rPr>
              <w:t>Estado del control:</w:t>
            </w:r>
          </w:p>
          <w:p w14:paraId="3A420927" w14:textId="77777777" w:rsidR="00937257" w:rsidRPr="00A85005" w:rsidRDefault="00937257" w:rsidP="00937257">
            <w:pPr>
              <w:pStyle w:val="Sinespaciado"/>
              <w:rPr>
                <w:rFonts w:ascii="Arial" w:hAnsi="Arial" w:cs="Arial"/>
                <w:bCs/>
                <w:color w:val="000000"/>
                <w:sz w:val="16"/>
                <w:szCs w:val="16"/>
              </w:rPr>
            </w:pPr>
          </w:p>
          <w:p w14:paraId="649839B2" w14:textId="6F04C247" w:rsidR="00937257" w:rsidRPr="00A76E72" w:rsidRDefault="00937257" w:rsidP="00937257">
            <w:pPr>
              <w:pStyle w:val="Sinespaciado"/>
              <w:jc w:val="center"/>
              <w:rPr>
                <w:rFonts w:ascii="Arial" w:hAnsi="Arial" w:cs="Arial"/>
                <w:bCs/>
                <w:sz w:val="16"/>
                <w:szCs w:val="16"/>
              </w:rPr>
            </w:pPr>
            <w:r w:rsidRPr="00A85005">
              <w:rPr>
                <w:rFonts w:ascii="Arial" w:hAnsi="Arial" w:cs="Arial"/>
                <w:bCs/>
                <w:color w:val="000000"/>
                <w:sz w:val="16"/>
                <w:szCs w:val="16"/>
              </w:rPr>
              <w:lastRenderedPageBreak/>
              <w:t>Documenta</w:t>
            </w:r>
            <w:r>
              <w:rPr>
                <w:rFonts w:ascii="Arial" w:hAnsi="Arial" w:cs="Arial"/>
                <w:bCs/>
                <w:color w:val="000000"/>
                <w:sz w:val="16"/>
                <w:szCs w:val="16"/>
              </w:rPr>
              <w:t xml:space="preserve">do </w:t>
            </w:r>
            <w:r w:rsidRPr="00A85005">
              <w:rPr>
                <w:rFonts w:ascii="Arial" w:hAnsi="Arial" w:cs="Arial"/>
                <w:bCs/>
                <w:color w:val="000000"/>
                <w:sz w:val="16"/>
                <w:szCs w:val="16"/>
              </w:rPr>
              <w:t>en</w:t>
            </w:r>
            <w:r>
              <w:rPr>
                <w:rFonts w:ascii="Arial" w:hAnsi="Arial" w:cs="Arial"/>
                <w:bCs/>
                <w:color w:val="000000"/>
                <w:sz w:val="16"/>
                <w:szCs w:val="16"/>
              </w:rPr>
              <w:t xml:space="preserve"> el</w:t>
            </w:r>
            <w:r w:rsidRPr="00A85005">
              <w:rPr>
                <w:rFonts w:ascii="Arial" w:hAnsi="Arial" w:cs="Arial"/>
                <w:bCs/>
                <w:color w:val="000000"/>
                <w:sz w:val="16"/>
                <w:szCs w:val="16"/>
              </w:rPr>
              <w:t xml:space="preserve"> procedimiento</w:t>
            </w:r>
          </w:p>
        </w:tc>
        <w:tc>
          <w:tcPr>
            <w:tcW w:w="785" w:type="dxa"/>
            <w:vAlign w:val="center"/>
          </w:tcPr>
          <w:p w14:paraId="3EEA532E" w14:textId="77777777" w:rsidR="00C623F7" w:rsidRPr="00A76E72" w:rsidRDefault="00C623F7" w:rsidP="00650F73">
            <w:pPr>
              <w:pStyle w:val="Sinespaciado"/>
              <w:jc w:val="center"/>
              <w:rPr>
                <w:rFonts w:ascii="Arial" w:hAnsi="Arial" w:cs="Arial"/>
                <w:bCs/>
                <w:sz w:val="16"/>
                <w:szCs w:val="16"/>
              </w:rPr>
            </w:pPr>
            <w:r w:rsidRPr="00A76E72">
              <w:rPr>
                <w:rFonts w:ascii="Arial" w:hAnsi="Arial" w:cs="Arial"/>
                <w:bCs/>
                <w:sz w:val="16"/>
                <w:szCs w:val="16"/>
              </w:rPr>
              <w:lastRenderedPageBreak/>
              <w:t>SI</w:t>
            </w:r>
          </w:p>
        </w:tc>
        <w:tc>
          <w:tcPr>
            <w:tcW w:w="1070" w:type="dxa"/>
            <w:vAlign w:val="center"/>
          </w:tcPr>
          <w:p w14:paraId="3E85ECAB" w14:textId="77777777" w:rsidR="00C623F7" w:rsidRPr="00A76E72" w:rsidRDefault="00C623F7" w:rsidP="00650F73">
            <w:pPr>
              <w:pStyle w:val="Sinespaciado"/>
              <w:jc w:val="center"/>
              <w:rPr>
                <w:rFonts w:ascii="Arial" w:hAnsi="Arial" w:cs="Arial"/>
                <w:bCs/>
                <w:sz w:val="16"/>
                <w:szCs w:val="16"/>
              </w:rPr>
            </w:pPr>
            <w:r w:rsidRPr="00A76E72">
              <w:rPr>
                <w:rFonts w:ascii="Arial" w:hAnsi="Arial" w:cs="Arial"/>
                <w:bCs/>
                <w:sz w:val="16"/>
                <w:szCs w:val="16"/>
              </w:rPr>
              <w:t>NO</w:t>
            </w:r>
          </w:p>
        </w:tc>
        <w:tc>
          <w:tcPr>
            <w:tcW w:w="972" w:type="dxa"/>
            <w:vAlign w:val="center"/>
          </w:tcPr>
          <w:p w14:paraId="32D5379C" w14:textId="77777777" w:rsidR="00C623F7" w:rsidRPr="00A76E72" w:rsidRDefault="00C623F7" w:rsidP="00650F73">
            <w:pPr>
              <w:pStyle w:val="Sinespaciado"/>
              <w:jc w:val="center"/>
              <w:rPr>
                <w:rFonts w:ascii="Arial" w:hAnsi="Arial" w:cs="Arial"/>
                <w:bCs/>
                <w:sz w:val="16"/>
                <w:szCs w:val="16"/>
              </w:rPr>
            </w:pPr>
            <w:r w:rsidRPr="00A76E72">
              <w:rPr>
                <w:rFonts w:ascii="Arial" w:hAnsi="Arial" w:cs="Arial"/>
                <w:bCs/>
                <w:sz w:val="16"/>
                <w:szCs w:val="16"/>
              </w:rPr>
              <w:t>Preventivo</w:t>
            </w:r>
          </w:p>
        </w:tc>
      </w:tr>
      <w:tr w:rsidR="00C623F7" w:rsidRPr="00A76E72" w14:paraId="5E3B0D3E" w14:textId="77777777" w:rsidTr="0069655D">
        <w:trPr>
          <w:trHeight w:val="824"/>
        </w:trPr>
        <w:tc>
          <w:tcPr>
            <w:tcW w:w="750" w:type="dxa"/>
            <w:vAlign w:val="center"/>
          </w:tcPr>
          <w:p w14:paraId="30D05DDE" w14:textId="57592AC0" w:rsidR="00C623F7" w:rsidRPr="00A76E72" w:rsidRDefault="00C623F7" w:rsidP="0069655D">
            <w:pPr>
              <w:pStyle w:val="Sinespaciado"/>
              <w:jc w:val="center"/>
              <w:rPr>
                <w:rFonts w:ascii="Arial" w:hAnsi="Arial" w:cs="Arial"/>
                <w:bCs/>
                <w:sz w:val="16"/>
                <w:szCs w:val="16"/>
              </w:rPr>
            </w:pPr>
            <w:r w:rsidRPr="00A76E72">
              <w:rPr>
                <w:rFonts w:ascii="Arial" w:hAnsi="Arial" w:cs="Arial"/>
                <w:bCs/>
                <w:sz w:val="16"/>
                <w:szCs w:val="16"/>
              </w:rPr>
              <w:t>RG1</w:t>
            </w:r>
          </w:p>
        </w:tc>
        <w:tc>
          <w:tcPr>
            <w:tcW w:w="2222" w:type="dxa"/>
          </w:tcPr>
          <w:p w14:paraId="44ADD8A7" w14:textId="7DDAD85F" w:rsidR="00C623F7" w:rsidRPr="00A76E72" w:rsidRDefault="00C623F7" w:rsidP="00650F73">
            <w:pPr>
              <w:pStyle w:val="Sinespaciado"/>
              <w:jc w:val="both"/>
              <w:rPr>
                <w:rFonts w:ascii="Arial" w:hAnsi="Arial" w:cs="Arial"/>
                <w:bCs/>
                <w:sz w:val="16"/>
                <w:szCs w:val="16"/>
              </w:rPr>
            </w:pPr>
            <w:r w:rsidRPr="00A76E72">
              <w:rPr>
                <w:rFonts w:ascii="Arial" w:hAnsi="Arial" w:cs="Arial"/>
                <w:bCs/>
                <w:sz w:val="16"/>
                <w:szCs w:val="16"/>
              </w:rPr>
              <w:t>Verificar en mesa de trabajo el tráfico de tareas</w:t>
            </w:r>
          </w:p>
        </w:tc>
        <w:tc>
          <w:tcPr>
            <w:tcW w:w="1968" w:type="dxa"/>
            <w:vAlign w:val="center"/>
          </w:tcPr>
          <w:p w14:paraId="056FADE1" w14:textId="77777777" w:rsidR="00C623F7" w:rsidRDefault="00C623F7" w:rsidP="00650F73">
            <w:pPr>
              <w:pStyle w:val="Sinespaciado"/>
              <w:jc w:val="center"/>
              <w:rPr>
                <w:rFonts w:ascii="Arial" w:hAnsi="Arial" w:cs="Arial"/>
                <w:bCs/>
                <w:sz w:val="16"/>
                <w:szCs w:val="16"/>
              </w:rPr>
            </w:pPr>
            <w:r w:rsidRPr="00A76E72">
              <w:rPr>
                <w:rFonts w:ascii="Arial" w:hAnsi="Arial" w:cs="Arial"/>
                <w:bCs/>
                <w:sz w:val="16"/>
                <w:szCs w:val="16"/>
              </w:rPr>
              <w:t>Manejo de la comunicación</w:t>
            </w:r>
          </w:p>
          <w:p w14:paraId="299D7F42" w14:textId="77777777" w:rsidR="0069655D" w:rsidRDefault="0069655D" w:rsidP="00650F73">
            <w:pPr>
              <w:pStyle w:val="Sinespaciado"/>
              <w:jc w:val="center"/>
              <w:rPr>
                <w:rFonts w:ascii="Arial" w:hAnsi="Arial" w:cs="Arial"/>
                <w:bCs/>
                <w:sz w:val="16"/>
                <w:szCs w:val="16"/>
              </w:rPr>
            </w:pPr>
          </w:p>
          <w:p w14:paraId="1A27C758" w14:textId="77777777" w:rsidR="0069655D" w:rsidRPr="00A85005" w:rsidRDefault="0069655D" w:rsidP="0069655D">
            <w:pPr>
              <w:pStyle w:val="Sinespaciado"/>
              <w:rPr>
                <w:rFonts w:ascii="Arial" w:hAnsi="Arial" w:cs="Arial"/>
                <w:b/>
                <w:color w:val="000000"/>
                <w:sz w:val="16"/>
                <w:szCs w:val="16"/>
              </w:rPr>
            </w:pPr>
            <w:r w:rsidRPr="00A85005">
              <w:rPr>
                <w:rFonts w:ascii="Arial" w:hAnsi="Arial" w:cs="Arial"/>
                <w:b/>
                <w:color w:val="000000"/>
                <w:sz w:val="16"/>
                <w:szCs w:val="16"/>
              </w:rPr>
              <w:t>Estado del control:</w:t>
            </w:r>
          </w:p>
          <w:p w14:paraId="03172F93" w14:textId="77777777" w:rsidR="0069655D" w:rsidRPr="00A85005" w:rsidRDefault="0069655D" w:rsidP="0069655D">
            <w:pPr>
              <w:pStyle w:val="Sinespaciado"/>
              <w:rPr>
                <w:rFonts w:ascii="Arial" w:hAnsi="Arial" w:cs="Arial"/>
                <w:bCs/>
                <w:color w:val="000000"/>
                <w:sz w:val="16"/>
                <w:szCs w:val="16"/>
              </w:rPr>
            </w:pPr>
          </w:p>
          <w:p w14:paraId="5C5D51B0" w14:textId="2B88BB26" w:rsidR="0069655D" w:rsidRPr="00A76E72" w:rsidRDefault="0069655D" w:rsidP="0069655D">
            <w:pPr>
              <w:pStyle w:val="Sinespaciado"/>
              <w:jc w:val="center"/>
              <w:rPr>
                <w:rFonts w:ascii="Arial" w:hAnsi="Arial" w:cs="Arial"/>
                <w:bCs/>
                <w:sz w:val="16"/>
                <w:szCs w:val="16"/>
              </w:rPr>
            </w:pPr>
            <w:r w:rsidRPr="00A85005">
              <w:rPr>
                <w:rFonts w:ascii="Arial" w:hAnsi="Arial" w:cs="Arial"/>
                <w:bCs/>
                <w:color w:val="000000"/>
                <w:sz w:val="16"/>
                <w:szCs w:val="16"/>
              </w:rPr>
              <w:t>Documenta</w:t>
            </w:r>
            <w:r>
              <w:rPr>
                <w:rFonts w:ascii="Arial" w:hAnsi="Arial" w:cs="Arial"/>
                <w:bCs/>
                <w:color w:val="000000"/>
                <w:sz w:val="16"/>
                <w:szCs w:val="16"/>
              </w:rPr>
              <w:t xml:space="preserve">do </w:t>
            </w:r>
            <w:r w:rsidRPr="00A85005">
              <w:rPr>
                <w:rFonts w:ascii="Arial" w:hAnsi="Arial" w:cs="Arial"/>
                <w:bCs/>
                <w:color w:val="000000"/>
                <w:sz w:val="16"/>
                <w:szCs w:val="16"/>
              </w:rPr>
              <w:t>en</w:t>
            </w:r>
            <w:r>
              <w:rPr>
                <w:rFonts w:ascii="Arial" w:hAnsi="Arial" w:cs="Arial"/>
                <w:bCs/>
                <w:color w:val="000000"/>
                <w:sz w:val="16"/>
                <w:szCs w:val="16"/>
              </w:rPr>
              <w:t xml:space="preserve"> el</w:t>
            </w:r>
            <w:r w:rsidRPr="00A85005">
              <w:rPr>
                <w:rFonts w:ascii="Arial" w:hAnsi="Arial" w:cs="Arial"/>
                <w:bCs/>
                <w:color w:val="000000"/>
                <w:sz w:val="16"/>
                <w:szCs w:val="16"/>
              </w:rPr>
              <w:t xml:space="preserve"> procedimiento</w:t>
            </w:r>
          </w:p>
        </w:tc>
        <w:tc>
          <w:tcPr>
            <w:tcW w:w="785" w:type="dxa"/>
            <w:vAlign w:val="center"/>
          </w:tcPr>
          <w:p w14:paraId="0313B0AC" w14:textId="57630DD7" w:rsidR="00C623F7" w:rsidRPr="00A76E72" w:rsidRDefault="00C623F7" w:rsidP="00650F73">
            <w:pPr>
              <w:pStyle w:val="Sinespaciado"/>
              <w:jc w:val="center"/>
              <w:rPr>
                <w:rFonts w:ascii="Arial" w:hAnsi="Arial" w:cs="Arial"/>
                <w:bCs/>
                <w:sz w:val="16"/>
                <w:szCs w:val="16"/>
              </w:rPr>
            </w:pPr>
            <w:r w:rsidRPr="00A76E72">
              <w:rPr>
                <w:rFonts w:ascii="Arial" w:hAnsi="Arial" w:cs="Arial"/>
                <w:bCs/>
                <w:sz w:val="16"/>
                <w:szCs w:val="16"/>
              </w:rPr>
              <w:t>SI</w:t>
            </w:r>
          </w:p>
        </w:tc>
        <w:tc>
          <w:tcPr>
            <w:tcW w:w="1070" w:type="dxa"/>
            <w:vAlign w:val="center"/>
          </w:tcPr>
          <w:p w14:paraId="256D60E5" w14:textId="6F3C24D1" w:rsidR="00C623F7" w:rsidRPr="00A76E72" w:rsidRDefault="00C623F7" w:rsidP="00650F73">
            <w:pPr>
              <w:pStyle w:val="Sinespaciado"/>
              <w:jc w:val="center"/>
              <w:rPr>
                <w:rFonts w:ascii="Arial" w:hAnsi="Arial" w:cs="Arial"/>
                <w:bCs/>
                <w:sz w:val="16"/>
                <w:szCs w:val="16"/>
              </w:rPr>
            </w:pPr>
            <w:r w:rsidRPr="00A76E72">
              <w:rPr>
                <w:rFonts w:ascii="Arial" w:hAnsi="Arial" w:cs="Arial"/>
                <w:bCs/>
                <w:sz w:val="16"/>
                <w:szCs w:val="16"/>
              </w:rPr>
              <w:t>NO</w:t>
            </w:r>
          </w:p>
        </w:tc>
        <w:tc>
          <w:tcPr>
            <w:tcW w:w="972" w:type="dxa"/>
            <w:vAlign w:val="center"/>
          </w:tcPr>
          <w:p w14:paraId="702B03B0" w14:textId="77777777" w:rsidR="00C623F7" w:rsidRPr="00A76E72" w:rsidRDefault="00C623F7" w:rsidP="00650F73">
            <w:pPr>
              <w:pStyle w:val="Sinespaciado"/>
              <w:jc w:val="center"/>
              <w:rPr>
                <w:rFonts w:ascii="Arial" w:hAnsi="Arial" w:cs="Arial"/>
                <w:bCs/>
                <w:sz w:val="16"/>
                <w:szCs w:val="16"/>
              </w:rPr>
            </w:pPr>
            <w:r w:rsidRPr="00A76E72">
              <w:rPr>
                <w:rFonts w:ascii="Arial" w:hAnsi="Arial" w:cs="Arial"/>
                <w:bCs/>
                <w:sz w:val="16"/>
                <w:szCs w:val="16"/>
              </w:rPr>
              <w:t>Preventivo</w:t>
            </w:r>
          </w:p>
        </w:tc>
      </w:tr>
      <w:tr w:rsidR="00C623F7" w:rsidRPr="00A76E72" w14:paraId="78990A67" w14:textId="77777777" w:rsidTr="0069655D">
        <w:tc>
          <w:tcPr>
            <w:tcW w:w="750" w:type="dxa"/>
            <w:vAlign w:val="center"/>
          </w:tcPr>
          <w:p w14:paraId="1A77DB31" w14:textId="12C9FBAB" w:rsidR="00C623F7" w:rsidRPr="00A76E72" w:rsidRDefault="00C623F7" w:rsidP="0069655D">
            <w:pPr>
              <w:pStyle w:val="Sinespaciado"/>
              <w:jc w:val="center"/>
              <w:rPr>
                <w:rFonts w:ascii="Arial" w:hAnsi="Arial" w:cs="Arial"/>
                <w:bCs/>
                <w:sz w:val="16"/>
                <w:szCs w:val="16"/>
              </w:rPr>
            </w:pPr>
            <w:r w:rsidRPr="00A76E72">
              <w:rPr>
                <w:rFonts w:ascii="Arial" w:hAnsi="Arial" w:cs="Arial"/>
                <w:bCs/>
                <w:sz w:val="16"/>
                <w:szCs w:val="16"/>
              </w:rPr>
              <w:t>RG1</w:t>
            </w:r>
          </w:p>
        </w:tc>
        <w:tc>
          <w:tcPr>
            <w:tcW w:w="2222" w:type="dxa"/>
          </w:tcPr>
          <w:p w14:paraId="0320AE36" w14:textId="0844C9AE" w:rsidR="00C623F7" w:rsidRPr="00A76E72" w:rsidRDefault="00C623F7" w:rsidP="00650F73">
            <w:pPr>
              <w:pStyle w:val="Sinespaciado"/>
              <w:jc w:val="both"/>
              <w:rPr>
                <w:rFonts w:ascii="Arial" w:hAnsi="Arial" w:cs="Arial"/>
                <w:bCs/>
                <w:sz w:val="16"/>
                <w:szCs w:val="16"/>
              </w:rPr>
            </w:pPr>
            <w:r w:rsidRPr="00A76E72">
              <w:rPr>
                <w:rFonts w:ascii="Arial" w:hAnsi="Arial" w:cs="Arial"/>
                <w:bCs/>
                <w:sz w:val="16"/>
                <w:szCs w:val="16"/>
              </w:rPr>
              <w:t>Verificar la entrega de la información completa y en la fecha establecida por la Oficina Asesora de Comunicaciones</w:t>
            </w:r>
          </w:p>
        </w:tc>
        <w:tc>
          <w:tcPr>
            <w:tcW w:w="1968" w:type="dxa"/>
            <w:vAlign w:val="center"/>
          </w:tcPr>
          <w:p w14:paraId="3FD89493" w14:textId="77777777" w:rsidR="00C623F7" w:rsidRDefault="00C623F7" w:rsidP="00650F73">
            <w:pPr>
              <w:pStyle w:val="Sinespaciado"/>
              <w:jc w:val="center"/>
              <w:rPr>
                <w:rFonts w:ascii="Arial" w:hAnsi="Arial" w:cs="Arial"/>
                <w:bCs/>
                <w:sz w:val="16"/>
                <w:szCs w:val="16"/>
              </w:rPr>
            </w:pPr>
            <w:r w:rsidRPr="00A76E72">
              <w:rPr>
                <w:rFonts w:ascii="Arial" w:hAnsi="Arial" w:cs="Arial"/>
                <w:bCs/>
                <w:sz w:val="16"/>
                <w:szCs w:val="16"/>
              </w:rPr>
              <w:t>Manejo de la comunicación</w:t>
            </w:r>
          </w:p>
          <w:p w14:paraId="15F992E3" w14:textId="77777777" w:rsidR="0069655D" w:rsidRDefault="0069655D" w:rsidP="00650F73">
            <w:pPr>
              <w:pStyle w:val="Sinespaciado"/>
              <w:jc w:val="center"/>
              <w:rPr>
                <w:rFonts w:ascii="Arial" w:hAnsi="Arial" w:cs="Arial"/>
                <w:bCs/>
                <w:sz w:val="16"/>
                <w:szCs w:val="16"/>
              </w:rPr>
            </w:pPr>
          </w:p>
          <w:p w14:paraId="2284DD84" w14:textId="77777777" w:rsidR="0069655D" w:rsidRPr="00A85005" w:rsidRDefault="0069655D" w:rsidP="0069655D">
            <w:pPr>
              <w:pStyle w:val="Sinespaciado"/>
              <w:rPr>
                <w:rFonts w:ascii="Arial" w:hAnsi="Arial" w:cs="Arial"/>
                <w:b/>
                <w:color w:val="000000"/>
                <w:sz w:val="16"/>
                <w:szCs w:val="16"/>
              </w:rPr>
            </w:pPr>
            <w:r w:rsidRPr="00A85005">
              <w:rPr>
                <w:rFonts w:ascii="Arial" w:hAnsi="Arial" w:cs="Arial"/>
                <w:b/>
                <w:color w:val="000000"/>
                <w:sz w:val="16"/>
                <w:szCs w:val="16"/>
              </w:rPr>
              <w:t>Estado del control:</w:t>
            </w:r>
          </w:p>
          <w:p w14:paraId="5E32DCA1" w14:textId="77777777" w:rsidR="0069655D" w:rsidRPr="00A85005" w:rsidRDefault="0069655D" w:rsidP="0069655D">
            <w:pPr>
              <w:pStyle w:val="Sinespaciado"/>
              <w:rPr>
                <w:rFonts w:ascii="Arial" w:hAnsi="Arial" w:cs="Arial"/>
                <w:bCs/>
                <w:color w:val="000000"/>
                <w:sz w:val="16"/>
                <w:szCs w:val="16"/>
              </w:rPr>
            </w:pPr>
          </w:p>
          <w:p w14:paraId="17C80511" w14:textId="6046F7DC" w:rsidR="0069655D" w:rsidRPr="00A76E72" w:rsidRDefault="0069655D" w:rsidP="0069655D">
            <w:pPr>
              <w:pStyle w:val="Sinespaciado"/>
              <w:jc w:val="center"/>
              <w:rPr>
                <w:rFonts w:ascii="Arial" w:hAnsi="Arial" w:cs="Arial"/>
                <w:bCs/>
                <w:sz w:val="16"/>
                <w:szCs w:val="16"/>
              </w:rPr>
            </w:pPr>
            <w:r w:rsidRPr="00A85005">
              <w:rPr>
                <w:rFonts w:ascii="Arial" w:hAnsi="Arial" w:cs="Arial"/>
                <w:bCs/>
                <w:color w:val="000000"/>
                <w:sz w:val="16"/>
                <w:szCs w:val="16"/>
              </w:rPr>
              <w:t>Documenta</w:t>
            </w:r>
            <w:r>
              <w:rPr>
                <w:rFonts w:ascii="Arial" w:hAnsi="Arial" w:cs="Arial"/>
                <w:bCs/>
                <w:color w:val="000000"/>
                <w:sz w:val="16"/>
                <w:szCs w:val="16"/>
              </w:rPr>
              <w:t xml:space="preserve">do </w:t>
            </w:r>
            <w:r w:rsidRPr="00A85005">
              <w:rPr>
                <w:rFonts w:ascii="Arial" w:hAnsi="Arial" w:cs="Arial"/>
                <w:bCs/>
                <w:color w:val="000000"/>
                <w:sz w:val="16"/>
                <w:szCs w:val="16"/>
              </w:rPr>
              <w:t>en</w:t>
            </w:r>
            <w:r>
              <w:rPr>
                <w:rFonts w:ascii="Arial" w:hAnsi="Arial" w:cs="Arial"/>
                <w:bCs/>
                <w:color w:val="000000"/>
                <w:sz w:val="16"/>
                <w:szCs w:val="16"/>
              </w:rPr>
              <w:t xml:space="preserve"> el</w:t>
            </w:r>
            <w:r w:rsidRPr="00A85005">
              <w:rPr>
                <w:rFonts w:ascii="Arial" w:hAnsi="Arial" w:cs="Arial"/>
                <w:bCs/>
                <w:color w:val="000000"/>
                <w:sz w:val="16"/>
                <w:szCs w:val="16"/>
              </w:rPr>
              <w:t xml:space="preserve"> procedimiento</w:t>
            </w:r>
          </w:p>
        </w:tc>
        <w:tc>
          <w:tcPr>
            <w:tcW w:w="785" w:type="dxa"/>
            <w:vAlign w:val="center"/>
          </w:tcPr>
          <w:p w14:paraId="6F772089" w14:textId="1B4C3966" w:rsidR="00C623F7" w:rsidRPr="00A76E72" w:rsidRDefault="00C623F7" w:rsidP="00650F73">
            <w:pPr>
              <w:pStyle w:val="Sinespaciado"/>
              <w:jc w:val="center"/>
              <w:rPr>
                <w:rFonts w:ascii="Arial" w:hAnsi="Arial" w:cs="Arial"/>
                <w:bCs/>
                <w:sz w:val="16"/>
                <w:szCs w:val="16"/>
              </w:rPr>
            </w:pPr>
            <w:r w:rsidRPr="00A76E72">
              <w:rPr>
                <w:rFonts w:ascii="Arial" w:hAnsi="Arial" w:cs="Arial"/>
                <w:bCs/>
                <w:sz w:val="16"/>
                <w:szCs w:val="16"/>
              </w:rPr>
              <w:t>SI</w:t>
            </w:r>
          </w:p>
        </w:tc>
        <w:tc>
          <w:tcPr>
            <w:tcW w:w="1070" w:type="dxa"/>
            <w:vAlign w:val="center"/>
          </w:tcPr>
          <w:p w14:paraId="482823ED" w14:textId="3ED42821" w:rsidR="00C623F7" w:rsidRPr="00A76E72" w:rsidRDefault="00C623F7" w:rsidP="00650F73">
            <w:pPr>
              <w:pStyle w:val="Sinespaciado"/>
              <w:jc w:val="center"/>
              <w:rPr>
                <w:rFonts w:ascii="Arial" w:hAnsi="Arial" w:cs="Arial"/>
                <w:bCs/>
                <w:sz w:val="16"/>
                <w:szCs w:val="16"/>
              </w:rPr>
            </w:pPr>
            <w:r w:rsidRPr="00A76E72">
              <w:rPr>
                <w:rFonts w:ascii="Arial" w:hAnsi="Arial" w:cs="Arial"/>
                <w:bCs/>
                <w:sz w:val="16"/>
                <w:szCs w:val="16"/>
              </w:rPr>
              <w:t>NO</w:t>
            </w:r>
          </w:p>
        </w:tc>
        <w:tc>
          <w:tcPr>
            <w:tcW w:w="972" w:type="dxa"/>
            <w:vAlign w:val="center"/>
          </w:tcPr>
          <w:p w14:paraId="46F71430" w14:textId="4AD9EE7B" w:rsidR="00C623F7" w:rsidRPr="00A76E72" w:rsidRDefault="00C623F7" w:rsidP="00650F73">
            <w:pPr>
              <w:pStyle w:val="Sinespaciado"/>
              <w:jc w:val="center"/>
              <w:rPr>
                <w:rFonts w:ascii="Arial" w:hAnsi="Arial" w:cs="Arial"/>
                <w:bCs/>
                <w:sz w:val="16"/>
                <w:szCs w:val="16"/>
              </w:rPr>
            </w:pPr>
            <w:r w:rsidRPr="00A76E72">
              <w:rPr>
                <w:rFonts w:ascii="Arial" w:hAnsi="Arial" w:cs="Arial"/>
                <w:bCs/>
                <w:sz w:val="16"/>
                <w:szCs w:val="16"/>
              </w:rPr>
              <w:t>Preventivo</w:t>
            </w:r>
          </w:p>
        </w:tc>
      </w:tr>
    </w:tbl>
    <w:p w14:paraId="3910A079" w14:textId="77777777" w:rsidR="00504756" w:rsidRPr="00A76E72" w:rsidRDefault="00504756" w:rsidP="00504756">
      <w:pPr>
        <w:rPr>
          <w:rFonts w:ascii="Arial" w:hAnsi="Arial" w:cs="Arial"/>
          <w:b/>
          <w:sz w:val="24"/>
          <w:szCs w:val="24"/>
        </w:rPr>
      </w:pPr>
    </w:p>
    <w:p w14:paraId="4AD7A2AA" w14:textId="695433F9" w:rsidR="0088022B" w:rsidRPr="00B42C69" w:rsidRDefault="0080487F" w:rsidP="00504756">
      <w:pPr>
        <w:rPr>
          <w:rFonts w:ascii="Arial" w:hAnsi="Arial" w:cs="Arial"/>
          <w:b/>
          <w:color w:val="2E74B5" w:themeColor="accent1" w:themeShade="BF"/>
        </w:rPr>
      </w:pPr>
      <w:r w:rsidRPr="00B42C69">
        <w:rPr>
          <w:rFonts w:ascii="Arial" w:hAnsi="Arial" w:cs="Arial"/>
          <w:b/>
          <w:color w:val="2E74B5" w:themeColor="accent1" w:themeShade="BF"/>
        </w:rPr>
        <w:t>6.1.</w:t>
      </w:r>
      <w:r w:rsidR="00CB1E78" w:rsidRPr="00B42C69">
        <w:rPr>
          <w:rFonts w:ascii="Arial" w:hAnsi="Arial" w:cs="Arial"/>
          <w:b/>
          <w:color w:val="2E74B5" w:themeColor="accent1" w:themeShade="BF"/>
        </w:rPr>
        <w:t>5</w:t>
      </w:r>
      <w:r w:rsidRPr="00B42C69">
        <w:rPr>
          <w:rFonts w:ascii="Arial" w:hAnsi="Arial" w:cs="Arial"/>
          <w:b/>
          <w:color w:val="2E74B5" w:themeColor="accent1" w:themeShade="BF"/>
        </w:rPr>
        <w:t xml:space="preserve"> </w:t>
      </w:r>
      <w:r w:rsidR="000322A6" w:rsidRPr="00B42C69">
        <w:rPr>
          <w:rFonts w:ascii="Arial" w:hAnsi="Arial" w:cs="Arial"/>
          <w:b/>
          <w:color w:val="2E74B5" w:themeColor="accent1" w:themeShade="BF"/>
        </w:rPr>
        <w:t>Monitoreo primera línea de defensa</w:t>
      </w:r>
    </w:p>
    <w:p w14:paraId="54EC5CB0" w14:textId="13C582A7" w:rsidR="0002791E" w:rsidRPr="00A61AA3" w:rsidRDefault="00435728" w:rsidP="0002791E">
      <w:pPr>
        <w:jc w:val="both"/>
        <w:rPr>
          <w:rFonts w:ascii="Arial" w:hAnsi="Arial" w:cs="Arial"/>
          <w:bCs/>
        </w:rPr>
      </w:pPr>
      <w:r w:rsidRPr="001135CE">
        <w:rPr>
          <w:rFonts w:ascii="Arial" w:hAnsi="Arial" w:cs="Arial"/>
          <w:bCs/>
        </w:rPr>
        <w:t xml:space="preserve">En el </w:t>
      </w:r>
      <w:r w:rsidR="009B1C50" w:rsidRPr="001135CE">
        <w:rPr>
          <w:rFonts w:ascii="Arial" w:hAnsi="Arial" w:cs="Arial"/>
          <w:bCs/>
        </w:rPr>
        <w:t>monitoreo de la primera línea de defensa realizado en el mes de abril</w:t>
      </w:r>
      <w:r w:rsidR="00172D40" w:rsidRPr="001135CE">
        <w:rPr>
          <w:rFonts w:ascii="Arial" w:hAnsi="Arial" w:cs="Arial"/>
          <w:bCs/>
        </w:rPr>
        <w:t xml:space="preserve"> se </w:t>
      </w:r>
      <w:r w:rsidR="00D22D5E" w:rsidRPr="001135CE">
        <w:rPr>
          <w:rFonts w:ascii="Arial" w:hAnsi="Arial" w:cs="Arial"/>
          <w:bCs/>
        </w:rPr>
        <w:t xml:space="preserve">observa que se ejecutaron los controles de los riesgos del proceso y </w:t>
      </w:r>
      <w:r w:rsidR="00E4186A" w:rsidRPr="001135CE">
        <w:rPr>
          <w:rFonts w:ascii="Arial" w:hAnsi="Arial" w:cs="Arial"/>
          <w:bCs/>
        </w:rPr>
        <w:t xml:space="preserve">que no se han presentado cambios en el entorno que afecten la operación </w:t>
      </w:r>
      <w:r w:rsidR="00755948" w:rsidRPr="001135CE">
        <w:rPr>
          <w:rFonts w:ascii="Arial" w:hAnsi="Arial" w:cs="Arial"/>
          <w:bCs/>
        </w:rPr>
        <w:t>de este</w:t>
      </w:r>
      <w:r w:rsidR="000523B0" w:rsidRPr="001135CE">
        <w:rPr>
          <w:rFonts w:ascii="Arial" w:hAnsi="Arial" w:cs="Arial"/>
          <w:bCs/>
        </w:rPr>
        <w:t>.</w:t>
      </w:r>
      <w:r w:rsidR="000523B0" w:rsidRPr="00A61AA3">
        <w:rPr>
          <w:rFonts w:ascii="Arial" w:hAnsi="Arial" w:cs="Arial"/>
          <w:bCs/>
        </w:rPr>
        <w:t xml:space="preserve">  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B42C69" w:rsidRPr="00B42C69" w14:paraId="39E044C6" w14:textId="77777777" w:rsidTr="00DB0A2D">
        <w:trPr>
          <w:jc w:val="center"/>
        </w:trPr>
        <w:tc>
          <w:tcPr>
            <w:tcW w:w="1407" w:type="dxa"/>
            <w:shd w:val="clear" w:color="auto" w:fill="DEEAF6" w:themeFill="accent1" w:themeFillTint="33"/>
            <w:vAlign w:val="center"/>
          </w:tcPr>
          <w:p w14:paraId="4FE59409" w14:textId="77777777" w:rsidR="00B42C69" w:rsidRPr="00B42C69" w:rsidRDefault="00B42C69" w:rsidP="00DB0A2D">
            <w:pPr>
              <w:jc w:val="center"/>
              <w:rPr>
                <w:rFonts w:ascii="Arial" w:hAnsi="Arial" w:cs="Arial"/>
                <w:b/>
                <w:sz w:val="20"/>
                <w:szCs w:val="20"/>
              </w:rPr>
            </w:pPr>
            <w:r w:rsidRPr="00B42C69">
              <w:rPr>
                <w:rFonts w:ascii="Arial" w:hAnsi="Arial" w:cs="Arial"/>
                <w:b/>
                <w:sz w:val="20"/>
                <w:szCs w:val="20"/>
              </w:rPr>
              <w:t>Riesgo</w:t>
            </w:r>
          </w:p>
        </w:tc>
        <w:tc>
          <w:tcPr>
            <w:tcW w:w="1606" w:type="dxa"/>
            <w:shd w:val="clear" w:color="auto" w:fill="DEEAF6" w:themeFill="accent1" w:themeFillTint="33"/>
            <w:vAlign w:val="center"/>
          </w:tcPr>
          <w:p w14:paraId="356D0B0A" w14:textId="77777777" w:rsidR="00B42C69" w:rsidRPr="00B42C69" w:rsidRDefault="00B42C69" w:rsidP="00DB0A2D">
            <w:pPr>
              <w:jc w:val="center"/>
              <w:rPr>
                <w:rFonts w:ascii="Arial" w:hAnsi="Arial" w:cs="Arial"/>
                <w:b/>
                <w:sz w:val="20"/>
                <w:szCs w:val="20"/>
              </w:rPr>
            </w:pPr>
            <w:r w:rsidRPr="00B42C69">
              <w:rPr>
                <w:rFonts w:ascii="Arial" w:hAnsi="Arial" w:cs="Arial"/>
                <w:b/>
                <w:sz w:val="20"/>
                <w:szCs w:val="20"/>
              </w:rPr>
              <w:t>Eventos materializados</w:t>
            </w:r>
          </w:p>
        </w:tc>
      </w:tr>
      <w:tr w:rsidR="00B42C69" w:rsidRPr="00B42C69" w14:paraId="015C72F1" w14:textId="77777777" w:rsidTr="00DB0A2D">
        <w:trPr>
          <w:jc w:val="center"/>
        </w:trPr>
        <w:tc>
          <w:tcPr>
            <w:tcW w:w="1407" w:type="dxa"/>
          </w:tcPr>
          <w:p w14:paraId="6BBB4515" w14:textId="77777777" w:rsidR="00B42C69" w:rsidRPr="00B42C69" w:rsidRDefault="00B42C69" w:rsidP="00DB0A2D">
            <w:pPr>
              <w:rPr>
                <w:rFonts w:ascii="Arial" w:hAnsi="Arial" w:cs="Arial"/>
                <w:bCs/>
                <w:sz w:val="20"/>
                <w:szCs w:val="20"/>
              </w:rPr>
            </w:pPr>
            <w:r w:rsidRPr="00B42C69">
              <w:rPr>
                <w:rFonts w:ascii="Arial" w:hAnsi="Arial" w:cs="Arial"/>
                <w:bCs/>
                <w:sz w:val="20"/>
                <w:szCs w:val="20"/>
              </w:rPr>
              <w:t>RG1</w:t>
            </w:r>
          </w:p>
        </w:tc>
        <w:tc>
          <w:tcPr>
            <w:tcW w:w="1606" w:type="dxa"/>
            <w:vAlign w:val="center"/>
          </w:tcPr>
          <w:p w14:paraId="0A5618B7" w14:textId="77777777" w:rsidR="00B42C69" w:rsidRPr="00B42C69" w:rsidRDefault="00B42C69" w:rsidP="00DB0A2D">
            <w:pPr>
              <w:jc w:val="center"/>
              <w:rPr>
                <w:rFonts w:ascii="Arial" w:hAnsi="Arial" w:cs="Arial"/>
                <w:bCs/>
                <w:sz w:val="20"/>
                <w:szCs w:val="20"/>
              </w:rPr>
            </w:pPr>
            <w:r w:rsidRPr="00B42C69">
              <w:rPr>
                <w:rFonts w:ascii="Arial" w:hAnsi="Arial" w:cs="Arial"/>
                <w:bCs/>
                <w:sz w:val="20"/>
                <w:szCs w:val="20"/>
              </w:rPr>
              <w:t>0</w:t>
            </w:r>
          </w:p>
        </w:tc>
      </w:tr>
      <w:tr w:rsidR="00B42C69" w:rsidRPr="00B42C69" w14:paraId="76FCC412" w14:textId="77777777" w:rsidTr="00DB0A2D">
        <w:trPr>
          <w:jc w:val="center"/>
        </w:trPr>
        <w:tc>
          <w:tcPr>
            <w:tcW w:w="1407" w:type="dxa"/>
          </w:tcPr>
          <w:p w14:paraId="52B22E23" w14:textId="77777777" w:rsidR="00B42C69" w:rsidRPr="00B42C69" w:rsidRDefault="00B42C69" w:rsidP="00DB0A2D">
            <w:pPr>
              <w:rPr>
                <w:rFonts w:ascii="Arial" w:hAnsi="Arial" w:cs="Arial"/>
                <w:bCs/>
                <w:sz w:val="20"/>
                <w:szCs w:val="20"/>
              </w:rPr>
            </w:pPr>
            <w:r w:rsidRPr="00B42C69">
              <w:rPr>
                <w:rFonts w:ascii="Arial" w:hAnsi="Arial" w:cs="Arial"/>
                <w:bCs/>
                <w:sz w:val="20"/>
                <w:szCs w:val="20"/>
              </w:rPr>
              <w:t>RC1</w:t>
            </w:r>
          </w:p>
        </w:tc>
        <w:tc>
          <w:tcPr>
            <w:tcW w:w="1606" w:type="dxa"/>
            <w:vAlign w:val="center"/>
          </w:tcPr>
          <w:p w14:paraId="18A0E376" w14:textId="77777777" w:rsidR="00B42C69" w:rsidRPr="00B42C69" w:rsidRDefault="00B42C69" w:rsidP="00DB0A2D">
            <w:pPr>
              <w:jc w:val="center"/>
              <w:rPr>
                <w:rFonts w:ascii="Arial" w:hAnsi="Arial" w:cs="Arial"/>
                <w:bCs/>
                <w:sz w:val="20"/>
                <w:szCs w:val="20"/>
              </w:rPr>
            </w:pPr>
            <w:r w:rsidRPr="00B42C69">
              <w:rPr>
                <w:rFonts w:ascii="Arial" w:hAnsi="Arial" w:cs="Arial"/>
                <w:bCs/>
                <w:sz w:val="20"/>
                <w:szCs w:val="20"/>
              </w:rPr>
              <w:t>0</w:t>
            </w:r>
          </w:p>
        </w:tc>
      </w:tr>
    </w:tbl>
    <w:p w14:paraId="6CFBA2AA" w14:textId="0C9C4A5F" w:rsidR="0044235D" w:rsidRPr="00A61AA3" w:rsidRDefault="0044235D" w:rsidP="00510984">
      <w:pPr>
        <w:pStyle w:val="Sinespaciado"/>
        <w:ind w:left="360"/>
        <w:rPr>
          <w:rFonts w:ascii="Arial" w:hAnsi="Arial" w:cs="Arial"/>
          <w:b/>
        </w:rPr>
      </w:pPr>
    </w:p>
    <w:p w14:paraId="25CB2874" w14:textId="351946D2" w:rsidR="0044235D" w:rsidRPr="00B42C69" w:rsidRDefault="00504756" w:rsidP="0044235D">
      <w:pPr>
        <w:pStyle w:val="Sinespaciado"/>
        <w:jc w:val="both"/>
        <w:rPr>
          <w:rFonts w:ascii="Arial" w:hAnsi="Arial" w:cs="Arial"/>
          <w:b/>
          <w:color w:val="2E74B5" w:themeColor="accent1" w:themeShade="BF"/>
        </w:rPr>
      </w:pPr>
      <w:r w:rsidRPr="00B42C69">
        <w:rPr>
          <w:rFonts w:ascii="Arial" w:hAnsi="Arial" w:cs="Arial"/>
          <w:b/>
          <w:color w:val="2E74B5" w:themeColor="accent1" w:themeShade="BF"/>
        </w:rPr>
        <w:t>6.1.</w:t>
      </w:r>
      <w:r w:rsidR="00A153D3" w:rsidRPr="00B42C69">
        <w:rPr>
          <w:rFonts w:ascii="Arial" w:hAnsi="Arial" w:cs="Arial"/>
          <w:b/>
          <w:color w:val="2E74B5" w:themeColor="accent1" w:themeShade="BF"/>
        </w:rPr>
        <w:t>6</w:t>
      </w:r>
      <w:r w:rsidRPr="00B42C69">
        <w:rPr>
          <w:rFonts w:ascii="Arial" w:hAnsi="Arial" w:cs="Arial"/>
          <w:b/>
          <w:color w:val="2E74B5" w:themeColor="accent1" w:themeShade="BF"/>
        </w:rPr>
        <w:t xml:space="preserve"> Monitoreo a cargo de líderes de proceso</w:t>
      </w:r>
    </w:p>
    <w:p w14:paraId="7DDB9F1D" w14:textId="77777777" w:rsidR="0044235D" w:rsidRPr="00A61AA3" w:rsidRDefault="0044235D" w:rsidP="0044235D">
      <w:pPr>
        <w:pStyle w:val="Sinespaciado"/>
        <w:jc w:val="both"/>
        <w:rPr>
          <w:rFonts w:ascii="Arial" w:hAnsi="Arial" w:cs="Arial"/>
          <w:bCs/>
        </w:rPr>
      </w:pPr>
    </w:p>
    <w:p w14:paraId="50D873DC" w14:textId="3B6C0B00" w:rsidR="00DD49A4" w:rsidRPr="00A61AA3" w:rsidRDefault="0038002C" w:rsidP="0044235D">
      <w:pPr>
        <w:pStyle w:val="Sinespaciado"/>
        <w:jc w:val="both"/>
        <w:rPr>
          <w:rFonts w:ascii="Arial" w:hAnsi="Arial" w:cs="Arial"/>
          <w:bCs/>
        </w:rPr>
      </w:pPr>
      <w:r w:rsidRPr="00A61AA3">
        <w:rPr>
          <w:rFonts w:ascii="Arial" w:hAnsi="Arial" w:cs="Arial"/>
          <w:bCs/>
        </w:rPr>
        <w:t xml:space="preserve">Además del </w:t>
      </w:r>
      <w:r w:rsidR="00ED33F9" w:rsidRPr="00A61AA3">
        <w:rPr>
          <w:rFonts w:ascii="Arial" w:hAnsi="Arial" w:cs="Arial"/>
          <w:bCs/>
        </w:rPr>
        <w:t>seguimiento</w:t>
      </w:r>
      <w:r w:rsidRPr="00A61AA3">
        <w:rPr>
          <w:rFonts w:ascii="Arial" w:hAnsi="Arial" w:cs="Arial"/>
          <w:bCs/>
        </w:rPr>
        <w:t xml:space="preserve"> a riesgos y controles que se realiza en</w:t>
      </w:r>
      <w:r w:rsidR="00ED33F9" w:rsidRPr="00A61AA3">
        <w:rPr>
          <w:rFonts w:ascii="Arial" w:hAnsi="Arial" w:cs="Arial"/>
          <w:bCs/>
        </w:rPr>
        <w:t xml:space="preserve"> el formulario de monitoreo provisto por la Oficina Asesora de Planeación, </w:t>
      </w:r>
      <w:r w:rsidR="00E34CAD">
        <w:rPr>
          <w:rFonts w:ascii="Arial" w:hAnsi="Arial" w:cs="Arial"/>
          <w:bCs/>
        </w:rPr>
        <w:t>el proceso Gestión de Comunicaciones tiene:</w:t>
      </w:r>
    </w:p>
    <w:p w14:paraId="4EF2BF85" w14:textId="77777777" w:rsidR="001213AD" w:rsidRPr="00A76E72" w:rsidRDefault="001213AD" w:rsidP="0044235D">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2C2CCF" w:rsidRPr="00013B40" w14:paraId="05AD2CDB" w14:textId="77777777" w:rsidTr="00DD49A4">
        <w:tc>
          <w:tcPr>
            <w:tcW w:w="4390" w:type="dxa"/>
            <w:shd w:val="clear" w:color="auto" w:fill="DEEAF6" w:themeFill="accent1" w:themeFillTint="33"/>
            <w:vAlign w:val="center"/>
          </w:tcPr>
          <w:p w14:paraId="71D0C38E" w14:textId="2968BFA6" w:rsidR="002C2CCF" w:rsidRPr="00013B40" w:rsidRDefault="002C2CCF" w:rsidP="00650F73">
            <w:pPr>
              <w:pStyle w:val="Sinespaciado"/>
              <w:jc w:val="center"/>
              <w:rPr>
                <w:rFonts w:ascii="Arial" w:hAnsi="Arial" w:cs="Arial"/>
                <w:b/>
                <w:sz w:val="16"/>
                <w:szCs w:val="16"/>
              </w:rPr>
            </w:pPr>
            <w:r w:rsidRPr="00013B40">
              <w:rPr>
                <w:rFonts w:ascii="Arial" w:hAnsi="Arial" w:cs="Arial"/>
                <w:b/>
                <w:sz w:val="16"/>
                <w:szCs w:val="16"/>
              </w:rPr>
              <w:t>Seguimiento a través de indicadores</w:t>
            </w:r>
          </w:p>
        </w:tc>
        <w:tc>
          <w:tcPr>
            <w:tcW w:w="3543" w:type="dxa"/>
            <w:shd w:val="clear" w:color="auto" w:fill="DEEAF6" w:themeFill="accent1" w:themeFillTint="33"/>
            <w:vAlign w:val="center"/>
          </w:tcPr>
          <w:p w14:paraId="70EB15B8" w14:textId="2532D6F8" w:rsidR="002C2CCF" w:rsidRPr="00013B40" w:rsidRDefault="004B3CE8" w:rsidP="00650F73">
            <w:pPr>
              <w:pStyle w:val="Sinespaciado"/>
              <w:jc w:val="center"/>
              <w:rPr>
                <w:rFonts w:ascii="Arial" w:hAnsi="Arial" w:cs="Arial"/>
                <w:b/>
                <w:sz w:val="16"/>
                <w:szCs w:val="16"/>
              </w:rPr>
            </w:pPr>
            <w:r w:rsidRPr="00013B40">
              <w:rPr>
                <w:rFonts w:ascii="Arial" w:hAnsi="Arial" w:cs="Arial"/>
                <w:b/>
                <w:sz w:val="16"/>
                <w:szCs w:val="16"/>
              </w:rPr>
              <w:t>Seguimiento a través de planes de acción</w:t>
            </w:r>
            <w:r w:rsidR="002C2CCF" w:rsidRPr="00013B40">
              <w:rPr>
                <w:rFonts w:ascii="Arial" w:hAnsi="Arial" w:cs="Arial"/>
                <w:b/>
                <w:sz w:val="16"/>
                <w:szCs w:val="16"/>
              </w:rPr>
              <w:t xml:space="preserve"> </w:t>
            </w:r>
          </w:p>
        </w:tc>
      </w:tr>
      <w:tr w:rsidR="002C2CCF" w:rsidRPr="00013B40" w14:paraId="1D5DB478" w14:textId="77777777" w:rsidTr="00DD49A4">
        <w:tc>
          <w:tcPr>
            <w:tcW w:w="4390" w:type="dxa"/>
          </w:tcPr>
          <w:p w14:paraId="4DAD2133" w14:textId="4D6D51AB" w:rsidR="002C2CCF" w:rsidRPr="00013B40" w:rsidRDefault="00FA0538" w:rsidP="00650F73">
            <w:pPr>
              <w:pStyle w:val="Sinespaciado"/>
              <w:jc w:val="both"/>
              <w:rPr>
                <w:rFonts w:ascii="Arial" w:hAnsi="Arial" w:cs="Arial"/>
                <w:bCs/>
                <w:sz w:val="16"/>
                <w:szCs w:val="16"/>
              </w:rPr>
            </w:pPr>
            <w:r w:rsidRPr="00013B40">
              <w:rPr>
                <w:rFonts w:ascii="Arial" w:hAnsi="Arial" w:cs="Arial"/>
                <w:bCs/>
                <w:sz w:val="16"/>
                <w:szCs w:val="16"/>
              </w:rPr>
              <w:t>En el marco de las mesas de trabajo para la actualización / revisión de riesgos y controles, se es</w:t>
            </w:r>
            <w:r w:rsidR="007F5F4D" w:rsidRPr="00013B40">
              <w:rPr>
                <w:rFonts w:ascii="Arial" w:hAnsi="Arial" w:cs="Arial"/>
                <w:bCs/>
                <w:sz w:val="16"/>
                <w:szCs w:val="16"/>
              </w:rPr>
              <w:t xml:space="preserve">tableció el siguiente indicador, el cual fue formalizado en </w:t>
            </w:r>
            <w:proofErr w:type="spellStart"/>
            <w:r w:rsidR="007F5F4D" w:rsidRPr="00013B40">
              <w:rPr>
                <w:rFonts w:ascii="Arial" w:hAnsi="Arial" w:cs="Arial"/>
                <w:bCs/>
                <w:sz w:val="16"/>
                <w:szCs w:val="16"/>
              </w:rPr>
              <w:t>Isolución</w:t>
            </w:r>
            <w:proofErr w:type="spellEnd"/>
            <w:r w:rsidR="007F5F4D" w:rsidRPr="00013B40">
              <w:rPr>
                <w:rFonts w:ascii="Arial" w:hAnsi="Arial" w:cs="Arial"/>
                <w:bCs/>
                <w:sz w:val="16"/>
                <w:szCs w:val="16"/>
              </w:rPr>
              <w:t>:</w:t>
            </w:r>
          </w:p>
          <w:p w14:paraId="69C6143B" w14:textId="77777777" w:rsidR="00997731" w:rsidRPr="00013B40" w:rsidRDefault="00997731" w:rsidP="00650F73">
            <w:pPr>
              <w:pStyle w:val="Sinespaciado"/>
              <w:jc w:val="both"/>
              <w:rPr>
                <w:rFonts w:ascii="Arial" w:hAnsi="Arial" w:cs="Arial"/>
                <w:bCs/>
                <w:sz w:val="16"/>
                <w:szCs w:val="16"/>
              </w:rPr>
            </w:pPr>
          </w:p>
          <w:p w14:paraId="6AC4F642" w14:textId="7F763D6F" w:rsidR="00997731" w:rsidRPr="00013B40" w:rsidRDefault="00997731" w:rsidP="00650F73">
            <w:pPr>
              <w:pStyle w:val="Sinespaciado"/>
              <w:jc w:val="both"/>
              <w:rPr>
                <w:rFonts w:ascii="Arial" w:hAnsi="Arial" w:cs="Arial"/>
                <w:bCs/>
                <w:sz w:val="16"/>
                <w:szCs w:val="16"/>
                <w:highlight w:val="yellow"/>
              </w:rPr>
            </w:pPr>
            <w:r w:rsidRPr="00013B40">
              <w:rPr>
                <w:rFonts w:ascii="Arial" w:hAnsi="Arial" w:cs="Arial"/>
                <w:bCs/>
                <w:sz w:val="16"/>
                <w:szCs w:val="16"/>
              </w:rPr>
              <w:t>Número de estrategias de comunicación implementadas en las fechas establecidas en el cronograma</w:t>
            </w:r>
            <w:r w:rsidR="007F5F4D" w:rsidRPr="00013B40">
              <w:rPr>
                <w:rFonts w:ascii="Arial" w:hAnsi="Arial" w:cs="Arial"/>
                <w:bCs/>
                <w:sz w:val="16"/>
                <w:szCs w:val="16"/>
              </w:rPr>
              <w:t xml:space="preserve"> /</w:t>
            </w:r>
            <w:r w:rsidRPr="00013B40">
              <w:rPr>
                <w:rFonts w:ascii="Arial" w:hAnsi="Arial" w:cs="Arial"/>
                <w:bCs/>
                <w:sz w:val="16"/>
                <w:szCs w:val="16"/>
              </w:rPr>
              <w:t>Número de estrategias de comunicación x 100</w:t>
            </w:r>
          </w:p>
        </w:tc>
        <w:tc>
          <w:tcPr>
            <w:tcW w:w="3543" w:type="dxa"/>
          </w:tcPr>
          <w:p w14:paraId="21282D47" w14:textId="609FCB61" w:rsidR="002C2CCF" w:rsidRPr="00013B40" w:rsidRDefault="00AF232C" w:rsidP="00650F73">
            <w:pPr>
              <w:pStyle w:val="Sinespaciado"/>
              <w:jc w:val="both"/>
              <w:rPr>
                <w:rFonts w:ascii="Arial" w:hAnsi="Arial" w:cs="Arial"/>
                <w:bCs/>
                <w:sz w:val="16"/>
                <w:szCs w:val="16"/>
                <w:highlight w:val="yellow"/>
              </w:rPr>
            </w:pPr>
            <w:r w:rsidRPr="00013B40">
              <w:rPr>
                <w:rFonts w:ascii="Arial" w:hAnsi="Arial" w:cs="Arial"/>
                <w:bCs/>
                <w:sz w:val="16"/>
                <w:szCs w:val="16"/>
              </w:rPr>
              <w:t>No se formulan acciones para la vigencia 2022, por cuanto los controles existentes se consideran suficientes y pertinentes para mitigar el riesgo.</w:t>
            </w:r>
          </w:p>
        </w:tc>
      </w:tr>
    </w:tbl>
    <w:p w14:paraId="783694C8" w14:textId="0E19BDEA" w:rsidR="0044235D" w:rsidRDefault="0044235D" w:rsidP="00510984">
      <w:pPr>
        <w:pStyle w:val="Sinespaciado"/>
        <w:ind w:left="360"/>
        <w:rPr>
          <w:rFonts w:ascii="Arial" w:hAnsi="Arial" w:cs="Arial"/>
          <w:b/>
          <w:sz w:val="24"/>
          <w:szCs w:val="24"/>
        </w:rPr>
      </w:pPr>
    </w:p>
    <w:p w14:paraId="0C977E6C" w14:textId="2AD9A27E" w:rsidR="00101D96" w:rsidRPr="00A76E72" w:rsidRDefault="00101D96" w:rsidP="002E3549">
      <w:pPr>
        <w:pStyle w:val="Sinespaciado"/>
        <w:rPr>
          <w:rFonts w:ascii="Arial" w:hAnsi="Arial" w:cs="Arial"/>
          <w:b/>
          <w:sz w:val="24"/>
          <w:szCs w:val="24"/>
        </w:rPr>
      </w:pPr>
    </w:p>
    <w:p w14:paraId="77248646" w14:textId="1CF6D87D" w:rsidR="002E3549" w:rsidRPr="00A61AA3" w:rsidRDefault="00617D93" w:rsidP="002E3549">
      <w:pPr>
        <w:pStyle w:val="Sinespaciado"/>
        <w:rPr>
          <w:rFonts w:ascii="Arial" w:hAnsi="Arial" w:cs="Arial"/>
          <w:b/>
        </w:rPr>
      </w:pPr>
      <w:r w:rsidRPr="00013B40">
        <w:rPr>
          <w:rFonts w:ascii="Arial" w:hAnsi="Arial" w:cs="Arial"/>
          <w:b/>
          <w:color w:val="2E74B5" w:themeColor="accent1" w:themeShade="BF"/>
        </w:rPr>
        <w:t xml:space="preserve">6.1.7 </w:t>
      </w:r>
      <w:r w:rsidR="002E3549" w:rsidRPr="00013B40">
        <w:rPr>
          <w:rFonts w:ascii="Arial" w:hAnsi="Arial" w:cs="Arial"/>
          <w:b/>
          <w:color w:val="2E74B5" w:themeColor="accent1" w:themeShade="BF"/>
        </w:rPr>
        <w:t xml:space="preserve">Posibles riesgos que </w:t>
      </w:r>
      <w:r w:rsidR="00A76E72" w:rsidRPr="00013B40">
        <w:rPr>
          <w:rFonts w:ascii="Arial" w:hAnsi="Arial" w:cs="Arial"/>
          <w:b/>
          <w:color w:val="2E74B5" w:themeColor="accent1" w:themeShade="BF"/>
        </w:rPr>
        <w:t>tendrían</w:t>
      </w:r>
      <w:r w:rsidR="002E3549" w:rsidRPr="00013B40">
        <w:rPr>
          <w:rFonts w:ascii="Arial" w:hAnsi="Arial" w:cs="Arial"/>
          <w:b/>
          <w:color w:val="2E74B5" w:themeColor="accent1" w:themeShade="BF"/>
        </w:rPr>
        <w:t xml:space="preserve"> </w:t>
      </w:r>
      <w:r w:rsidR="008C0487" w:rsidRPr="00013B40">
        <w:rPr>
          <w:rFonts w:ascii="Arial" w:hAnsi="Arial" w:cs="Arial"/>
          <w:b/>
          <w:color w:val="2E74B5" w:themeColor="accent1" w:themeShade="BF"/>
        </w:rPr>
        <w:t>impacto económico</w:t>
      </w:r>
    </w:p>
    <w:p w14:paraId="149D57E3" w14:textId="77777777" w:rsidR="00617D93" w:rsidRPr="00A61AA3" w:rsidRDefault="00617D93" w:rsidP="002E3549">
      <w:pPr>
        <w:pStyle w:val="Sinespaciado"/>
        <w:rPr>
          <w:rFonts w:ascii="Arial" w:hAnsi="Arial" w:cs="Arial"/>
          <w:b/>
        </w:rPr>
      </w:pPr>
    </w:p>
    <w:p w14:paraId="2F0037BB" w14:textId="27CD4B9B" w:rsidR="00617D93" w:rsidRPr="00A61AA3" w:rsidRDefault="001213AD" w:rsidP="002E3549">
      <w:pPr>
        <w:pStyle w:val="Sinespaciado"/>
        <w:rPr>
          <w:rFonts w:ascii="Arial" w:hAnsi="Arial" w:cs="Arial"/>
          <w:bCs/>
        </w:rPr>
      </w:pPr>
      <w:r w:rsidRPr="00A61AA3">
        <w:rPr>
          <w:rFonts w:ascii="Arial" w:hAnsi="Arial" w:cs="Arial"/>
          <w:bCs/>
        </w:rPr>
        <w:t xml:space="preserve">De acuerdo </w:t>
      </w:r>
      <w:r w:rsidR="00A76E72" w:rsidRPr="00A61AA3">
        <w:rPr>
          <w:rFonts w:ascii="Arial" w:hAnsi="Arial" w:cs="Arial"/>
          <w:bCs/>
        </w:rPr>
        <w:t>con</w:t>
      </w:r>
      <w:r w:rsidRPr="00A61AA3">
        <w:rPr>
          <w:rFonts w:ascii="Arial" w:hAnsi="Arial" w:cs="Arial"/>
          <w:bCs/>
        </w:rPr>
        <w:t xml:space="preserve"> lo descrito en el </w:t>
      </w:r>
      <w:r w:rsidRPr="009B4E85">
        <w:rPr>
          <w:rFonts w:ascii="Arial" w:hAnsi="Arial" w:cs="Arial"/>
          <w:bCs/>
        </w:rPr>
        <w:t>capítu</w:t>
      </w:r>
      <w:r w:rsidR="003B13B7" w:rsidRPr="009B4E85">
        <w:rPr>
          <w:rFonts w:ascii="Arial" w:hAnsi="Arial" w:cs="Arial"/>
          <w:bCs/>
        </w:rPr>
        <w:t xml:space="preserve">lo 5.2 </w:t>
      </w:r>
      <w:r w:rsidR="00A76E72" w:rsidRPr="009B4E85">
        <w:rPr>
          <w:rFonts w:ascii="Arial" w:hAnsi="Arial" w:cs="Arial"/>
          <w:bCs/>
        </w:rPr>
        <w:t>del</w:t>
      </w:r>
      <w:r w:rsidR="00A76E72" w:rsidRPr="00A61AA3">
        <w:rPr>
          <w:rFonts w:ascii="Arial" w:hAnsi="Arial" w:cs="Arial"/>
          <w:bCs/>
        </w:rPr>
        <w:t xml:space="preserve"> presente informe</w:t>
      </w:r>
      <w:r w:rsidR="00B0659F" w:rsidRPr="00A61AA3">
        <w:rPr>
          <w:rFonts w:ascii="Arial" w:hAnsi="Arial" w:cs="Arial"/>
          <w:bCs/>
        </w:rPr>
        <w:t>, no se evidencia que</w:t>
      </w:r>
      <w:r w:rsidR="009B4E85">
        <w:rPr>
          <w:rFonts w:ascii="Arial" w:hAnsi="Arial" w:cs="Arial"/>
          <w:bCs/>
        </w:rPr>
        <w:t xml:space="preserve"> los riesgos </w:t>
      </w:r>
      <w:r w:rsidR="00B0659F" w:rsidRPr="00A61AA3">
        <w:rPr>
          <w:rFonts w:ascii="Arial" w:hAnsi="Arial" w:cs="Arial"/>
          <w:bCs/>
        </w:rPr>
        <w:t xml:space="preserve">del proceso </w:t>
      </w:r>
      <w:r w:rsidR="00F96AE4" w:rsidRPr="00A61AA3">
        <w:rPr>
          <w:rFonts w:ascii="Arial" w:hAnsi="Arial" w:cs="Arial"/>
          <w:bCs/>
        </w:rPr>
        <w:t>tenga</w:t>
      </w:r>
      <w:r w:rsidR="009B4E85">
        <w:rPr>
          <w:rFonts w:ascii="Arial" w:hAnsi="Arial" w:cs="Arial"/>
          <w:bCs/>
        </w:rPr>
        <w:t>n</w:t>
      </w:r>
      <w:r w:rsidR="00F96AE4" w:rsidRPr="00A61AA3">
        <w:rPr>
          <w:rFonts w:ascii="Arial" w:hAnsi="Arial" w:cs="Arial"/>
          <w:bCs/>
        </w:rPr>
        <w:t xml:space="preserve"> afectación económica, sin embargo, se invita a que </w:t>
      </w:r>
      <w:r w:rsidR="00721232" w:rsidRPr="00A61AA3">
        <w:rPr>
          <w:rFonts w:ascii="Arial" w:hAnsi="Arial" w:cs="Arial"/>
          <w:bCs/>
        </w:rPr>
        <w:t xml:space="preserve">desde la primera línea de defensa </w:t>
      </w:r>
      <w:r w:rsidR="00F96AE4" w:rsidRPr="00A61AA3">
        <w:rPr>
          <w:rFonts w:ascii="Arial" w:hAnsi="Arial" w:cs="Arial"/>
          <w:bCs/>
        </w:rPr>
        <w:t>se</w:t>
      </w:r>
      <w:r w:rsidR="00C74182" w:rsidRPr="00A61AA3">
        <w:rPr>
          <w:rFonts w:ascii="Arial" w:hAnsi="Arial" w:cs="Arial"/>
          <w:bCs/>
        </w:rPr>
        <w:t xml:space="preserve"> analice </w:t>
      </w:r>
      <w:r w:rsidR="00721232" w:rsidRPr="00A61AA3">
        <w:rPr>
          <w:rFonts w:ascii="Arial" w:hAnsi="Arial" w:cs="Arial"/>
          <w:bCs/>
        </w:rPr>
        <w:t>la situación del riesgo</w:t>
      </w:r>
      <w:r w:rsidR="00DE1C0F" w:rsidRPr="00A61AA3">
        <w:rPr>
          <w:rFonts w:ascii="Arial" w:hAnsi="Arial" w:cs="Arial"/>
          <w:bCs/>
        </w:rPr>
        <w:t xml:space="preserve"> en caso de que requiera actualización.</w:t>
      </w:r>
    </w:p>
    <w:p w14:paraId="4AD1CC40" w14:textId="77777777" w:rsidR="008C0487" w:rsidRDefault="008C0487" w:rsidP="002E3549">
      <w:pPr>
        <w:pStyle w:val="Sinespaciado"/>
        <w:rPr>
          <w:rFonts w:ascii="Arial" w:hAnsi="Arial" w:cs="Arial"/>
          <w:b/>
          <w:sz w:val="24"/>
          <w:szCs w:val="24"/>
        </w:rPr>
      </w:pPr>
    </w:p>
    <w:p w14:paraId="57512EF7" w14:textId="77777777" w:rsidR="00683671" w:rsidRPr="00A76E72" w:rsidRDefault="00683671" w:rsidP="002E3549">
      <w:pPr>
        <w:pStyle w:val="Sinespaciado"/>
        <w:rPr>
          <w:rFonts w:ascii="Arial" w:hAnsi="Arial" w:cs="Arial"/>
          <w:b/>
          <w:sz w:val="24"/>
          <w:szCs w:val="24"/>
        </w:rPr>
      </w:pPr>
    </w:p>
    <w:tbl>
      <w:tblPr>
        <w:tblW w:w="8828" w:type="dxa"/>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8B7535" w:rsidRPr="00013B40" w14:paraId="686C6052" w14:textId="77777777" w:rsidTr="00E64939">
        <w:trPr>
          <w:trHeight w:val="509"/>
        </w:trPr>
        <w:tc>
          <w:tcPr>
            <w:tcW w:w="9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54FE58B" w14:textId="7DA60A72" w:rsidR="00705770" w:rsidRPr="00013B40" w:rsidRDefault="00705770" w:rsidP="00705770">
            <w:pPr>
              <w:spacing w:after="0" w:line="240" w:lineRule="auto"/>
              <w:jc w:val="center"/>
              <w:rPr>
                <w:rFonts w:ascii="Calibri" w:eastAsia="Times New Roman" w:hAnsi="Calibri" w:cs="Calibri"/>
                <w:b/>
                <w:bCs/>
                <w:color w:val="000000"/>
                <w:sz w:val="16"/>
                <w:szCs w:val="16"/>
                <w:lang w:eastAsia="es-CO"/>
              </w:rPr>
            </w:pPr>
            <w:r w:rsidRPr="00013B40">
              <w:rPr>
                <w:rFonts w:ascii="Calibri" w:eastAsia="Times New Roman" w:hAnsi="Calibri" w:cs="Calibri"/>
                <w:b/>
                <w:bCs/>
                <w:color w:val="000000"/>
                <w:sz w:val="16"/>
                <w:szCs w:val="16"/>
                <w:lang w:eastAsia="es-CO"/>
              </w:rPr>
              <w:lastRenderedPageBreak/>
              <w:t>RIESGO</w:t>
            </w:r>
          </w:p>
        </w:tc>
        <w:tc>
          <w:tcPr>
            <w:tcW w:w="1420" w:type="dxa"/>
            <w:tcBorders>
              <w:top w:val="single" w:sz="4" w:space="0" w:color="auto"/>
              <w:left w:val="nil"/>
              <w:bottom w:val="single" w:sz="4" w:space="0" w:color="auto"/>
              <w:right w:val="single" w:sz="4" w:space="0" w:color="auto"/>
            </w:tcBorders>
            <w:shd w:val="clear" w:color="000000" w:fill="D0CECE"/>
            <w:vAlign w:val="center"/>
            <w:hideMark/>
          </w:tcPr>
          <w:p w14:paraId="0525D406" w14:textId="77777777" w:rsidR="00705770" w:rsidRPr="00013B40" w:rsidRDefault="00705770" w:rsidP="00705770">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Afectación en la ejecución presupuestal</w:t>
            </w:r>
          </w:p>
        </w:tc>
        <w:tc>
          <w:tcPr>
            <w:tcW w:w="1422" w:type="dxa"/>
            <w:tcBorders>
              <w:top w:val="single" w:sz="4" w:space="0" w:color="auto"/>
              <w:left w:val="nil"/>
              <w:bottom w:val="single" w:sz="4" w:space="0" w:color="auto"/>
              <w:right w:val="single" w:sz="4" w:space="0" w:color="auto"/>
            </w:tcBorders>
            <w:shd w:val="clear" w:color="000000" w:fill="D0CECE"/>
            <w:vAlign w:val="center"/>
            <w:hideMark/>
          </w:tcPr>
          <w:p w14:paraId="1743AB72" w14:textId="77777777" w:rsidR="00705770" w:rsidRPr="00013B40" w:rsidRDefault="00705770" w:rsidP="00705770">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Pagos por sanciones económicas</w:t>
            </w:r>
          </w:p>
        </w:tc>
        <w:tc>
          <w:tcPr>
            <w:tcW w:w="1458" w:type="dxa"/>
            <w:tcBorders>
              <w:top w:val="single" w:sz="4" w:space="0" w:color="auto"/>
              <w:left w:val="nil"/>
              <w:bottom w:val="single" w:sz="4" w:space="0" w:color="auto"/>
              <w:right w:val="single" w:sz="4" w:space="0" w:color="auto"/>
            </w:tcBorders>
            <w:shd w:val="clear" w:color="000000" w:fill="D0CECE"/>
            <w:vAlign w:val="center"/>
            <w:hideMark/>
          </w:tcPr>
          <w:p w14:paraId="1A14EFE9" w14:textId="77777777" w:rsidR="00705770" w:rsidRPr="00013B40" w:rsidRDefault="00705770" w:rsidP="00705770">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Indemnizaciones a terceros</w:t>
            </w:r>
          </w:p>
        </w:tc>
        <w:tc>
          <w:tcPr>
            <w:tcW w:w="1227" w:type="dxa"/>
            <w:tcBorders>
              <w:top w:val="single" w:sz="4" w:space="0" w:color="auto"/>
              <w:left w:val="nil"/>
              <w:bottom w:val="single" w:sz="4" w:space="0" w:color="auto"/>
              <w:right w:val="single" w:sz="4" w:space="0" w:color="auto"/>
            </w:tcBorders>
            <w:shd w:val="clear" w:color="000000" w:fill="D0CECE"/>
            <w:vAlign w:val="center"/>
            <w:hideMark/>
          </w:tcPr>
          <w:p w14:paraId="304479AA" w14:textId="77777777" w:rsidR="00705770" w:rsidRPr="00013B40" w:rsidRDefault="00705770" w:rsidP="00705770">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Sanciones por incumplimientos de tipo legal</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4DFC3531" w14:textId="77777777" w:rsidR="00705770" w:rsidRPr="00013B40" w:rsidRDefault="00705770" w:rsidP="00705770">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vulneraciones a la información</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5F9168BF" w14:textId="77777777" w:rsidR="00705770" w:rsidRPr="00013B40" w:rsidRDefault="00705770" w:rsidP="00705770">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Fallas en la prestación del servicio</w:t>
            </w:r>
          </w:p>
        </w:tc>
      </w:tr>
      <w:tr w:rsidR="00E64939" w:rsidRPr="00013B40" w14:paraId="22EB4014" w14:textId="77777777" w:rsidTr="00013B40">
        <w:trPr>
          <w:trHeight w:val="308"/>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20B80A13" w14:textId="50EBC220" w:rsidR="00E64939" w:rsidRPr="00013B40" w:rsidRDefault="00E64939" w:rsidP="00E64939">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RG1</w:t>
            </w:r>
          </w:p>
        </w:tc>
        <w:tc>
          <w:tcPr>
            <w:tcW w:w="1420" w:type="dxa"/>
            <w:tcBorders>
              <w:top w:val="nil"/>
              <w:left w:val="nil"/>
              <w:bottom w:val="single" w:sz="4" w:space="0" w:color="auto"/>
              <w:right w:val="single" w:sz="4" w:space="0" w:color="auto"/>
            </w:tcBorders>
            <w:shd w:val="clear" w:color="auto" w:fill="auto"/>
            <w:noWrap/>
            <w:vAlign w:val="center"/>
            <w:hideMark/>
          </w:tcPr>
          <w:p w14:paraId="4F673E0A" w14:textId="7F831485" w:rsidR="00E64939" w:rsidRPr="00013B40" w:rsidRDefault="00E64939" w:rsidP="00E64939">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No aplica</w:t>
            </w:r>
          </w:p>
        </w:tc>
        <w:tc>
          <w:tcPr>
            <w:tcW w:w="1422" w:type="dxa"/>
            <w:tcBorders>
              <w:top w:val="nil"/>
              <w:left w:val="nil"/>
              <w:bottom w:val="single" w:sz="4" w:space="0" w:color="auto"/>
              <w:right w:val="single" w:sz="4" w:space="0" w:color="auto"/>
            </w:tcBorders>
            <w:shd w:val="clear" w:color="auto" w:fill="auto"/>
            <w:noWrap/>
            <w:vAlign w:val="center"/>
            <w:hideMark/>
          </w:tcPr>
          <w:p w14:paraId="46C3D5E2" w14:textId="3147B64C" w:rsidR="00E64939" w:rsidRPr="00013B40" w:rsidRDefault="00E64939" w:rsidP="00E64939">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No aplica</w:t>
            </w:r>
          </w:p>
        </w:tc>
        <w:tc>
          <w:tcPr>
            <w:tcW w:w="1458" w:type="dxa"/>
            <w:tcBorders>
              <w:top w:val="nil"/>
              <w:left w:val="nil"/>
              <w:bottom w:val="single" w:sz="4" w:space="0" w:color="auto"/>
              <w:right w:val="single" w:sz="4" w:space="0" w:color="auto"/>
            </w:tcBorders>
            <w:shd w:val="clear" w:color="auto" w:fill="auto"/>
            <w:noWrap/>
            <w:vAlign w:val="center"/>
            <w:hideMark/>
          </w:tcPr>
          <w:p w14:paraId="61F1072E" w14:textId="794CD4F2" w:rsidR="00E64939" w:rsidRPr="00013B40" w:rsidRDefault="00E64939" w:rsidP="00E64939">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No aplica</w:t>
            </w:r>
          </w:p>
        </w:tc>
        <w:tc>
          <w:tcPr>
            <w:tcW w:w="1227" w:type="dxa"/>
            <w:tcBorders>
              <w:top w:val="nil"/>
              <w:left w:val="nil"/>
              <w:bottom w:val="single" w:sz="4" w:space="0" w:color="auto"/>
              <w:right w:val="single" w:sz="4" w:space="0" w:color="auto"/>
            </w:tcBorders>
            <w:shd w:val="clear" w:color="auto" w:fill="auto"/>
            <w:noWrap/>
            <w:vAlign w:val="center"/>
            <w:hideMark/>
          </w:tcPr>
          <w:p w14:paraId="76AD65DF" w14:textId="6C8108AE" w:rsidR="00E64939" w:rsidRPr="00013B40" w:rsidRDefault="00E64939" w:rsidP="00E64939">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No aplica</w:t>
            </w:r>
          </w:p>
        </w:tc>
        <w:tc>
          <w:tcPr>
            <w:tcW w:w="1161" w:type="dxa"/>
            <w:tcBorders>
              <w:top w:val="nil"/>
              <w:left w:val="nil"/>
              <w:bottom w:val="single" w:sz="4" w:space="0" w:color="auto"/>
              <w:right w:val="single" w:sz="4" w:space="0" w:color="auto"/>
            </w:tcBorders>
            <w:shd w:val="clear" w:color="auto" w:fill="auto"/>
            <w:noWrap/>
            <w:vAlign w:val="center"/>
            <w:hideMark/>
          </w:tcPr>
          <w:p w14:paraId="752A0702" w14:textId="2E69A516" w:rsidR="00E64939" w:rsidRPr="00013B40" w:rsidRDefault="00E64939" w:rsidP="00E64939">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No aplica</w:t>
            </w:r>
          </w:p>
        </w:tc>
        <w:tc>
          <w:tcPr>
            <w:tcW w:w="1161" w:type="dxa"/>
            <w:tcBorders>
              <w:top w:val="nil"/>
              <w:left w:val="nil"/>
              <w:bottom w:val="single" w:sz="4" w:space="0" w:color="auto"/>
              <w:right w:val="single" w:sz="4" w:space="0" w:color="auto"/>
            </w:tcBorders>
            <w:shd w:val="clear" w:color="auto" w:fill="auto"/>
            <w:noWrap/>
            <w:vAlign w:val="center"/>
            <w:hideMark/>
          </w:tcPr>
          <w:p w14:paraId="685BC040" w14:textId="5CC80387" w:rsidR="00E64939" w:rsidRPr="00013B40" w:rsidRDefault="00E64939" w:rsidP="00E64939">
            <w:pPr>
              <w:spacing w:after="0" w:line="240" w:lineRule="auto"/>
              <w:jc w:val="center"/>
              <w:rPr>
                <w:rFonts w:ascii="Calibri" w:eastAsia="Times New Roman" w:hAnsi="Calibri" w:cs="Calibri"/>
                <w:color w:val="000000"/>
                <w:sz w:val="16"/>
                <w:szCs w:val="16"/>
                <w:lang w:eastAsia="es-CO"/>
              </w:rPr>
            </w:pPr>
            <w:r w:rsidRPr="00013B40">
              <w:rPr>
                <w:rFonts w:ascii="Calibri" w:eastAsia="Times New Roman" w:hAnsi="Calibri" w:cs="Calibri"/>
                <w:color w:val="000000"/>
                <w:sz w:val="16"/>
                <w:szCs w:val="16"/>
                <w:lang w:eastAsia="es-CO"/>
              </w:rPr>
              <w:t>No aplica</w:t>
            </w:r>
          </w:p>
        </w:tc>
      </w:tr>
    </w:tbl>
    <w:p w14:paraId="2FB49A62" w14:textId="77777777" w:rsidR="00705770" w:rsidRPr="00A76E72" w:rsidRDefault="00705770" w:rsidP="002E3549">
      <w:pPr>
        <w:pStyle w:val="Sinespaciado"/>
        <w:rPr>
          <w:rFonts w:ascii="Arial" w:hAnsi="Arial" w:cs="Arial"/>
          <w:b/>
          <w:sz w:val="24"/>
          <w:szCs w:val="24"/>
        </w:rPr>
      </w:pPr>
    </w:p>
    <w:p w14:paraId="085C07ED" w14:textId="3BCE7D6B" w:rsidR="00700186" w:rsidRPr="00AD5C7E" w:rsidRDefault="00D13C67" w:rsidP="00AD5C7E">
      <w:pPr>
        <w:pStyle w:val="Estilo1"/>
        <w:numPr>
          <w:ilvl w:val="1"/>
          <w:numId w:val="11"/>
        </w:numPr>
        <w:rPr>
          <w:rFonts w:eastAsia="Times New Roman" w:cs="Times New Roman"/>
          <w:bCs/>
        </w:rPr>
      </w:pPr>
      <w:bookmarkStart w:id="22" w:name="_Toc103011019"/>
      <w:r w:rsidRPr="00AD5C7E">
        <w:rPr>
          <w:rFonts w:eastAsia="Times New Roman" w:cs="Times New Roman"/>
          <w:bCs/>
        </w:rPr>
        <w:t xml:space="preserve">PROCESO </w:t>
      </w:r>
      <w:r w:rsidR="0033735E" w:rsidRPr="00AD5C7E">
        <w:rPr>
          <w:rFonts w:eastAsia="Times New Roman" w:cs="Times New Roman"/>
          <w:bCs/>
        </w:rPr>
        <w:t>GESTIÓN FINANCIERA</w:t>
      </w:r>
      <w:bookmarkEnd w:id="22"/>
    </w:p>
    <w:p w14:paraId="7F16031C" w14:textId="77777777" w:rsidR="0033735E" w:rsidRPr="00CF5BDC" w:rsidRDefault="0033735E" w:rsidP="00A153D3">
      <w:pPr>
        <w:jc w:val="both"/>
        <w:rPr>
          <w:rFonts w:ascii="Arial" w:hAnsi="Arial" w:cs="Arial"/>
          <w:b/>
        </w:rPr>
      </w:pPr>
    </w:p>
    <w:p w14:paraId="0E85754A" w14:textId="154A8A8A" w:rsidR="0047275C" w:rsidRPr="005828BD" w:rsidRDefault="0047275C" w:rsidP="0047275C">
      <w:pPr>
        <w:ind w:left="360"/>
        <w:rPr>
          <w:rFonts w:ascii="Arial" w:hAnsi="Arial" w:cs="Arial"/>
          <w:b/>
          <w:color w:val="2E74B5" w:themeColor="accent1" w:themeShade="BF"/>
        </w:rPr>
      </w:pPr>
      <w:r w:rsidRPr="005828BD">
        <w:rPr>
          <w:rFonts w:ascii="Arial" w:hAnsi="Arial" w:cs="Arial"/>
          <w:b/>
          <w:color w:val="2E74B5" w:themeColor="accent1" w:themeShade="BF"/>
        </w:rPr>
        <w:t>6.</w:t>
      </w:r>
      <w:r w:rsidR="00525A4E" w:rsidRPr="005828BD">
        <w:rPr>
          <w:rFonts w:ascii="Arial" w:hAnsi="Arial" w:cs="Arial"/>
          <w:b/>
          <w:color w:val="2E74B5" w:themeColor="accent1" w:themeShade="BF"/>
        </w:rPr>
        <w:t>2</w:t>
      </w:r>
      <w:r w:rsidRPr="005828BD">
        <w:rPr>
          <w:rFonts w:ascii="Arial" w:hAnsi="Arial" w:cs="Arial"/>
          <w:b/>
          <w:color w:val="2E74B5" w:themeColor="accent1" w:themeShade="BF"/>
        </w:rPr>
        <w:t>.1 Objetivo del proceso</w:t>
      </w:r>
    </w:p>
    <w:p w14:paraId="2040C747" w14:textId="5C427443" w:rsidR="00456C7F" w:rsidRPr="00CF5BDC" w:rsidRDefault="00456C7F" w:rsidP="0047275C">
      <w:pPr>
        <w:ind w:left="360"/>
        <w:rPr>
          <w:rFonts w:ascii="Arial" w:hAnsi="Arial" w:cs="Arial"/>
          <w:bCs/>
        </w:rPr>
      </w:pPr>
      <w:r w:rsidRPr="00CF5BDC">
        <w:rPr>
          <w:rFonts w:ascii="Arial" w:hAnsi="Arial" w:cs="Arial"/>
          <w:bCs/>
        </w:rPr>
        <w:t>Administrar eficaz y oportunamente los recursos financieros asignados y realizar los respectivos registros, para el cumplimiento de las funciones de la entidad y pago de sus obligaciones con terceros.</w:t>
      </w:r>
    </w:p>
    <w:p w14:paraId="335AE04D" w14:textId="1D5D11AF" w:rsidR="0047275C" w:rsidRPr="005828BD" w:rsidRDefault="0047275C" w:rsidP="0047275C">
      <w:pPr>
        <w:ind w:left="360"/>
        <w:rPr>
          <w:rFonts w:ascii="Arial" w:hAnsi="Arial" w:cs="Arial"/>
          <w:b/>
          <w:color w:val="2E74B5" w:themeColor="accent1" w:themeShade="BF"/>
        </w:rPr>
      </w:pPr>
      <w:r w:rsidRPr="005828BD">
        <w:rPr>
          <w:rFonts w:ascii="Arial" w:hAnsi="Arial" w:cs="Arial"/>
          <w:b/>
          <w:color w:val="2E74B5" w:themeColor="accent1" w:themeShade="BF"/>
        </w:rPr>
        <w:t>6.</w:t>
      </w:r>
      <w:r w:rsidR="00525A4E" w:rsidRPr="005828BD">
        <w:rPr>
          <w:rFonts w:ascii="Arial" w:hAnsi="Arial" w:cs="Arial"/>
          <w:b/>
          <w:color w:val="2E74B5" w:themeColor="accent1" w:themeShade="BF"/>
        </w:rPr>
        <w:t>2</w:t>
      </w:r>
      <w:r w:rsidRPr="005828BD">
        <w:rPr>
          <w:rFonts w:ascii="Arial" w:hAnsi="Arial" w:cs="Arial"/>
          <w:b/>
          <w:color w:val="2E74B5" w:themeColor="accent1" w:themeShade="BF"/>
        </w:rPr>
        <w:t>.2 Distribución de riesgos</w:t>
      </w:r>
    </w:p>
    <w:p w14:paraId="2BA6EFDE" w14:textId="77777777" w:rsidR="0094088D" w:rsidRPr="00CF5BDC" w:rsidRDefault="0094088D" w:rsidP="0094088D">
      <w:pPr>
        <w:ind w:left="360"/>
        <w:rPr>
          <w:rFonts w:ascii="Arial" w:hAnsi="Arial" w:cs="Arial"/>
          <w:bCs/>
        </w:rPr>
      </w:pPr>
      <w:r w:rsidRPr="00CF5BDC">
        <w:rPr>
          <w:rFonts w:ascii="Arial" w:hAnsi="Arial" w:cs="Arial"/>
          <w:bCs/>
        </w:rPr>
        <w:t>Los riesgos residuales (después de controles) que se tienen en el proceso, se encuentran en las siguientes zonas de calor:</w:t>
      </w:r>
    </w:p>
    <w:tbl>
      <w:tblPr>
        <w:tblW w:w="5040" w:type="dxa"/>
        <w:jc w:val="center"/>
        <w:tblCellMar>
          <w:left w:w="70" w:type="dxa"/>
          <w:right w:w="70" w:type="dxa"/>
        </w:tblCellMar>
        <w:tblLook w:val="04A0" w:firstRow="1" w:lastRow="0" w:firstColumn="1" w:lastColumn="0" w:noHBand="0" w:noVBand="1"/>
      </w:tblPr>
      <w:tblGrid>
        <w:gridCol w:w="1840"/>
        <w:gridCol w:w="1540"/>
        <w:gridCol w:w="1660"/>
      </w:tblGrid>
      <w:tr w:rsidR="00C0395F" w:rsidRPr="00C0395F" w14:paraId="65BB9CAD" w14:textId="77777777" w:rsidTr="00C0395F">
        <w:trPr>
          <w:trHeight w:val="525"/>
          <w:jc w:val="center"/>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C6CA74" w14:textId="77777777" w:rsidR="00C0395F" w:rsidRPr="00C0395F" w:rsidRDefault="00C0395F" w:rsidP="00C0395F">
            <w:pPr>
              <w:spacing w:after="0" w:line="240" w:lineRule="auto"/>
              <w:jc w:val="center"/>
              <w:rPr>
                <w:rFonts w:ascii="Arial" w:eastAsia="Times New Roman" w:hAnsi="Arial" w:cs="Arial"/>
                <w:b/>
                <w:bCs/>
                <w:color w:val="000000"/>
                <w:sz w:val="20"/>
                <w:szCs w:val="20"/>
                <w:lang w:eastAsia="es-CO"/>
              </w:rPr>
            </w:pPr>
            <w:r w:rsidRPr="00C0395F">
              <w:rPr>
                <w:rFonts w:ascii="Arial" w:eastAsia="Times New Roman" w:hAnsi="Arial" w:cs="Arial"/>
                <w:b/>
                <w:bCs/>
                <w:color w:val="000000"/>
                <w:sz w:val="20"/>
                <w:szCs w:val="20"/>
                <w:lang w:eastAsia="es-CO"/>
              </w:rPr>
              <w:t>Riesgo residual</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29519284" w14:textId="77777777" w:rsidR="00C0395F" w:rsidRPr="00C0395F" w:rsidRDefault="00C0395F" w:rsidP="00C0395F">
            <w:pPr>
              <w:spacing w:after="0" w:line="240" w:lineRule="auto"/>
              <w:jc w:val="center"/>
              <w:rPr>
                <w:rFonts w:ascii="Arial" w:eastAsia="Times New Roman" w:hAnsi="Arial" w:cs="Arial"/>
                <w:b/>
                <w:bCs/>
                <w:color w:val="000000"/>
                <w:sz w:val="20"/>
                <w:szCs w:val="20"/>
                <w:lang w:eastAsia="es-CO"/>
              </w:rPr>
            </w:pPr>
            <w:r w:rsidRPr="00C0395F">
              <w:rPr>
                <w:rFonts w:ascii="Arial" w:eastAsia="Times New Roman" w:hAnsi="Arial" w:cs="Arial"/>
                <w:b/>
                <w:bCs/>
                <w:color w:val="000000"/>
                <w:sz w:val="20"/>
                <w:szCs w:val="20"/>
                <w:lang w:eastAsia="es-CO"/>
              </w:rPr>
              <w:t>Número de riesgos</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396EABA5" w14:textId="77777777" w:rsidR="00C0395F" w:rsidRPr="00C0395F" w:rsidRDefault="00C0395F" w:rsidP="00C0395F">
            <w:pPr>
              <w:spacing w:after="0" w:line="240" w:lineRule="auto"/>
              <w:jc w:val="center"/>
              <w:rPr>
                <w:rFonts w:ascii="Arial" w:eastAsia="Times New Roman" w:hAnsi="Arial" w:cs="Arial"/>
                <w:b/>
                <w:bCs/>
                <w:color w:val="000000"/>
                <w:sz w:val="20"/>
                <w:szCs w:val="20"/>
                <w:lang w:eastAsia="es-CO"/>
              </w:rPr>
            </w:pPr>
            <w:r w:rsidRPr="00C0395F">
              <w:rPr>
                <w:rFonts w:ascii="Arial" w:eastAsia="Times New Roman" w:hAnsi="Arial" w:cs="Arial"/>
                <w:b/>
                <w:bCs/>
                <w:color w:val="000000"/>
                <w:sz w:val="20"/>
                <w:szCs w:val="20"/>
                <w:lang w:eastAsia="es-CO"/>
              </w:rPr>
              <w:t xml:space="preserve">Número de controles </w:t>
            </w:r>
          </w:p>
        </w:tc>
      </w:tr>
      <w:tr w:rsidR="00C0395F" w:rsidRPr="00C0395F" w14:paraId="0D278E21" w14:textId="77777777" w:rsidTr="00C0395F">
        <w:trPr>
          <w:trHeight w:val="330"/>
          <w:jc w:val="center"/>
        </w:trPr>
        <w:tc>
          <w:tcPr>
            <w:tcW w:w="1840" w:type="dxa"/>
            <w:tcBorders>
              <w:top w:val="nil"/>
              <w:left w:val="single" w:sz="8" w:space="0" w:color="auto"/>
              <w:bottom w:val="single" w:sz="8" w:space="0" w:color="auto"/>
              <w:right w:val="single" w:sz="8" w:space="0" w:color="auto"/>
            </w:tcBorders>
            <w:shd w:val="clear" w:color="000000" w:fill="FF0000"/>
            <w:vAlign w:val="center"/>
            <w:hideMark/>
          </w:tcPr>
          <w:p w14:paraId="69767A7A" w14:textId="77777777" w:rsidR="00C0395F" w:rsidRPr="00C0395F" w:rsidRDefault="00C0395F" w:rsidP="00C0395F">
            <w:pPr>
              <w:spacing w:after="0" w:line="240" w:lineRule="auto"/>
              <w:jc w:val="center"/>
              <w:rPr>
                <w:rFonts w:ascii="Arial" w:eastAsia="Times New Roman" w:hAnsi="Arial" w:cs="Arial"/>
                <w:b/>
                <w:bCs/>
                <w:color w:val="000000"/>
                <w:sz w:val="20"/>
                <w:szCs w:val="20"/>
                <w:lang w:eastAsia="es-CO"/>
              </w:rPr>
            </w:pPr>
            <w:r w:rsidRPr="00C0395F">
              <w:rPr>
                <w:rFonts w:ascii="Arial" w:eastAsia="Times New Roman" w:hAnsi="Arial" w:cs="Arial"/>
                <w:b/>
                <w:bCs/>
                <w:color w:val="000000"/>
                <w:sz w:val="20"/>
                <w:szCs w:val="20"/>
                <w:lang w:eastAsia="es-CO"/>
              </w:rPr>
              <w:t>Extremo</w:t>
            </w:r>
          </w:p>
        </w:tc>
        <w:tc>
          <w:tcPr>
            <w:tcW w:w="1540" w:type="dxa"/>
            <w:tcBorders>
              <w:top w:val="nil"/>
              <w:left w:val="nil"/>
              <w:bottom w:val="single" w:sz="8" w:space="0" w:color="auto"/>
              <w:right w:val="single" w:sz="8" w:space="0" w:color="auto"/>
            </w:tcBorders>
            <w:shd w:val="clear" w:color="000000" w:fill="FFFFFF"/>
            <w:vAlign w:val="center"/>
            <w:hideMark/>
          </w:tcPr>
          <w:p w14:paraId="01458E2A" w14:textId="77777777" w:rsidR="00C0395F" w:rsidRPr="00C0395F" w:rsidRDefault="00C0395F" w:rsidP="00C0395F">
            <w:pPr>
              <w:spacing w:after="0" w:line="240" w:lineRule="auto"/>
              <w:jc w:val="center"/>
              <w:rPr>
                <w:rFonts w:ascii="Arial" w:eastAsia="Times New Roman" w:hAnsi="Arial" w:cs="Arial"/>
                <w:b/>
                <w:bCs/>
                <w:color w:val="000000"/>
                <w:sz w:val="24"/>
                <w:szCs w:val="24"/>
                <w:lang w:eastAsia="es-CO"/>
              </w:rPr>
            </w:pPr>
            <w:r w:rsidRPr="00C0395F">
              <w:rPr>
                <w:rFonts w:ascii="Arial" w:eastAsia="Times New Roman" w:hAnsi="Arial" w:cs="Arial"/>
                <w:b/>
                <w:bCs/>
                <w:color w:val="000000"/>
                <w:sz w:val="24"/>
                <w:szCs w:val="24"/>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646B8DB0" w14:textId="77777777" w:rsidR="00C0395F" w:rsidRPr="00C0395F" w:rsidRDefault="00C0395F" w:rsidP="00C0395F">
            <w:pPr>
              <w:spacing w:after="0" w:line="240" w:lineRule="auto"/>
              <w:jc w:val="center"/>
              <w:rPr>
                <w:rFonts w:ascii="Arial" w:eastAsia="Times New Roman" w:hAnsi="Arial" w:cs="Arial"/>
                <w:b/>
                <w:bCs/>
                <w:color w:val="000000"/>
                <w:sz w:val="24"/>
                <w:szCs w:val="24"/>
                <w:lang w:eastAsia="es-CO"/>
              </w:rPr>
            </w:pPr>
            <w:r w:rsidRPr="00C0395F">
              <w:rPr>
                <w:rFonts w:ascii="Arial" w:eastAsia="Times New Roman" w:hAnsi="Arial" w:cs="Arial"/>
                <w:b/>
                <w:bCs/>
                <w:color w:val="000000"/>
                <w:sz w:val="24"/>
                <w:szCs w:val="24"/>
                <w:lang w:eastAsia="es-CO"/>
              </w:rPr>
              <w:t>0</w:t>
            </w:r>
          </w:p>
        </w:tc>
      </w:tr>
      <w:tr w:rsidR="00C0395F" w:rsidRPr="00C0395F" w14:paraId="0D0614DF" w14:textId="77777777" w:rsidTr="00C0395F">
        <w:trPr>
          <w:trHeight w:val="330"/>
          <w:jc w:val="center"/>
        </w:trPr>
        <w:tc>
          <w:tcPr>
            <w:tcW w:w="1840" w:type="dxa"/>
            <w:tcBorders>
              <w:top w:val="nil"/>
              <w:left w:val="single" w:sz="8" w:space="0" w:color="auto"/>
              <w:bottom w:val="single" w:sz="8" w:space="0" w:color="auto"/>
              <w:right w:val="single" w:sz="8" w:space="0" w:color="auto"/>
            </w:tcBorders>
            <w:shd w:val="clear" w:color="000000" w:fill="FFC000"/>
            <w:vAlign w:val="center"/>
            <w:hideMark/>
          </w:tcPr>
          <w:p w14:paraId="41844A3A" w14:textId="77777777" w:rsidR="00C0395F" w:rsidRPr="00C0395F" w:rsidRDefault="00C0395F" w:rsidP="00C0395F">
            <w:pPr>
              <w:spacing w:after="0" w:line="240" w:lineRule="auto"/>
              <w:jc w:val="center"/>
              <w:rPr>
                <w:rFonts w:ascii="Arial" w:eastAsia="Times New Roman" w:hAnsi="Arial" w:cs="Arial"/>
                <w:b/>
                <w:bCs/>
                <w:color w:val="000000"/>
                <w:sz w:val="20"/>
                <w:szCs w:val="20"/>
                <w:lang w:eastAsia="es-CO"/>
              </w:rPr>
            </w:pPr>
            <w:r w:rsidRPr="00C0395F">
              <w:rPr>
                <w:rFonts w:ascii="Arial" w:eastAsia="Times New Roman" w:hAnsi="Arial" w:cs="Arial"/>
                <w:b/>
                <w:bCs/>
                <w:color w:val="000000"/>
                <w:sz w:val="20"/>
                <w:szCs w:val="20"/>
                <w:lang w:eastAsia="es-CO"/>
              </w:rPr>
              <w:t>Alto</w:t>
            </w:r>
          </w:p>
        </w:tc>
        <w:tc>
          <w:tcPr>
            <w:tcW w:w="1540" w:type="dxa"/>
            <w:tcBorders>
              <w:top w:val="nil"/>
              <w:left w:val="nil"/>
              <w:bottom w:val="single" w:sz="8" w:space="0" w:color="auto"/>
              <w:right w:val="single" w:sz="8" w:space="0" w:color="auto"/>
            </w:tcBorders>
            <w:shd w:val="clear" w:color="000000" w:fill="FFFFFF"/>
            <w:vAlign w:val="center"/>
            <w:hideMark/>
          </w:tcPr>
          <w:p w14:paraId="0B205C6E" w14:textId="77777777" w:rsidR="00C0395F" w:rsidRPr="00C0395F" w:rsidRDefault="00C0395F" w:rsidP="00C0395F">
            <w:pPr>
              <w:spacing w:after="0" w:line="240" w:lineRule="auto"/>
              <w:jc w:val="center"/>
              <w:rPr>
                <w:rFonts w:ascii="Arial" w:eastAsia="Times New Roman" w:hAnsi="Arial" w:cs="Arial"/>
                <w:b/>
                <w:bCs/>
                <w:color w:val="000000"/>
                <w:sz w:val="24"/>
                <w:szCs w:val="24"/>
                <w:lang w:eastAsia="es-CO"/>
              </w:rPr>
            </w:pPr>
            <w:r w:rsidRPr="00C0395F">
              <w:rPr>
                <w:rFonts w:ascii="Arial" w:eastAsia="Times New Roman" w:hAnsi="Arial" w:cs="Arial"/>
                <w:b/>
                <w:bCs/>
                <w:color w:val="000000"/>
                <w:sz w:val="24"/>
                <w:szCs w:val="24"/>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738694C4" w14:textId="77777777" w:rsidR="00C0395F" w:rsidRPr="00C0395F" w:rsidRDefault="00C0395F" w:rsidP="00C0395F">
            <w:pPr>
              <w:spacing w:after="0" w:line="240" w:lineRule="auto"/>
              <w:jc w:val="center"/>
              <w:rPr>
                <w:rFonts w:ascii="Arial" w:eastAsia="Times New Roman" w:hAnsi="Arial" w:cs="Arial"/>
                <w:b/>
                <w:bCs/>
                <w:color w:val="000000"/>
                <w:sz w:val="24"/>
                <w:szCs w:val="24"/>
                <w:lang w:eastAsia="es-CO"/>
              </w:rPr>
            </w:pPr>
            <w:r w:rsidRPr="00C0395F">
              <w:rPr>
                <w:rFonts w:ascii="Arial" w:eastAsia="Times New Roman" w:hAnsi="Arial" w:cs="Arial"/>
                <w:b/>
                <w:bCs/>
                <w:color w:val="000000"/>
                <w:sz w:val="24"/>
                <w:szCs w:val="24"/>
                <w:lang w:eastAsia="es-CO"/>
              </w:rPr>
              <w:t>0</w:t>
            </w:r>
          </w:p>
        </w:tc>
      </w:tr>
      <w:tr w:rsidR="00C0395F" w:rsidRPr="00C0395F" w14:paraId="18FF294D" w14:textId="77777777" w:rsidTr="00C0395F">
        <w:trPr>
          <w:trHeight w:val="330"/>
          <w:jc w:val="center"/>
        </w:trPr>
        <w:tc>
          <w:tcPr>
            <w:tcW w:w="1840" w:type="dxa"/>
            <w:tcBorders>
              <w:top w:val="nil"/>
              <w:left w:val="single" w:sz="8" w:space="0" w:color="auto"/>
              <w:bottom w:val="single" w:sz="8" w:space="0" w:color="auto"/>
              <w:right w:val="single" w:sz="8" w:space="0" w:color="auto"/>
            </w:tcBorders>
            <w:shd w:val="clear" w:color="000000" w:fill="FFFF00"/>
            <w:vAlign w:val="center"/>
            <w:hideMark/>
          </w:tcPr>
          <w:p w14:paraId="3D5B779E" w14:textId="77777777" w:rsidR="00C0395F" w:rsidRPr="00C0395F" w:rsidRDefault="00C0395F" w:rsidP="00C0395F">
            <w:pPr>
              <w:spacing w:after="0" w:line="240" w:lineRule="auto"/>
              <w:jc w:val="center"/>
              <w:rPr>
                <w:rFonts w:ascii="Arial" w:eastAsia="Times New Roman" w:hAnsi="Arial" w:cs="Arial"/>
                <w:b/>
                <w:bCs/>
                <w:color w:val="000000"/>
                <w:sz w:val="20"/>
                <w:szCs w:val="20"/>
                <w:lang w:eastAsia="es-CO"/>
              </w:rPr>
            </w:pPr>
            <w:r w:rsidRPr="00C0395F">
              <w:rPr>
                <w:rFonts w:ascii="Arial" w:eastAsia="Times New Roman" w:hAnsi="Arial" w:cs="Arial"/>
                <w:b/>
                <w:bCs/>
                <w:color w:val="000000"/>
                <w:sz w:val="20"/>
                <w:szCs w:val="20"/>
                <w:lang w:eastAsia="es-CO"/>
              </w:rPr>
              <w:t>Moderado</w:t>
            </w:r>
          </w:p>
        </w:tc>
        <w:tc>
          <w:tcPr>
            <w:tcW w:w="1540" w:type="dxa"/>
            <w:tcBorders>
              <w:top w:val="nil"/>
              <w:left w:val="nil"/>
              <w:bottom w:val="single" w:sz="8" w:space="0" w:color="auto"/>
              <w:right w:val="single" w:sz="8" w:space="0" w:color="auto"/>
            </w:tcBorders>
            <w:shd w:val="clear" w:color="000000" w:fill="FFFFFF"/>
            <w:vAlign w:val="center"/>
            <w:hideMark/>
          </w:tcPr>
          <w:p w14:paraId="7908C29C" w14:textId="77777777" w:rsidR="00C0395F" w:rsidRPr="00C0395F" w:rsidRDefault="00C0395F" w:rsidP="00C0395F">
            <w:pPr>
              <w:spacing w:after="0" w:line="240" w:lineRule="auto"/>
              <w:jc w:val="center"/>
              <w:rPr>
                <w:rFonts w:ascii="Arial" w:eastAsia="Times New Roman" w:hAnsi="Arial" w:cs="Arial"/>
                <w:b/>
                <w:bCs/>
                <w:color w:val="000000"/>
                <w:sz w:val="24"/>
                <w:szCs w:val="24"/>
                <w:lang w:eastAsia="es-CO"/>
              </w:rPr>
            </w:pPr>
            <w:r w:rsidRPr="00C0395F">
              <w:rPr>
                <w:rFonts w:ascii="Arial" w:eastAsia="Times New Roman" w:hAnsi="Arial" w:cs="Arial"/>
                <w:b/>
                <w:bCs/>
                <w:color w:val="000000"/>
                <w:sz w:val="24"/>
                <w:szCs w:val="24"/>
                <w:lang w:eastAsia="es-CO"/>
              </w:rPr>
              <w:t>4</w:t>
            </w:r>
          </w:p>
        </w:tc>
        <w:tc>
          <w:tcPr>
            <w:tcW w:w="1660" w:type="dxa"/>
            <w:tcBorders>
              <w:top w:val="nil"/>
              <w:left w:val="nil"/>
              <w:bottom w:val="single" w:sz="8" w:space="0" w:color="auto"/>
              <w:right w:val="single" w:sz="8" w:space="0" w:color="auto"/>
            </w:tcBorders>
            <w:shd w:val="clear" w:color="000000" w:fill="FFFFFF"/>
            <w:vAlign w:val="center"/>
            <w:hideMark/>
          </w:tcPr>
          <w:p w14:paraId="601ECF2F" w14:textId="77777777" w:rsidR="00C0395F" w:rsidRPr="00C0395F" w:rsidRDefault="00C0395F" w:rsidP="00C0395F">
            <w:pPr>
              <w:spacing w:after="0" w:line="240" w:lineRule="auto"/>
              <w:jc w:val="center"/>
              <w:rPr>
                <w:rFonts w:ascii="Arial" w:eastAsia="Times New Roman" w:hAnsi="Arial" w:cs="Arial"/>
                <w:b/>
                <w:bCs/>
                <w:color w:val="000000"/>
                <w:sz w:val="24"/>
                <w:szCs w:val="24"/>
                <w:lang w:eastAsia="es-CO"/>
              </w:rPr>
            </w:pPr>
            <w:r w:rsidRPr="00C0395F">
              <w:rPr>
                <w:rFonts w:ascii="Arial" w:eastAsia="Times New Roman" w:hAnsi="Arial" w:cs="Arial"/>
                <w:b/>
                <w:bCs/>
                <w:color w:val="000000"/>
                <w:sz w:val="24"/>
                <w:szCs w:val="24"/>
                <w:lang w:eastAsia="es-CO"/>
              </w:rPr>
              <w:t>4</w:t>
            </w:r>
          </w:p>
        </w:tc>
      </w:tr>
      <w:tr w:rsidR="00C0395F" w:rsidRPr="00C0395F" w14:paraId="0F392859" w14:textId="77777777" w:rsidTr="00C0395F">
        <w:trPr>
          <w:trHeight w:val="330"/>
          <w:jc w:val="center"/>
        </w:trPr>
        <w:tc>
          <w:tcPr>
            <w:tcW w:w="1840" w:type="dxa"/>
            <w:tcBorders>
              <w:top w:val="nil"/>
              <w:left w:val="single" w:sz="8" w:space="0" w:color="auto"/>
              <w:bottom w:val="single" w:sz="8" w:space="0" w:color="auto"/>
              <w:right w:val="single" w:sz="8" w:space="0" w:color="auto"/>
            </w:tcBorders>
            <w:shd w:val="clear" w:color="000000" w:fill="92D050"/>
            <w:vAlign w:val="center"/>
            <w:hideMark/>
          </w:tcPr>
          <w:p w14:paraId="0FE01FAE" w14:textId="77777777" w:rsidR="00C0395F" w:rsidRPr="00C0395F" w:rsidRDefault="00C0395F" w:rsidP="00C0395F">
            <w:pPr>
              <w:spacing w:after="0" w:line="240" w:lineRule="auto"/>
              <w:jc w:val="center"/>
              <w:rPr>
                <w:rFonts w:ascii="Arial" w:eastAsia="Times New Roman" w:hAnsi="Arial" w:cs="Arial"/>
                <w:b/>
                <w:bCs/>
                <w:color w:val="000000"/>
                <w:sz w:val="20"/>
                <w:szCs w:val="20"/>
                <w:lang w:eastAsia="es-CO"/>
              </w:rPr>
            </w:pPr>
            <w:r w:rsidRPr="00C0395F">
              <w:rPr>
                <w:rFonts w:ascii="Arial" w:eastAsia="Times New Roman" w:hAnsi="Arial" w:cs="Arial"/>
                <w:b/>
                <w:bCs/>
                <w:color w:val="000000"/>
                <w:sz w:val="20"/>
                <w:szCs w:val="20"/>
                <w:lang w:eastAsia="es-CO"/>
              </w:rPr>
              <w:t>Bajo</w:t>
            </w:r>
          </w:p>
        </w:tc>
        <w:tc>
          <w:tcPr>
            <w:tcW w:w="1540" w:type="dxa"/>
            <w:tcBorders>
              <w:top w:val="nil"/>
              <w:left w:val="nil"/>
              <w:bottom w:val="single" w:sz="8" w:space="0" w:color="auto"/>
              <w:right w:val="single" w:sz="8" w:space="0" w:color="auto"/>
            </w:tcBorders>
            <w:shd w:val="clear" w:color="000000" w:fill="FFFFFF"/>
            <w:vAlign w:val="center"/>
            <w:hideMark/>
          </w:tcPr>
          <w:p w14:paraId="242C0C3C" w14:textId="77777777" w:rsidR="00C0395F" w:rsidRPr="00C0395F" w:rsidRDefault="00C0395F" w:rsidP="00C0395F">
            <w:pPr>
              <w:spacing w:after="0" w:line="240" w:lineRule="auto"/>
              <w:jc w:val="center"/>
              <w:rPr>
                <w:rFonts w:ascii="Arial" w:eastAsia="Times New Roman" w:hAnsi="Arial" w:cs="Arial"/>
                <w:b/>
                <w:bCs/>
                <w:color w:val="000000"/>
                <w:sz w:val="24"/>
                <w:szCs w:val="24"/>
                <w:lang w:eastAsia="es-CO"/>
              </w:rPr>
            </w:pPr>
            <w:r w:rsidRPr="00C0395F">
              <w:rPr>
                <w:rFonts w:ascii="Arial" w:eastAsia="Times New Roman" w:hAnsi="Arial" w:cs="Arial"/>
                <w:b/>
                <w:bCs/>
                <w:color w:val="000000"/>
                <w:sz w:val="24"/>
                <w:szCs w:val="24"/>
                <w:lang w:eastAsia="es-CO"/>
              </w:rPr>
              <w:t>1</w:t>
            </w:r>
          </w:p>
        </w:tc>
        <w:tc>
          <w:tcPr>
            <w:tcW w:w="1660" w:type="dxa"/>
            <w:tcBorders>
              <w:top w:val="nil"/>
              <w:left w:val="nil"/>
              <w:bottom w:val="single" w:sz="8" w:space="0" w:color="auto"/>
              <w:right w:val="single" w:sz="8" w:space="0" w:color="auto"/>
            </w:tcBorders>
            <w:shd w:val="clear" w:color="000000" w:fill="FFFFFF"/>
            <w:vAlign w:val="center"/>
            <w:hideMark/>
          </w:tcPr>
          <w:p w14:paraId="48DE3236" w14:textId="77777777" w:rsidR="00C0395F" w:rsidRPr="00C0395F" w:rsidRDefault="00C0395F" w:rsidP="00C0395F">
            <w:pPr>
              <w:spacing w:after="0" w:line="240" w:lineRule="auto"/>
              <w:jc w:val="center"/>
              <w:rPr>
                <w:rFonts w:ascii="Arial" w:eastAsia="Times New Roman" w:hAnsi="Arial" w:cs="Arial"/>
                <w:b/>
                <w:bCs/>
                <w:color w:val="000000"/>
                <w:sz w:val="24"/>
                <w:szCs w:val="24"/>
                <w:lang w:eastAsia="es-CO"/>
              </w:rPr>
            </w:pPr>
            <w:r w:rsidRPr="00C0395F">
              <w:rPr>
                <w:rFonts w:ascii="Arial" w:eastAsia="Times New Roman" w:hAnsi="Arial" w:cs="Arial"/>
                <w:b/>
                <w:bCs/>
                <w:color w:val="000000"/>
                <w:sz w:val="24"/>
                <w:szCs w:val="24"/>
                <w:lang w:eastAsia="es-CO"/>
              </w:rPr>
              <w:t>2</w:t>
            </w:r>
          </w:p>
        </w:tc>
      </w:tr>
    </w:tbl>
    <w:p w14:paraId="59FF7EFF" w14:textId="77777777" w:rsidR="0047275C" w:rsidRDefault="0047275C" w:rsidP="0047275C">
      <w:pPr>
        <w:ind w:left="360"/>
        <w:rPr>
          <w:rFonts w:ascii="Arial" w:hAnsi="Arial" w:cs="Arial"/>
          <w:b/>
          <w:sz w:val="24"/>
          <w:szCs w:val="24"/>
        </w:rPr>
      </w:pPr>
    </w:p>
    <w:p w14:paraId="39B7EE3B" w14:textId="40F81173" w:rsidR="0047275C" w:rsidRPr="004B2973" w:rsidRDefault="0047275C" w:rsidP="0047275C">
      <w:pPr>
        <w:rPr>
          <w:rFonts w:ascii="Arial" w:hAnsi="Arial" w:cs="Arial"/>
          <w:b/>
          <w:color w:val="2E74B5" w:themeColor="accent1" w:themeShade="BF"/>
        </w:rPr>
      </w:pPr>
      <w:r w:rsidRPr="004B2973">
        <w:rPr>
          <w:rFonts w:ascii="Arial" w:hAnsi="Arial" w:cs="Arial"/>
          <w:b/>
          <w:color w:val="2E74B5" w:themeColor="accent1" w:themeShade="BF"/>
        </w:rPr>
        <w:t>6.</w:t>
      </w:r>
      <w:r w:rsidR="005260B5" w:rsidRPr="004B2973">
        <w:rPr>
          <w:rFonts w:ascii="Arial" w:hAnsi="Arial" w:cs="Arial"/>
          <w:b/>
          <w:color w:val="2E74B5" w:themeColor="accent1" w:themeShade="BF"/>
        </w:rPr>
        <w:t>2</w:t>
      </w:r>
      <w:r w:rsidRPr="004B2973">
        <w:rPr>
          <w:rFonts w:ascii="Arial" w:hAnsi="Arial" w:cs="Arial"/>
          <w:b/>
          <w:color w:val="2E74B5" w:themeColor="accent1" w:themeShade="BF"/>
        </w:rPr>
        <w:t>.3. Riesgos del proceso</w:t>
      </w:r>
    </w:p>
    <w:tbl>
      <w:tblPr>
        <w:tblStyle w:val="Tablaconcuadrcula"/>
        <w:tblW w:w="0" w:type="auto"/>
        <w:shd w:val="clear" w:color="auto" w:fill="FFFFFF" w:themeFill="background1"/>
        <w:tblLook w:val="04A0" w:firstRow="1" w:lastRow="0" w:firstColumn="1" w:lastColumn="0" w:noHBand="0" w:noVBand="1"/>
      </w:tblPr>
      <w:tblGrid>
        <w:gridCol w:w="846"/>
        <w:gridCol w:w="7982"/>
      </w:tblGrid>
      <w:tr w:rsidR="00146294" w:rsidRPr="00DB144A" w14:paraId="2A610C43" w14:textId="77777777" w:rsidTr="00146294">
        <w:tc>
          <w:tcPr>
            <w:tcW w:w="846" w:type="dxa"/>
            <w:shd w:val="clear" w:color="auto" w:fill="FFFFFF" w:themeFill="background1"/>
          </w:tcPr>
          <w:p w14:paraId="603B0EFF" w14:textId="77777777" w:rsidR="00146294" w:rsidRPr="004B2973" w:rsidRDefault="00146294" w:rsidP="00146294">
            <w:pPr>
              <w:rPr>
                <w:rFonts w:ascii="Arial" w:hAnsi="Arial" w:cs="Arial"/>
                <w:bCs/>
                <w:sz w:val="18"/>
                <w:szCs w:val="18"/>
              </w:rPr>
            </w:pPr>
            <w:r w:rsidRPr="004B2973">
              <w:rPr>
                <w:rFonts w:ascii="Arial" w:hAnsi="Arial" w:cs="Arial"/>
                <w:bCs/>
                <w:sz w:val="18"/>
                <w:szCs w:val="18"/>
              </w:rPr>
              <w:t>RG1</w:t>
            </w:r>
          </w:p>
        </w:tc>
        <w:tc>
          <w:tcPr>
            <w:tcW w:w="7982" w:type="dxa"/>
            <w:shd w:val="clear" w:color="auto" w:fill="FFFFFF" w:themeFill="background1"/>
            <w:vAlign w:val="bottom"/>
          </w:tcPr>
          <w:p w14:paraId="54BB2401" w14:textId="040F85E7" w:rsidR="00146294" w:rsidRPr="00DB144A" w:rsidRDefault="00146294" w:rsidP="00146294">
            <w:pPr>
              <w:rPr>
                <w:rFonts w:ascii="Arial" w:hAnsi="Arial" w:cs="Arial"/>
                <w:b/>
                <w:sz w:val="18"/>
                <w:szCs w:val="18"/>
              </w:rPr>
            </w:pPr>
            <w:r w:rsidRPr="00DB144A">
              <w:rPr>
                <w:rFonts w:ascii="Arial" w:hAnsi="Arial" w:cs="Arial"/>
                <w:color w:val="000000"/>
                <w:sz w:val="18"/>
                <w:szCs w:val="18"/>
              </w:rPr>
              <w:t xml:space="preserve">Posibilidad de reprocesos en la elaboración de certificados de disponibilidad </w:t>
            </w:r>
            <w:r w:rsidR="00A61A01" w:rsidRPr="00DB144A">
              <w:rPr>
                <w:rFonts w:ascii="Arial" w:hAnsi="Arial" w:cs="Arial"/>
                <w:color w:val="000000"/>
                <w:sz w:val="18"/>
                <w:szCs w:val="18"/>
              </w:rPr>
              <w:t>presupuestal y</w:t>
            </w:r>
            <w:r w:rsidRPr="00DB144A">
              <w:rPr>
                <w:rFonts w:ascii="Arial" w:hAnsi="Arial" w:cs="Arial"/>
                <w:color w:val="000000"/>
                <w:sz w:val="18"/>
                <w:szCs w:val="18"/>
              </w:rPr>
              <w:t xml:space="preserve"> retrasos en el trámite de compromisos y obligaciones presupuestales, así como investigaciones disciplinarias, fiscales y penales por afectación de un gasto por un rubro que no corresponde</w:t>
            </w:r>
          </w:p>
        </w:tc>
      </w:tr>
      <w:tr w:rsidR="003849DB" w:rsidRPr="00DB144A" w14:paraId="3B1E0B20" w14:textId="77777777" w:rsidTr="00146294">
        <w:tc>
          <w:tcPr>
            <w:tcW w:w="846" w:type="dxa"/>
            <w:shd w:val="clear" w:color="auto" w:fill="FFFFFF" w:themeFill="background1"/>
          </w:tcPr>
          <w:p w14:paraId="68202E45" w14:textId="24F83A20" w:rsidR="003849DB" w:rsidRPr="004B2973" w:rsidRDefault="003849DB" w:rsidP="003849DB">
            <w:pPr>
              <w:rPr>
                <w:rFonts w:ascii="Arial" w:hAnsi="Arial" w:cs="Arial"/>
                <w:bCs/>
                <w:sz w:val="18"/>
                <w:szCs w:val="18"/>
              </w:rPr>
            </w:pPr>
            <w:r w:rsidRPr="004B2973">
              <w:rPr>
                <w:rFonts w:ascii="Arial" w:hAnsi="Arial" w:cs="Arial"/>
                <w:bCs/>
                <w:sz w:val="18"/>
                <w:szCs w:val="18"/>
              </w:rPr>
              <w:t>RG2</w:t>
            </w:r>
          </w:p>
        </w:tc>
        <w:tc>
          <w:tcPr>
            <w:tcW w:w="7982" w:type="dxa"/>
            <w:shd w:val="clear" w:color="auto" w:fill="FFFFFF" w:themeFill="background1"/>
            <w:vAlign w:val="bottom"/>
          </w:tcPr>
          <w:p w14:paraId="359BF54B" w14:textId="6A45A5BB" w:rsidR="003849DB" w:rsidRPr="00DB144A" w:rsidRDefault="003849DB" w:rsidP="003849DB">
            <w:pPr>
              <w:rPr>
                <w:rFonts w:ascii="Arial" w:hAnsi="Arial" w:cs="Arial"/>
                <w:b/>
                <w:sz w:val="18"/>
                <w:szCs w:val="18"/>
              </w:rPr>
            </w:pPr>
            <w:r w:rsidRPr="00DB144A">
              <w:rPr>
                <w:rFonts w:ascii="Arial" w:hAnsi="Arial" w:cs="Arial"/>
                <w:color w:val="000000"/>
                <w:sz w:val="18"/>
                <w:szCs w:val="18"/>
              </w:rPr>
              <w:t xml:space="preserve">Posibilidad de presentar estados financieros </w:t>
            </w:r>
            <w:r w:rsidRPr="00DB144A">
              <w:rPr>
                <w:rFonts w:ascii="Arial" w:hAnsi="Arial" w:cs="Arial"/>
                <w:color w:val="000000"/>
                <w:sz w:val="18"/>
                <w:szCs w:val="18"/>
              </w:rPr>
              <w:br/>
              <w:t xml:space="preserve">que no corresponden a la realidad económica de la entidad que </w:t>
            </w:r>
            <w:r w:rsidR="00A61A01" w:rsidRPr="00DB144A">
              <w:rPr>
                <w:rFonts w:ascii="Arial" w:hAnsi="Arial" w:cs="Arial"/>
                <w:color w:val="000000"/>
                <w:sz w:val="18"/>
                <w:szCs w:val="18"/>
              </w:rPr>
              <w:t>conllevan a</w:t>
            </w:r>
            <w:r w:rsidRPr="00DB144A">
              <w:rPr>
                <w:rFonts w:ascii="Arial" w:hAnsi="Arial" w:cs="Arial"/>
                <w:color w:val="000000"/>
                <w:sz w:val="18"/>
                <w:szCs w:val="18"/>
              </w:rPr>
              <w:t xml:space="preserve"> un </w:t>
            </w:r>
            <w:proofErr w:type="gramStart"/>
            <w:r w:rsidRPr="00DB144A">
              <w:rPr>
                <w:rFonts w:ascii="Arial" w:hAnsi="Arial" w:cs="Arial"/>
                <w:color w:val="000000"/>
                <w:sz w:val="18"/>
                <w:szCs w:val="18"/>
              </w:rPr>
              <w:t>dictamen  negativo</w:t>
            </w:r>
            <w:proofErr w:type="gramEnd"/>
            <w:r w:rsidRPr="00DB144A">
              <w:rPr>
                <w:rFonts w:ascii="Arial" w:hAnsi="Arial" w:cs="Arial"/>
                <w:color w:val="000000"/>
                <w:sz w:val="18"/>
                <w:szCs w:val="18"/>
              </w:rPr>
              <w:t xml:space="preserve"> o con observaciones  a los estados financieros por parte de la Contraloría Distrital de Bogotá por hechos económicos no registrados contablemente o registrados  que no reflejan fielmente la realidad económica</w:t>
            </w:r>
          </w:p>
        </w:tc>
      </w:tr>
      <w:tr w:rsidR="003849DB" w:rsidRPr="00DB144A" w14:paraId="5BF93441" w14:textId="77777777" w:rsidTr="00146294">
        <w:tc>
          <w:tcPr>
            <w:tcW w:w="846" w:type="dxa"/>
            <w:shd w:val="clear" w:color="auto" w:fill="FFFFFF" w:themeFill="background1"/>
          </w:tcPr>
          <w:p w14:paraId="7316414C" w14:textId="61DAA781" w:rsidR="003849DB" w:rsidRPr="004B2973" w:rsidRDefault="003849DB" w:rsidP="003849DB">
            <w:pPr>
              <w:rPr>
                <w:rFonts w:ascii="Arial" w:hAnsi="Arial" w:cs="Arial"/>
                <w:bCs/>
                <w:sz w:val="18"/>
                <w:szCs w:val="18"/>
              </w:rPr>
            </w:pPr>
            <w:r w:rsidRPr="004B2973">
              <w:rPr>
                <w:rFonts w:ascii="Arial" w:hAnsi="Arial" w:cs="Arial"/>
                <w:bCs/>
                <w:sz w:val="18"/>
                <w:szCs w:val="18"/>
              </w:rPr>
              <w:t>RG3</w:t>
            </w:r>
          </w:p>
        </w:tc>
        <w:tc>
          <w:tcPr>
            <w:tcW w:w="7982" w:type="dxa"/>
            <w:shd w:val="clear" w:color="auto" w:fill="FFFFFF" w:themeFill="background1"/>
            <w:vAlign w:val="bottom"/>
          </w:tcPr>
          <w:p w14:paraId="37D4060F" w14:textId="5DF205C4" w:rsidR="003849DB" w:rsidRPr="00DB144A" w:rsidRDefault="003849DB" w:rsidP="003849DB">
            <w:pPr>
              <w:rPr>
                <w:rFonts w:ascii="Arial" w:hAnsi="Arial" w:cs="Arial"/>
                <w:b/>
                <w:sz w:val="18"/>
                <w:szCs w:val="18"/>
              </w:rPr>
            </w:pPr>
            <w:r w:rsidRPr="00DB144A">
              <w:rPr>
                <w:rFonts w:ascii="Arial" w:hAnsi="Arial" w:cs="Arial"/>
                <w:color w:val="000000"/>
                <w:sz w:val="18"/>
                <w:szCs w:val="18"/>
              </w:rPr>
              <w:t xml:space="preserve">Posibilidad de no pago de las obligaciones con las subsecuentes investigaciones disciplinarias, fiscales o penales por extravío o sustracción de los títulos valor en custodia (cheques, pagarés, acuerdos de pago) </w:t>
            </w:r>
          </w:p>
        </w:tc>
      </w:tr>
      <w:tr w:rsidR="003849DB" w:rsidRPr="00DB144A" w14:paraId="7FC56292" w14:textId="77777777" w:rsidTr="00146294">
        <w:tc>
          <w:tcPr>
            <w:tcW w:w="846" w:type="dxa"/>
            <w:shd w:val="clear" w:color="auto" w:fill="FFFFFF" w:themeFill="background1"/>
          </w:tcPr>
          <w:p w14:paraId="5603DC8B" w14:textId="1C58DD74" w:rsidR="003849DB" w:rsidRPr="004B2973" w:rsidRDefault="003849DB" w:rsidP="003849DB">
            <w:pPr>
              <w:rPr>
                <w:rFonts w:ascii="Arial" w:hAnsi="Arial" w:cs="Arial"/>
                <w:bCs/>
                <w:sz w:val="18"/>
                <w:szCs w:val="18"/>
              </w:rPr>
            </w:pPr>
            <w:r w:rsidRPr="004B2973">
              <w:rPr>
                <w:rFonts w:ascii="Arial" w:hAnsi="Arial" w:cs="Arial"/>
                <w:bCs/>
                <w:sz w:val="18"/>
                <w:szCs w:val="18"/>
              </w:rPr>
              <w:t>RG4</w:t>
            </w:r>
          </w:p>
        </w:tc>
        <w:tc>
          <w:tcPr>
            <w:tcW w:w="7982" w:type="dxa"/>
            <w:shd w:val="clear" w:color="auto" w:fill="FFFFFF" w:themeFill="background1"/>
            <w:vAlign w:val="bottom"/>
          </w:tcPr>
          <w:p w14:paraId="6D30AF63" w14:textId="28D40ACB" w:rsidR="003849DB" w:rsidRPr="00DB144A" w:rsidRDefault="003849DB" w:rsidP="003849DB">
            <w:pPr>
              <w:rPr>
                <w:rFonts w:ascii="Arial" w:hAnsi="Arial" w:cs="Arial"/>
                <w:b/>
                <w:sz w:val="18"/>
                <w:szCs w:val="18"/>
              </w:rPr>
            </w:pPr>
            <w:r w:rsidRPr="00DB144A">
              <w:rPr>
                <w:rFonts w:ascii="Arial" w:hAnsi="Arial" w:cs="Arial"/>
                <w:color w:val="000000"/>
                <w:sz w:val="18"/>
                <w:szCs w:val="18"/>
              </w:rPr>
              <w:t>Posibilidad de toma de decisiones equivocadas de inversión o de concentración de recursos en bancos por partidas conciliatorias sin identificar dentro del respectivo mes</w:t>
            </w:r>
          </w:p>
        </w:tc>
      </w:tr>
      <w:tr w:rsidR="003849DB" w:rsidRPr="00DB144A" w14:paraId="2D5A0D9F" w14:textId="77777777" w:rsidTr="00146294">
        <w:tc>
          <w:tcPr>
            <w:tcW w:w="846" w:type="dxa"/>
            <w:shd w:val="clear" w:color="auto" w:fill="FFFFFF" w:themeFill="background1"/>
          </w:tcPr>
          <w:p w14:paraId="0DB0995C" w14:textId="72D6CBE3" w:rsidR="003849DB" w:rsidRPr="004B2973" w:rsidRDefault="003849DB" w:rsidP="003849DB">
            <w:pPr>
              <w:rPr>
                <w:rFonts w:ascii="Arial" w:hAnsi="Arial" w:cs="Arial"/>
                <w:bCs/>
                <w:sz w:val="18"/>
                <w:szCs w:val="18"/>
              </w:rPr>
            </w:pPr>
            <w:r w:rsidRPr="004B2973">
              <w:rPr>
                <w:rFonts w:ascii="Arial" w:hAnsi="Arial" w:cs="Arial"/>
                <w:bCs/>
                <w:sz w:val="18"/>
                <w:szCs w:val="18"/>
              </w:rPr>
              <w:t>RG5</w:t>
            </w:r>
          </w:p>
        </w:tc>
        <w:tc>
          <w:tcPr>
            <w:tcW w:w="7982" w:type="dxa"/>
            <w:shd w:val="clear" w:color="auto" w:fill="FFFFFF" w:themeFill="background1"/>
            <w:vAlign w:val="bottom"/>
          </w:tcPr>
          <w:p w14:paraId="4AF8296D" w14:textId="69AED85F" w:rsidR="003849DB" w:rsidRPr="00DB144A" w:rsidRDefault="003849DB" w:rsidP="003849DB">
            <w:pPr>
              <w:rPr>
                <w:rFonts w:ascii="Arial" w:hAnsi="Arial" w:cs="Arial"/>
                <w:b/>
                <w:sz w:val="18"/>
                <w:szCs w:val="18"/>
              </w:rPr>
            </w:pPr>
            <w:r w:rsidRPr="00DB144A">
              <w:rPr>
                <w:rFonts w:ascii="Arial" w:hAnsi="Arial" w:cs="Arial"/>
                <w:color w:val="000000"/>
                <w:sz w:val="18"/>
                <w:szCs w:val="18"/>
              </w:rPr>
              <w:t xml:space="preserve">Posibilidad de investigaciones fiscales y/o disciplinarias por parte de los entes de vigilancia y control por presentación inoportuna de la información financiera </w:t>
            </w:r>
          </w:p>
        </w:tc>
      </w:tr>
    </w:tbl>
    <w:p w14:paraId="0A9D8C0A" w14:textId="77777777" w:rsidR="0047275C" w:rsidRPr="00A76E72" w:rsidRDefault="0047275C" w:rsidP="0047275C">
      <w:pPr>
        <w:rPr>
          <w:rFonts w:ascii="Arial" w:hAnsi="Arial" w:cs="Arial"/>
          <w:bCs/>
          <w:sz w:val="18"/>
          <w:szCs w:val="18"/>
        </w:rPr>
      </w:pPr>
      <w:r w:rsidRPr="00A76E72">
        <w:rPr>
          <w:rFonts w:ascii="Arial" w:hAnsi="Arial" w:cs="Arial"/>
          <w:bCs/>
          <w:sz w:val="18"/>
          <w:szCs w:val="18"/>
        </w:rPr>
        <w:t xml:space="preserve">RG: Riesgo de Gestión.  </w:t>
      </w:r>
    </w:p>
    <w:p w14:paraId="3FB072AD" w14:textId="77777777" w:rsidR="008F6E5B" w:rsidRDefault="008F6E5B" w:rsidP="0047275C">
      <w:pPr>
        <w:rPr>
          <w:rFonts w:ascii="Arial" w:hAnsi="Arial" w:cs="Arial"/>
          <w:b/>
          <w:color w:val="2E74B5" w:themeColor="accent1" w:themeShade="BF"/>
        </w:rPr>
      </w:pPr>
    </w:p>
    <w:p w14:paraId="2824B0F4" w14:textId="2E9C5D34" w:rsidR="0047275C" w:rsidRPr="007F04AA" w:rsidRDefault="0047275C" w:rsidP="0047275C">
      <w:pPr>
        <w:rPr>
          <w:rFonts w:ascii="Arial" w:hAnsi="Arial" w:cs="Arial"/>
          <w:b/>
          <w:color w:val="2E74B5" w:themeColor="accent1" w:themeShade="BF"/>
        </w:rPr>
      </w:pPr>
      <w:r w:rsidRPr="007F04AA">
        <w:rPr>
          <w:rFonts w:ascii="Arial" w:hAnsi="Arial" w:cs="Arial"/>
          <w:b/>
          <w:color w:val="2E74B5" w:themeColor="accent1" w:themeShade="BF"/>
        </w:rPr>
        <w:t>6.</w:t>
      </w:r>
      <w:r w:rsidR="00E40EBE" w:rsidRPr="007F04AA">
        <w:rPr>
          <w:rFonts w:ascii="Arial" w:hAnsi="Arial" w:cs="Arial"/>
          <w:b/>
          <w:color w:val="2E74B5" w:themeColor="accent1" w:themeShade="BF"/>
        </w:rPr>
        <w:t>2</w:t>
      </w:r>
      <w:r w:rsidRPr="007F04AA">
        <w:rPr>
          <w:rFonts w:ascii="Arial" w:hAnsi="Arial" w:cs="Arial"/>
          <w:b/>
          <w:color w:val="2E74B5" w:themeColor="accent1" w:themeShade="BF"/>
        </w:rPr>
        <w:t xml:space="preserve">.4 Controles identificados </w:t>
      </w:r>
    </w:p>
    <w:p w14:paraId="22A547D3" w14:textId="77777777" w:rsidR="0047275C" w:rsidRPr="00CF5BDC" w:rsidRDefault="0047275C" w:rsidP="0047275C">
      <w:pPr>
        <w:rPr>
          <w:rFonts w:ascii="Arial" w:hAnsi="Arial" w:cs="Arial"/>
          <w:bCs/>
        </w:rPr>
      </w:pPr>
      <w:r w:rsidRPr="00CF5BDC">
        <w:rPr>
          <w:rFonts w:ascii="Arial" w:hAnsi="Arial" w:cs="Arial"/>
          <w:bCs/>
        </w:rPr>
        <w:t xml:space="preserve">De acuerdo con la información general presentada en el </w:t>
      </w:r>
      <w:r w:rsidRPr="008F6E5B">
        <w:rPr>
          <w:rFonts w:ascii="Arial" w:hAnsi="Arial" w:cs="Arial"/>
          <w:bCs/>
        </w:rPr>
        <w:t>numeral 5.3 del</w:t>
      </w:r>
      <w:r w:rsidRPr="00CF5BDC">
        <w:rPr>
          <w:rFonts w:ascii="Arial" w:hAnsi="Arial" w:cs="Arial"/>
          <w:bCs/>
        </w:rPr>
        <w:t xml:space="preserve"> presente informe, a </w:t>
      </w:r>
      <w:proofErr w:type="gramStart"/>
      <w:r w:rsidRPr="00CF5BDC">
        <w:rPr>
          <w:rFonts w:ascii="Arial" w:hAnsi="Arial" w:cs="Arial"/>
          <w:bCs/>
        </w:rPr>
        <w:t>continuación</w:t>
      </w:r>
      <w:proofErr w:type="gramEnd"/>
      <w:r w:rsidRPr="00CF5BDC">
        <w:rPr>
          <w:rFonts w:ascii="Arial" w:hAnsi="Arial" w:cs="Arial"/>
          <w:bCs/>
        </w:rPr>
        <w:t xml:space="preserve"> se presentan los controles y los procedimientos en los que están </w:t>
      </w:r>
      <w:r w:rsidRPr="00CF5BDC">
        <w:rPr>
          <w:rFonts w:ascii="Arial" w:hAnsi="Arial" w:cs="Arial"/>
          <w:bCs/>
        </w:rPr>
        <w:lastRenderedPageBreak/>
        <w:t>asociados, así mismo, la identificación del tipo de control (manual o automático), para que se tenga en cuenta en futuros cambios si es posible automatizar dichos controles.</w:t>
      </w:r>
    </w:p>
    <w:p w14:paraId="39C1328F" w14:textId="77777777" w:rsidR="0047275C" w:rsidRPr="00A76E72" w:rsidRDefault="0047275C" w:rsidP="0047275C">
      <w:pPr>
        <w:rPr>
          <w:rFonts w:ascii="Arial" w:hAnsi="Arial" w:cs="Arial"/>
          <w:b/>
          <w:sz w:val="24"/>
          <w:szCs w:val="24"/>
        </w:rPr>
      </w:pPr>
    </w:p>
    <w:tbl>
      <w:tblPr>
        <w:tblStyle w:val="Tablaconcuadrcula"/>
        <w:tblW w:w="8926" w:type="dxa"/>
        <w:tblLook w:val="04A0" w:firstRow="1" w:lastRow="0" w:firstColumn="1" w:lastColumn="0" w:noHBand="0" w:noVBand="1"/>
      </w:tblPr>
      <w:tblGrid>
        <w:gridCol w:w="750"/>
        <w:gridCol w:w="2433"/>
        <w:gridCol w:w="2897"/>
        <w:gridCol w:w="785"/>
        <w:gridCol w:w="1070"/>
        <w:gridCol w:w="991"/>
      </w:tblGrid>
      <w:tr w:rsidR="00C623F7" w:rsidRPr="00A76E72" w14:paraId="0853A85C" w14:textId="77777777" w:rsidTr="00397DDE">
        <w:trPr>
          <w:tblHeader/>
        </w:trPr>
        <w:tc>
          <w:tcPr>
            <w:tcW w:w="750" w:type="dxa"/>
            <w:shd w:val="clear" w:color="auto" w:fill="DEEAF6" w:themeFill="accent1" w:themeFillTint="33"/>
            <w:vAlign w:val="center"/>
          </w:tcPr>
          <w:p w14:paraId="43BD67AC" w14:textId="77777777" w:rsidR="00C623F7" w:rsidRPr="007F04AA" w:rsidRDefault="00C623F7" w:rsidP="00C44FC4">
            <w:pPr>
              <w:pStyle w:val="Sinespaciado"/>
              <w:jc w:val="center"/>
              <w:rPr>
                <w:rFonts w:ascii="Arial" w:hAnsi="Arial" w:cs="Arial"/>
                <w:b/>
                <w:sz w:val="16"/>
                <w:szCs w:val="16"/>
              </w:rPr>
            </w:pPr>
            <w:r w:rsidRPr="007F04AA">
              <w:rPr>
                <w:rFonts w:ascii="Arial" w:hAnsi="Arial" w:cs="Arial"/>
                <w:b/>
                <w:sz w:val="16"/>
                <w:szCs w:val="16"/>
              </w:rPr>
              <w:t>Riesgo</w:t>
            </w:r>
          </w:p>
        </w:tc>
        <w:tc>
          <w:tcPr>
            <w:tcW w:w="2438" w:type="dxa"/>
            <w:shd w:val="clear" w:color="auto" w:fill="DEEAF6" w:themeFill="accent1" w:themeFillTint="33"/>
            <w:vAlign w:val="center"/>
          </w:tcPr>
          <w:p w14:paraId="543F1583" w14:textId="77777777" w:rsidR="00C623F7" w:rsidRPr="00A76E72" w:rsidRDefault="00C623F7" w:rsidP="0002645B">
            <w:pPr>
              <w:pStyle w:val="Sinespaciado"/>
              <w:jc w:val="center"/>
              <w:rPr>
                <w:rFonts w:ascii="Arial" w:hAnsi="Arial" w:cs="Arial"/>
                <w:b/>
                <w:sz w:val="16"/>
                <w:szCs w:val="16"/>
              </w:rPr>
            </w:pPr>
            <w:r w:rsidRPr="00A76E72">
              <w:rPr>
                <w:rFonts w:ascii="Arial" w:hAnsi="Arial" w:cs="Arial"/>
                <w:b/>
                <w:sz w:val="16"/>
                <w:szCs w:val="16"/>
              </w:rPr>
              <w:t>Control</w:t>
            </w:r>
          </w:p>
        </w:tc>
        <w:tc>
          <w:tcPr>
            <w:tcW w:w="2903" w:type="dxa"/>
            <w:shd w:val="clear" w:color="auto" w:fill="FFC000"/>
            <w:vAlign w:val="center"/>
          </w:tcPr>
          <w:p w14:paraId="13292F3D" w14:textId="77777777" w:rsidR="00C623F7" w:rsidRPr="00A76E72" w:rsidRDefault="00C623F7" w:rsidP="00656E7B">
            <w:pPr>
              <w:pStyle w:val="Sinespaciado"/>
              <w:jc w:val="center"/>
              <w:rPr>
                <w:rFonts w:ascii="Arial" w:hAnsi="Arial" w:cs="Arial"/>
                <w:b/>
                <w:sz w:val="16"/>
                <w:szCs w:val="16"/>
              </w:rPr>
            </w:pPr>
            <w:r w:rsidRPr="00A76E72">
              <w:rPr>
                <w:rFonts w:ascii="Arial" w:hAnsi="Arial" w:cs="Arial"/>
                <w:b/>
                <w:sz w:val="16"/>
                <w:szCs w:val="16"/>
              </w:rPr>
              <w:t>Procedimiento en el que se encuentra el control</w:t>
            </w:r>
          </w:p>
        </w:tc>
        <w:tc>
          <w:tcPr>
            <w:tcW w:w="774" w:type="dxa"/>
            <w:shd w:val="clear" w:color="auto" w:fill="DEEAF6" w:themeFill="accent1" w:themeFillTint="33"/>
            <w:vAlign w:val="center"/>
          </w:tcPr>
          <w:p w14:paraId="2E05F92C" w14:textId="77777777" w:rsidR="00C623F7" w:rsidRPr="00A76E72" w:rsidRDefault="00C623F7" w:rsidP="0062361E">
            <w:pPr>
              <w:pStyle w:val="Sinespaciado"/>
              <w:jc w:val="center"/>
              <w:rPr>
                <w:rFonts w:ascii="Arial" w:hAnsi="Arial" w:cs="Arial"/>
                <w:b/>
                <w:sz w:val="16"/>
                <w:szCs w:val="16"/>
              </w:rPr>
            </w:pPr>
            <w:r w:rsidRPr="00A76E72">
              <w:rPr>
                <w:rFonts w:ascii="Arial" w:hAnsi="Arial" w:cs="Arial"/>
                <w:b/>
                <w:sz w:val="16"/>
                <w:szCs w:val="16"/>
              </w:rPr>
              <w:t>Control manual</w:t>
            </w:r>
          </w:p>
        </w:tc>
        <w:tc>
          <w:tcPr>
            <w:tcW w:w="1070" w:type="dxa"/>
            <w:shd w:val="clear" w:color="auto" w:fill="DEEAF6" w:themeFill="accent1" w:themeFillTint="33"/>
            <w:vAlign w:val="center"/>
          </w:tcPr>
          <w:p w14:paraId="3634E7CC" w14:textId="77777777" w:rsidR="00C623F7" w:rsidRPr="00A76E72" w:rsidRDefault="00C623F7" w:rsidP="0002645B">
            <w:pPr>
              <w:pStyle w:val="Sinespaciado"/>
              <w:jc w:val="center"/>
              <w:rPr>
                <w:rFonts w:ascii="Arial" w:hAnsi="Arial" w:cs="Arial"/>
                <w:b/>
                <w:sz w:val="16"/>
                <w:szCs w:val="16"/>
              </w:rPr>
            </w:pPr>
            <w:r w:rsidRPr="00A76E72">
              <w:rPr>
                <w:rFonts w:ascii="Arial" w:hAnsi="Arial" w:cs="Arial"/>
                <w:b/>
                <w:sz w:val="16"/>
                <w:szCs w:val="16"/>
              </w:rPr>
              <w:t>Control automático</w:t>
            </w:r>
          </w:p>
        </w:tc>
        <w:tc>
          <w:tcPr>
            <w:tcW w:w="991" w:type="dxa"/>
            <w:shd w:val="clear" w:color="auto" w:fill="DEEAF6" w:themeFill="accent1" w:themeFillTint="33"/>
            <w:vAlign w:val="center"/>
          </w:tcPr>
          <w:p w14:paraId="26AD5CA5" w14:textId="77777777" w:rsidR="00C623F7" w:rsidRPr="00A76E72" w:rsidRDefault="00C623F7" w:rsidP="0002645B">
            <w:pPr>
              <w:pStyle w:val="Sinespaciado"/>
              <w:jc w:val="center"/>
              <w:rPr>
                <w:rFonts w:ascii="Arial" w:hAnsi="Arial" w:cs="Arial"/>
                <w:b/>
                <w:sz w:val="16"/>
                <w:szCs w:val="16"/>
              </w:rPr>
            </w:pPr>
            <w:r w:rsidRPr="00A76E72">
              <w:rPr>
                <w:rFonts w:ascii="Arial" w:hAnsi="Arial" w:cs="Arial"/>
                <w:b/>
                <w:sz w:val="16"/>
                <w:szCs w:val="16"/>
              </w:rPr>
              <w:t>Tipo de control</w:t>
            </w:r>
          </w:p>
        </w:tc>
      </w:tr>
      <w:tr w:rsidR="00C623F7" w:rsidRPr="00A76E72" w14:paraId="3BCB09F9" w14:textId="77777777" w:rsidTr="00397DDE">
        <w:tc>
          <w:tcPr>
            <w:tcW w:w="750" w:type="dxa"/>
            <w:vAlign w:val="center"/>
          </w:tcPr>
          <w:p w14:paraId="0C6E95C3" w14:textId="77777777" w:rsidR="00C623F7" w:rsidRPr="007F04AA" w:rsidRDefault="00C623F7" w:rsidP="00C44FC4">
            <w:pPr>
              <w:pStyle w:val="Sinespaciado"/>
              <w:jc w:val="center"/>
              <w:rPr>
                <w:rFonts w:ascii="Arial" w:hAnsi="Arial" w:cs="Arial"/>
                <w:bCs/>
                <w:sz w:val="16"/>
                <w:szCs w:val="16"/>
              </w:rPr>
            </w:pPr>
            <w:r w:rsidRPr="007F04AA">
              <w:rPr>
                <w:rFonts w:ascii="Arial" w:hAnsi="Arial" w:cs="Arial"/>
                <w:bCs/>
                <w:sz w:val="16"/>
                <w:szCs w:val="16"/>
              </w:rPr>
              <w:t>RG1</w:t>
            </w:r>
          </w:p>
        </w:tc>
        <w:tc>
          <w:tcPr>
            <w:tcW w:w="2438" w:type="dxa"/>
            <w:tcBorders>
              <w:top w:val="single" w:sz="4" w:space="0" w:color="auto"/>
              <w:left w:val="single" w:sz="4" w:space="0" w:color="auto"/>
              <w:bottom w:val="single" w:sz="4" w:space="0" w:color="auto"/>
              <w:right w:val="single" w:sz="4" w:space="0" w:color="auto"/>
            </w:tcBorders>
            <w:shd w:val="clear" w:color="FFFFFF" w:fill="FFFFFF"/>
            <w:vAlign w:val="bottom"/>
          </w:tcPr>
          <w:p w14:paraId="09740022" w14:textId="5079258E" w:rsidR="00C623F7" w:rsidRPr="00D32F71" w:rsidRDefault="00C623F7" w:rsidP="00D8529B">
            <w:pPr>
              <w:pStyle w:val="Sinespaciado"/>
              <w:jc w:val="both"/>
              <w:rPr>
                <w:rFonts w:ascii="Arial" w:hAnsi="Arial" w:cs="Arial"/>
                <w:bCs/>
                <w:sz w:val="16"/>
                <w:szCs w:val="16"/>
              </w:rPr>
            </w:pPr>
            <w:r w:rsidRPr="00D32F71">
              <w:rPr>
                <w:rFonts w:ascii="Arial" w:hAnsi="Arial" w:cs="Arial"/>
                <w:sz w:val="16"/>
                <w:szCs w:val="16"/>
              </w:rPr>
              <w:t xml:space="preserve">Verificar la consistencia entre el objeto del gasto que se pretende hacer y el rubro a afectar </w:t>
            </w:r>
            <w:proofErr w:type="gramStart"/>
            <w:r w:rsidRPr="00D32F71">
              <w:rPr>
                <w:rFonts w:ascii="Arial" w:hAnsi="Arial" w:cs="Arial"/>
                <w:sz w:val="16"/>
                <w:szCs w:val="16"/>
              </w:rPr>
              <w:t>de acuerdo a</w:t>
            </w:r>
            <w:proofErr w:type="gramEnd"/>
            <w:r w:rsidRPr="00D32F71">
              <w:rPr>
                <w:rFonts w:ascii="Arial" w:hAnsi="Arial" w:cs="Arial"/>
                <w:sz w:val="16"/>
                <w:szCs w:val="16"/>
              </w:rPr>
              <w:t xml:space="preserve"> lo registrado en el estudio previo o solicitud de certificado de disponibilidad presupuestal</w:t>
            </w:r>
          </w:p>
        </w:tc>
        <w:tc>
          <w:tcPr>
            <w:tcW w:w="2903" w:type="dxa"/>
            <w:tcBorders>
              <w:top w:val="single" w:sz="4" w:space="0" w:color="auto"/>
              <w:left w:val="single" w:sz="4" w:space="0" w:color="auto"/>
              <w:bottom w:val="single" w:sz="4" w:space="0" w:color="auto"/>
              <w:right w:val="single" w:sz="4" w:space="0" w:color="auto"/>
            </w:tcBorders>
            <w:shd w:val="clear" w:color="FFFFFF" w:fill="FFFFFF"/>
            <w:vAlign w:val="center"/>
          </w:tcPr>
          <w:p w14:paraId="03599A82" w14:textId="77777777" w:rsidR="00C623F7" w:rsidRPr="00A85005" w:rsidRDefault="00C623F7" w:rsidP="00BB4878">
            <w:pPr>
              <w:pStyle w:val="Sinespaciado"/>
              <w:rPr>
                <w:rFonts w:ascii="Arial" w:hAnsi="Arial" w:cs="Arial"/>
                <w:color w:val="000000"/>
                <w:sz w:val="16"/>
                <w:szCs w:val="16"/>
              </w:rPr>
            </w:pPr>
            <w:r w:rsidRPr="00A85005">
              <w:rPr>
                <w:rFonts w:ascii="Arial" w:hAnsi="Arial" w:cs="Arial"/>
                <w:color w:val="000000"/>
                <w:sz w:val="16"/>
                <w:szCs w:val="16"/>
              </w:rPr>
              <w:t>Ejecución presupuestal</w:t>
            </w:r>
          </w:p>
          <w:p w14:paraId="69179DD0" w14:textId="77777777" w:rsidR="00C623F7" w:rsidRPr="00A85005" w:rsidRDefault="00C623F7" w:rsidP="00BB4878">
            <w:pPr>
              <w:pStyle w:val="Sinespaciado"/>
              <w:rPr>
                <w:rFonts w:ascii="Arial" w:hAnsi="Arial" w:cs="Arial"/>
                <w:bCs/>
                <w:color w:val="000000"/>
                <w:sz w:val="16"/>
                <w:szCs w:val="16"/>
              </w:rPr>
            </w:pPr>
          </w:p>
          <w:p w14:paraId="74209FC8" w14:textId="77777777" w:rsidR="00C623F7" w:rsidRPr="00A85005" w:rsidRDefault="00C623F7" w:rsidP="00BB4878">
            <w:pPr>
              <w:pStyle w:val="Sinespaciado"/>
              <w:rPr>
                <w:rFonts w:ascii="Arial" w:hAnsi="Arial" w:cs="Arial"/>
                <w:b/>
                <w:color w:val="000000"/>
                <w:sz w:val="16"/>
                <w:szCs w:val="16"/>
              </w:rPr>
            </w:pPr>
            <w:r w:rsidRPr="00A85005">
              <w:rPr>
                <w:rFonts w:ascii="Arial" w:hAnsi="Arial" w:cs="Arial"/>
                <w:b/>
                <w:color w:val="000000"/>
                <w:sz w:val="16"/>
                <w:szCs w:val="16"/>
              </w:rPr>
              <w:t>Estado del control:</w:t>
            </w:r>
          </w:p>
          <w:p w14:paraId="69D92F1F" w14:textId="77777777" w:rsidR="00C623F7" w:rsidRPr="00A85005" w:rsidRDefault="00C623F7" w:rsidP="00BB4878">
            <w:pPr>
              <w:pStyle w:val="Sinespaciado"/>
              <w:rPr>
                <w:rFonts w:ascii="Arial" w:hAnsi="Arial" w:cs="Arial"/>
                <w:bCs/>
                <w:color w:val="000000"/>
                <w:sz w:val="16"/>
                <w:szCs w:val="16"/>
              </w:rPr>
            </w:pPr>
          </w:p>
          <w:p w14:paraId="4235C4DC" w14:textId="7B7C889C" w:rsidR="00C623F7" w:rsidRPr="00BB4878" w:rsidRDefault="00C623F7" w:rsidP="00BB4878">
            <w:pPr>
              <w:pStyle w:val="Sinespaciado"/>
              <w:rPr>
                <w:rFonts w:ascii="Arial" w:hAnsi="Arial" w:cs="Arial"/>
                <w:bCs/>
                <w:color w:val="000000"/>
                <w:sz w:val="16"/>
                <w:szCs w:val="16"/>
              </w:rPr>
            </w:pPr>
            <w:r w:rsidRPr="00A85005">
              <w:rPr>
                <w:rFonts w:ascii="Arial" w:hAnsi="Arial" w:cs="Arial"/>
                <w:bCs/>
                <w:color w:val="000000"/>
                <w:sz w:val="16"/>
                <w:szCs w:val="16"/>
              </w:rPr>
              <w:t>Documentación parcial en procedimiento</w:t>
            </w:r>
          </w:p>
        </w:tc>
        <w:tc>
          <w:tcPr>
            <w:tcW w:w="774" w:type="dxa"/>
            <w:vAlign w:val="center"/>
          </w:tcPr>
          <w:p w14:paraId="23CE01B8" w14:textId="3F21EE44" w:rsidR="00C623F7" w:rsidRPr="00D32F71" w:rsidRDefault="00C623F7" w:rsidP="0062361E">
            <w:pPr>
              <w:pStyle w:val="Sinespaciado"/>
              <w:jc w:val="center"/>
              <w:rPr>
                <w:rFonts w:ascii="Arial" w:hAnsi="Arial" w:cs="Arial"/>
                <w:bCs/>
                <w:sz w:val="16"/>
                <w:szCs w:val="16"/>
              </w:rPr>
            </w:pPr>
            <w:r w:rsidRPr="00D32F71">
              <w:rPr>
                <w:rFonts w:ascii="Arial" w:hAnsi="Arial" w:cs="Arial"/>
                <w:bCs/>
                <w:sz w:val="16"/>
                <w:szCs w:val="16"/>
              </w:rPr>
              <w:t>SI</w:t>
            </w:r>
          </w:p>
        </w:tc>
        <w:tc>
          <w:tcPr>
            <w:tcW w:w="1070" w:type="dxa"/>
            <w:vAlign w:val="center"/>
          </w:tcPr>
          <w:p w14:paraId="3124A27F" w14:textId="1F2651B8" w:rsidR="00C623F7" w:rsidRPr="00D32F71" w:rsidRDefault="00C623F7" w:rsidP="00D8529B">
            <w:pPr>
              <w:pStyle w:val="Sinespaciado"/>
              <w:jc w:val="center"/>
              <w:rPr>
                <w:rFonts w:ascii="Arial" w:hAnsi="Arial" w:cs="Arial"/>
                <w:bCs/>
                <w:sz w:val="16"/>
                <w:szCs w:val="16"/>
              </w:rPr>
            </w:pPr>
            <w:r w:rsidRPr="00D32F71">
              <w:rPr>
                <w:rFonts w:ascii="Arial" w:hAnsi="Arial" w:cs="Arial"/>
                <w:bCs/>
                <w:sz w:val="16"/>
                <w:szCs w:val="16"/>
              </w:rPr>
              <w:t>NO</w:t>
            </w:r>
          </w:p>
        </w:tc>
        <w:tc>
          <w:tcPr>
            <w:tcW w:w="991" w:type="dxa"/>
            <w:vAlign w:val="center"/>
          </w:tcPr>
          <w:p w14:paraId="657AB3E2" w14:textId="5A2C789D" w:rsidR="00C623F7" w:rsidRPr="00D32F71" w:rsidRDefault="00C623F7" w:rsidP="00D8529B">
            <w:pPr>
              <w:pStyle w:val="Sinespaciado"/>
              <w:jc w:val="center"/>
              <w:rPr>
                <w:rFonts w:ascii="Arial" w:hAnsi="Arial" w:cs="Arial"/>
                <w:bCs/>
                <w:sz w:val="16"/>
                <w:szCs w:val="16"/>
              </w:rPr>
            </w:pPr>
            <w:r w:rsidRPr="00D32F71">
              <w:rPr>
                <w:rFonts w:ascii="Arial" w:hAnsi="Arial" w:cs="Arial"/>
                <w:bCs/>
                <w:sz w:val="16"/>
                <w:szCs w:val="16"/>
              </w:rPr>
              <w:t xml:space="preserve">Preventivo </w:t>
            </w:r>
          </w:p>
        </w:tc>
      </w:tr>
      <w:tr w:rsidR="00C623F7" w:rsidRPr="00A76E72" w14:paraId="14363FFE" w14:textId="77777777" w:rsidTr="00397DDE">
        <w:tc>
          <w:tcPr>
            <w:tcW w:w="750" w:type="dxa"/>
            <w:vAlign w:val="center"/>
          </w:tcPr>
          <w:p w14:paraId="774A6195" w14:textId="55ED79C5" w:rsidR="00C623F7" w:rsidRPr="007F04AA" w:rsidRDefault="00C623F7" w:rsidP="00C44FC4">
            <w:pPr>
              <w:pStyle w:val="Sinespaciado"/>
              <w:jc w:val="center"/>
              <w:rPr>
                <w:rFonts w:ascii="Arial" w:hAnsi="Arial" w:cs="Arial"/>
                <w:bCs/>
                <w:sz w:val="16"/>
                <w:szCs w:val="16"/>
              </w:rPr>
            </w:pPr>
            <w:r w:rsidRPr="007F04AA">
              <w:rPr>
                <w:rFonts w:ascii="Arial" w:hAnsi="Arial" w:cs="Arial"/>
                <w:bCs/>
                <w:sz w:val="16"/>
                <w:szCs w:val="16"/>
              </w:rPr>
              <w:t>RG2</w:t>
            </w:r>
          </w:p>
        </w:tc>
        <w:tc>
          <w:tcPr>
            <w:tcW w:w="2438" w:type="dxa"/>
            <w:tcBorders>
              <w:top w:val="nil"/>
              <w:left w:val="single" w:sz="4" w:space="0" w:color="auto"/>
              <w:bottom w:val="nil"/>
              <w:right w:val="single" w:sz="4" w:space="0" w:color="auto"/>
            </w:tcBorders>
            <w:shd w:val="clear" w:color="FFFFFF" w:fill="FFFFFF"/>
            <w:vAlign w:val="center"/>
          </w:tcPr>
          <w:p w14:paraId="7B8E7FF2" w14:textId="67696D77" w:rsidR="00C623F7" w:rsidRPr="00D32F71" w:rsidRDefault="00C623F7" w:rsidP="00C44FC4">
            <w:pPr>
              <w:pStyle w:val="Sinespaciado"/>
              <w:jc w:val="both"/>
              <w:rPr>
                <w:rFonts w:ascii="Arial" w:hAnsi="Arial" w:cs="Arial"/>
                <w:bCs/>
                <w:sz w:val="16"/>
                <w:szCs w:val="16"/>
              </w:rPr>
            </w:pPr>
            <w:r w:rsidRPr="00D32F71">
              <w:rPr>
                <w:rFonts w:ascii="Arial" w:hAnsi="Arial" w:cs="Arial"/>
                <w:sz w:val="16"/>
                <w:szCs w:val="16"/>
              </w:rPr>
              <w:t xml:space="preserve">Revisar </w:t>
            </w:r>
            <w:proofErr w:type="gramStart"/>
            <w:r w:rsidRPr="00D32F71">
              <w:rPr>
                <w:rFonts w:ascii="Arial" w:hAnsi="Arial" w:cs="Arial"/>
                <w:sz w:val="16"/>
                <w:szCs w:val="16"/>
              </w:rPr>
              <w:t>oportunidad,  consistencia</w:t>
            </w:r>
            <w:proofErr w:type="gramEnd"/>
            <w:r w:rsidRPr="00D32F71">
              <w:rPr>
                <w:rFonts w:ascii="Arial" w:hAnsi="Arial" w:cs="Arial"/>
                <w:sz w:val="16"/>
                <w:szCs w:val="16"/>
              </w:rPr>
              <w:t xml:space="preserve"> y  completitud de la información entregada por las áreas para dar cumplimiento al plan de sostenibilidad contable</w:t>
            </w:r>
          </w:p>
        </w:tc>
        <w:tc>
          <w:tcPr>
            <w:tcW w:w="2903" w:type="dxa"/>
            <w:tcBorders>
              <w:top w:val="nil"/>
              <w:left w:val="single" w:sz="4" w:space="0" w:color="auto"/>
              <w:bottom w:val="single" w:sz="4" w:space="0" w:color="auto"/>
              <w:right w:val="single" w:sz="4" w:space="0" w:color="auto"/>
            </w:tcBorders>
            <w:shd w:val="clear" w:color="FFFFFF" w:fill="FFFFFF"/>
            <w:vAlign w:val="center"/>
          </w:tcPr>
          <w:p w14:paraId="48CF9925" w14:textId="77777777" w:rsidR="00C623F7" w:rsidRDefault="00C623F7" w:rsidP="00BB4878">
            <w:pPr>
              <w:pStyle w:val="Sinespaciado"/>
              <w:rPr>
                <w:rFonts w:ascii="Arial" w:hAnsi="Arial" w:cs="Arial"/>
                <w:color w:val="000000"/>
                <w:sz w:val="16"/>
                <w:szCs w:val="16"/>
              </w:rPr>
            </w:pPr>
            <w:r w:rsidRPr="00A85005">
              <w:rPr>
                <w:rFonts w:ascii="Arial" w:hAnsi="Arial" w:cs="Arial"/>
                <w:color w:val="000000"/>
                <w:sz w:val="16"/>
                <w:szCs w:val="16"/>
              </w:rPr>
              <w:t>Ejecución presupuestal</w:t>
            </w:r>
          </w:p>
          <w:p w14:paraId="7869E6DA" w14:textId="77777777" w:rsidR="00C623F7" w:rsidRPr="00A85005" w:rsidRDefault="00C623F7" w:rsidP="00BB4878">
            <w:pPr>
              <w:pStyle w:val="Sinespaciado"/>
              <w:rPr>
                <w:rFonts w:ascii="Arial" w:hAnsi="Arial" w:cs="Arial"/>
                <w:color w:val="000000"/>
                <w:sz w:val="16"/>
                <w:szCs w:val="16"/>
              </w:rPr>
            </w:pPr>
          </w:p>
          <w:p w14:paraId="5F32EC6B" w14:textId="77777777" w:rsidR="00C623F7" w:rsidRPr="00A85005" w:rsidRDefault="00C623F7" w:rsidP="00BB4878">
            <w:pPr>
              <w:pStyle w:val="Sinespaciado"/>
              <w:rPr>
                <w:rFonts w:ascii="Arial" w:hAnsi="Arial" w:cs="Arial"/>
                <w:b/>
                <w:color w:val="000000"/>
                <w:sz w:val="16"/>
                <w:szCs w:val="16"/>
              </w:rPr>
            </w:pPr>
            <w:r w:rsidRPr="00A85005">
              <w:rPr>
                <w:rFonts w:ascii="Arial" w:hAnsi="Arial" w:cs="Arial"/>
                <w:b/>
                <w:color w:val="000000"/>
                <w:sz w:val="16"/>
                <w:szCs w:val="16"/>
              </w:rPr>
              <w:t>Estado del control:</w:t>
            </w:r>
          </w:p>
          <w:p w14:paraId="3FA4A5C1" w14:textId="77777777" w:rsidR="00C623F7" w:rsidRPr="00A85005" w:rsidRDefault="00C623F7" w:rsidP="00BB4878">
            <w:pPr>
              <w:pStyle w:val="Sinespaciado"/>
              <w:rPr>
                <w:rFonts w:ascii="Arial" w:hAnsi="Arial" w:cs="Arial"/>
                <w:bCs/>
                <w:color w:val="000000"/>
                <w:sz w:val="16"/>
                <w:szCs w:val="16"/>
              </w:rPr>
            </w:pPr>
          </w:p>
          <w:p w14:paraId="24CF59A2" w14:textId="702CF21C" w:rsidR="00C623F7" w:rsidRPr="00A85005" w:rsidRDefault="00C623F7" w:rsidP="00BB4878">
            <w:pPr>
              <w:pStyle w:val="Sinespaciado"/>
              <w:rPr>
                <w:rFonts w:ascii="Arial" w:hAnsi="Arial" w:cs="Arial"/>
                <w:bCs/>
                <w:color w:val="000000"/>
                <w:sz w:val="16"/>
                <w:szCs w:val="16"/>
              </w:rPr>
            </w:pPr>
            <w:r w:rsidRPr="00A85005">
              <w:rPr>
                <w:rFonts w:ascii="Arial" w:hAnsi="Arial" w:cs="Arial"/>
                <w:bCs/>
                <w:color w:val="000000"/>
                <w:sz w:val="16"/>
                <w:szCs w:val="16"/>
              </w:rPr>
              <w:t>Documentación parcial en procedimiento</w:t>
            </w:r>
          </w:p>
        </w:tc>
        <w:tc>
          <w:tcPr>
            <w:tcW w:w="774" w:type="dxa"/>
            <w:vAlign w:val="center"/>
          </w:tcPr>
          <w:p w14:paraId="41AE52ED" w14:textId="653BB673"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SI</w:t>
            </w:r>
          </w:p>
        </w:tc>
        <w:tc>
          <w:tcPr>
            <w:tcW w:w="1070" w:type="dxa"/>
            <w:vAlign w:val="center"/>
          </w:tcPr>
          <w:p w14:paraId="57B014FB" w14:textId="240C1F6A"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NO</w:t>
            </w:r>
          </w:p>
        </w:tc>
        <w:tc>
          <w:tcPr>
            <w:tcW w:w="991" w:type="dxa"/>
            <w:vAlign w:val="center"/>
          </w:tcPr>
          <w:p w14:paraId="1921B495" w14:textId="02F5CAB3"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Preventivo</w:t>
            </w:r>
          </w:p>
        </w:tc>
      </w:tr>
      <w:tr w:rsidR="00C623F7" w:rsidRPr="00A76E72" w14:paraId="52F1529E" w14:textId="77777777" w:rsidTr="00397DDE">
        <w:tc>
          <w:tcPr>
            <w:tcW w:w="750" w:type="dxa"/>
            <w:vAlign w:val="center"/>
          </w:tcPr>
          <w:p w14:paraId="0041A149" w14:textId="553E61A0" w:rsidR="00C623F7" w:rsidRPr="007F04AA" w:rsidRDefault="00C623F7" w:rsidP="00C44FC4">
            <w:pPr>
              <w:pStyle w:val="Sinespaciado"/>
              <w:jc w:val="center"/>
              <w:rPr>
                <w:rFonts w:ascii="Arial" w:hAnsi="Arial" w:cs="Arial"/>
                <w:bCs/>
                <w:sz w:val="16"/>
                <w:szCs w:val="16"/>
              </w:rPr>
            </w:pPr>
            <w:r w:rsidRPr="007F04AA">
              <w:rPr>
                <w:rFonts w:ascii="Arial" w:hAnsi="Arial" w:cs="Arial"/>
                <w:bCs/>
                <w:sz w:val="16"/>
                <w:szCs w:val="16"/>
              </w:rPr>
              <w:t>RG3</w:t>
            </w:r>
          </w:p>
        </w:tc>
        <w:tc>
          <w:tcPr>
            <w:tcW w:w="2438" w:type="dxa"/>
            <w:tcBorders>
              <w:top w:val="single" w:sz="4" w:space="0" w:color="auto"/>
              <w:left w:val="single" w:sz="4" w:space="0" w:color="auto"/>
              <w:bottom w:val="single" w:sz="4" w:space="0" w:color="auto"/>
              <w:right w:val="single" w:sz="4" w:space="0" w:color="auto"/>
            </w:tcBorders>
            <w:shd w:val="clear" w:color="FFFFFF" w:fill="FFFFFF"/>
            <w:vAlign w:val="center"/>
          </w:tcPr>
          <w:p w14:paraId="70D50EDC" w14:textId="438D1D9D" w:rsidR="00C623F7" w:rsidRPr="00D32F71" w:rsidRDefault="00C623F7" w:rsidP="00C44FC4">
            <w:pPr>
              <w:pStyle w:val="Sinespaciado"/>
              <w:jc w:val="both"/>
              <w:rPr>
                <w:rFonts w:ascii="Arial" w:hAnsi="Arial" w:cs="Arial"/>
                <w:bCs/>
                <w:sz w:val="16"/>
                <w:szCs w:val="16"/>
              </w:rPr>
            </w:pPr>
            <w:r w:rsidRPr="00D32F71">
              <w:rPr>
                <w:rFonts w:ascii="Arial" w:hAnsi="Arial" w:cs="Arial"/>
                <w:color w:val="000000"/>
                <w:sz w:val="16"/>
                <w:szCs w:val="16"/>
              </w:rPr>
              <w:t xml:space="preserve">Verificar la existencia real de los títulos físicos (cheques, pagarés, acuerdos de pago) contra el arqueo anterior y los recibos o entregas de </w:t>
            </w:r>
            <w:proofErr w:type="gramStart"/>
            <w:r w:rsidRPr="00D32F71">
              <w:rPr>
                <w:rFonts w:ascii="Arial" w:hAnsi="Arial" w:cs="Arial"/>
                <w:color w:val="000000"/>
                <w:sz w:val="16"/>
                <w:szCs w:val="16"/>
              </w:rPr>
              <w:t>los mismos</w:t>
            </w:r>
            <w:proofErr w:type="gramEnd"/>
            <w:r w:rsidRPr="00D32F71">
              <w:rPr>
                <w:rFonts w:ascii="Arial" w:hAnsi="Arial" w:cs="Arial"/>
                <w:color w:val="000000"/>
                <w:sz w:val="16"/>
                <w:szCs w:val="16"/>
              </w:rPr>
              <w:t>.</w:t>
            </w:r>
          </w:p>
        </w:tc>
        <w:tc>
          <w:tcPr>
            <w:tcW w:w="2903" w:type="dxa"/>
            <w:tcBorders>
              <w:top w:val="nil"/>
              <w:left w:val="single" w:sz="4" w:space="0" w:color="auto"/>
              <w:bottom w:val="single" w:sz="4" w:space="0" w:color="auto"/>
              <w:right w:val="single" w:sz="4" w:space="0" w:color="auto"/>
            </w:tcBorders>
            <w:shd w:val="clear" w:color="FFFFFF" w:fill="FFFFFF"/>
            <w:vAlign w:val="center"/>
          </w:tcPr>
          <w:p w14:paraId="38A8079C" w14:textId="0FB4237F" w:rsidR="00C623F7" w:rsidRPr="00A85005" w:rsidRDefault="00C623F7" w:rsidP="00BB4878">
            <w:pPr>
              <w:pStyle w:val="Sinespaciado"/>
              <w:rPr>
                <w:rFonts w:ascii="Arial" w:hAnsi="Arial" w:cs="Arial"/>
                <w:bCs/>
                <w:sz w:val="16"/>
                <w:szCs w:val="16"/>
              </w:rPr>
            </w:pPr>
            <w:r w:rsidRPr="00A85005">
              <w:rPr>
                <w:rFonts w:ascii="Arial" w:hAnsi="Arial" w:cs="Arial"/>
                <w:color w:val="000000"/>
                <w:sz w:val="16"/>
                <w:szCs w:val="16"/>
              </w:rPr>
              <w:t>Sin identificar</w:t>
            </w:r>
          </w:p>
        </w:tc>
        <w:tc>
          <w:tcPr>
            <w:tcW w:w="774" w:type="dxa"/>
            <w:vAlign w:val="center"/>
          </w:tcPr>
          <w:p w14:paraId="2138ACF0" w14:textId="3ED3374A"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SI</w:t>
            </w:r>
          </w:p>
        </w:tc>
        <w:tc>
          <w:tcPr>
            <w:tcW w:w="1070" w:type="dxa"/>
            <w:vAlign w:val="center"/>
          </w:tcPr>
          <w:p w14:paraId="164F2EAF" w14:textId="1924B327"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NO</w:t>
            </w:r>
          </w:p>
        </w:tc>
        <w:tc>
          <w:tcPr>
            <w:tcW w:w="991" w:type="dxa"/>
            <w:vAlign w:val="center"/>
          </w:tcPr>
          <w:p w14:paraId="76BEAB97" w14:textId="4318A5A5"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Detectivo</w:t>
            </w:r>
          </w:p>
        </w:tc>
      </w:tr>
      <w:tr w:rsidR="00C623F7" w:rsidRPr="00A76E72" w14:paraId="3B9BC10C" w14:textId="77777777" w:rsidTr="00397DDE">
        <w:tc>
          <w:tcPr>
            <w:tcW w:w="750" w:type="dxa"/>
            <w:vAlign w:val="center"/>
          </w:tcPr>
          <w:p w14:paraId="086E2BCE" w14:textId="0EC9914C" w:rsidR="00C623F7" w:rsidRPr="007F04AA" w:rsidRDefault="00C623F7" w:rsidP="00C44FC4">
            <w:pPr>
              <w:pStyle w:val="Sinespaciado"/>
              <w:jc w:val="center"/>
              <w:rPr>
                <w:rFonts w:ascii="Arial" w:hAnsi="Arial" w:cs="Arial"/>
                <w:bCs/>
                <w:sz w:val="16"/>
                <w:szCs w:val="16"/>
              </w:rPr>
            </w:pPr>
            <w:r w:rsidRPr="007F04AA">
              <w:rPr>
                <w:rFonts w:ascii="Arial" w:hAnsi="Arial" w:cs="Arial"/>
                <w:bCs/>
                <w:sz w:val="16"/>
                <w:szCs w:val="16"/>
              </w:rPr>
              <w:t>RG4</w:t>
            </w:r>
          </w:p>
        </w:tc>
        <w:tc>
          <w:tcPr>
            <w:tcW w:w="2438" w:type="dxa"/>
            <w:tcBorders>
              <w:top w:val="nil"/>
              <w:left w:val="single" w:sz="4" w:space="0" w:color="auto"/>
              <w:bottom w:val="single" w:sz="4" w:space="0" w:color="auto"/>
              <w:right w:val="single" w:sz="4" w:space="0" w:color="auto"/>
            </w:tcBorders>
            <w:shd w:val="clear" w:color="FFFFFF" w:fill="FFFFFF"/>
            <w:vAlign w:val="center"/>
          </w:tcPr>
          <w:p w14:paraId="05933CDB" w14:textId="6076C94B" w:rsidR="00C623F7" w:rsidRPr="00D32F71" w:rsidRDefault="00C623F7" w:rsidP="00C44FC4">
            <w:pPr>
              <w:pStyle w:val="Sinespaciado"/>
              <w:jc w:val="both"/>
              <w:rPr>
                <w:rFonts w:ascii="Arial" w:hAnsi="Arial" w:cs="Arial"/>
                <w:bCs/>
                <w:sz w:val="16"/>
                <w:szCs w:val="16"/>
              </w:rPr>
            </w:pPr>
            <w:r w:rsidRPr="00D32F71">
              <w:rPr>
                <w:rFonts w:ascii="Arial" w:hAnsi="Arial" w:cs="Arial"/>
                <w:color w:val="000000"/>
                <w:sz w:val="16"/>
                <w:szCs w:val="16"/>
              </w:rPr>
              <w:t xml:space="preserve">Verificar y conciliar la información de los libros de </w:t>
            </w:r>
            <w:proofErr w:type="gramStart"/>
            <w:r w:rsidRPr="00D32F71">
              <w:rPr>
                <w:rFonts w:ascii="Arial" w:hAnsi="Arial" w:cs="Arial"/>
                <w:color w:val="000000"/>
                <w:sz w:val="16"/>
                <w:szCs w:val="16"/>
              </w:rPr>
              <w:t>bancos  VS</w:t>
            </w:r>
            <w:proofErr w:type="gramEnd"/>
            <w:r w:rsidRPr="00D32F71">
              <w:rPr>
                <w:rFonts w:ascii="Arial" w:hAnsi="Arial" w:cs="Arial"/>
                <w:color w:val="000000"/>
                <w:sz w:val="16"/>
                <w:szCs w:val="16"/>
              </w:rPr>
              <w:t xml:space="preserve">  saldos bancarios </w:t>
            </w:r>
          </w:p>
        </w:tc>
        <w:tc>
          <w:tcPr>
            <w:tcW w:w="2903" w:type="dxa"/>
            <w:tcBorders>
              <w:top w:val="nil"/>
              <w:left w:val="single" w:sz="4" w:space="0" w:color="auto"/>
              <w:bottom w:val="single" w:sz="4" w:space="0" w:color="auto"/>
              <w:right w:val="single" w:sz="4" w:space="0" w:color="auto"/>
            </w:tcBorders>
            <w:vAlign w:val="center"/>
          </w:tcPr>
          <w:p w14:paraId="636BFE77" w14:textId="77777777" w:rsidR="00C623F7" w:rsidRDefault="00C623F7" w:rsidP="00BB4878">
            <w:pPr>
              <w:pStyle w:val="Sinespaciado"/>
              <w:rPr>
                <w:rFonts w:ascii="Arial" w:hAnsi="Arial" w:cs="Arial"/>
                <w:color w:val="000000"/>
                <w:sz w:val="16"/>
                <w:szCs w:val="16"/>
              </w:rPr>
            </w:pPr>
            <w:r w:rsidRPr="00A85005">
              <w:rPr>
                <w:rFonts w:ascii="Arial" w:hAnsi="Arial" w:cs="Arial"/>
                <w:color w:val="000000"/>
                <w:sz w:val="16"/>
                <w:szCs w:val="16"/>
              </w:rPr>
              <w:t>Controlar los ingresos financieros</w:t>
            </w:r>
          </w:p>
          <w:p w14:paraId="13E3C86E" w14:textId="77777777" w:rsidR="00C623F7" w:rsidRPr="00A85005" w:rsidRDefault="00C623F7" w:rsidP="00BB4878">
            <w:pPr>
              <w:pStyle w:val="Sinespaciado"/>
              <w:rPr>
                <w:rFonts w:ascii="Arial" w:hAnsi="Arial" w:cs="Arial"/>
                <w:color w:val="000000"/>
                <w:sz w:val="16"/>
                <w:szCs w:val="16"/>
              </w:rPr>
            </w:pPr>
          </w:p>
          <w:p w14:paraId="410E197C" w14:textId="77777777" w:rsidR="00C623F7" w:rsidRPr="00A85005" w:rsidRDefault="00C623F7" w:rsidP="00BB4878">
            <w:pPr>
              <w:pStyle w:val="Sinespaciado"/>
              <w:rPr>
                <w:rFonts w:ascii="Arial" w:hAnsi="Arial" w:cs="Arial"/>
                <w:b/>
                <w:color w:val="000000"/>
                <w:sz w:val="16"/>
                <w:szCs w:val="16"/>
              </w:rPr>
            </w:pPr>
            <w:r w:rsidRPr="00A85005">
              <w:rPr>
                <w:rFonts w:ascii="Arial" w:hAnsi="Arial" w:cs="Arial"/>
                <w:b/>
                <w:color w:val="000000"/>
                <w:sz w:val="16"/>
                <w:szCs w:val="16"/>
              </w:rPr>
              <w:t>Estado del control:</w:t>
            </w:r>
          </w:p>
          <w:p w14:paraId="54F4865C" w14:textId="77777777" w:rsidR="00C623F7" w:rsidRPr="00A85005" w:rsidRDefault="00C623F7" w:rsidP="00BB4878">
            <w:pPr>
              <w:pStyle w:val="Sinespaciado"/>
              <w:rPr>
                <w:rFonts w:ascii="Arial" w:hAnsi="Arial" w:cs="Arial"/>
                <w:bCs/>
                <w:color w:val="000000"/>
                <w:sz w:val="16"/>
                <w:szCs w:val="16"/>
              </w:rPr>
            </w:pPr>
          </w:p>
          <w:p w14:paraId="7C9247D1" w14:textId="45A46D23" w:rsidR="00C623F7" w:rsidRPr="00A85005" w:rsidRDefault="00C623F7" w:rsidP="00BB4878">
            <w:pPr>
              <w:pStyle w:val="Sinespaciado"/>
              <w:rPr>
                <w:rFonts w:ascii="Arial" w:hAnsi="Arial" w:cs="Arial"/>
                <w:bCs/>
                <w:sz w:val="16"/>
                <w:szCs w:val="16"/>
              </w:rPr>
            </w:pPr>
            <w:r w:rsidRPr="00A85005">
              <w:rPr>
                <w:rFonts w:ascii="Arial" w:hAnsi="Arial" w:cs="Arial"/>
                <w:bCs/>
                <w:color w:val="000000"/>
                <w:sz w:val="16"/>
                <w:szCs w:val="16"/>
              </w:rPr>
              <w:t>Sin identificar en procedimiento</w:t>
            </w:r>
          </w:p>
        </w:tc>
        <w:tc>
          <w:tcPr>
            <w:tcW w:w="774" w:type="dxa"/>
            <w:tcBorders>
              <w:top w:val="nil"/>
              <w:left w:val="nil"/>
              <w:bottom w:val="nil"/>
              <w:right w:val="nil"/>
            </w:tcBorders>
            <w:shd w:val="clear" w:color="auto" w:fill="auto"/>
            <w:vAlign w:val="center"/>
          </w:tcPr>
          <w:p w14:paraId="12DA07DA" w14:textId="47FCDFBC"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SI</w:t>
            </w:r>
          </w:p>
        </w:tc>
        <w:tc>
          <w:tcPr>
            <w:tcW w:w="1070" w:type="dxa"/>
            <w:vAlign w:val="center"/>
          </w:tcPr>
          <w:p w14:paraId="516BF176" w14:textId="18D411EF"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NO</w:t>
            </w:r>
          </w:p>
        </w:tc>
        <w:tc>
          <w:tcPr>
            <w:tcW w:w="991" w:type="dxa"/>
            <w:vAlign w:val="center"/>
          </w:tcPr>
          <w:p w14:paraId="351B2FB5" w14:textId="2701A168"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Preventivo</w:t>
            </w:r>
          </w:p>
        </w:tc>
      </w:tr>
      <w:tr w:rsidR="00C623F7" w:rsidRPr="00A76E72" w14:paraId="29F80B78" w14:textId="77777777" w:rsidTr="00397DDE">
        <w:tc>
          <w:tcPr>
            <w:tcW w:w="750" w:type="dxa"/>
            <w:vAlign w:val="center"/>
          </w:tcPr>
          <w:p w14:paraId="43E400C1" w14:textId="44DD497D" w:rsidR="00C623F7" w:rsidRPr="007F04AA" w:rsidRDefault="00C623F7" w:rsidP="00C44FC4">
            <w:pPr>
              <w:pStyle w:val="Sinespaciado"/>
              <w:jc w:val="center"/>
              <w:rPr>
                <w:rFonts w:ascii="Arial" w:hAnsi="Arial" w:cs="Arial"/>
                <w:bCs/>
                <w:sz w:val="16"/>
                <w:szCs w:val="16"/>
              </w:rPr>
            </w:pPr>
            <w:r w:rsidRPr="007F04AA">
              <w:rPr>
                <w:rFonts w:ascii="Arial" w:hAnsi="Arial" w:cs="Arial"/>
                <w:bCs/>
                <w:sz w:val="16"/>
                <w:szCs w:val="16"/>
              </w:rPr>
              <w:t>RG4</w:t>
            </w:r>
          </w:p>
        </w:tc>
        <w:tc>
          <w:tcPr>
            <w:tcW w:w="2438" w:type="dxa"/>
            <w:tcBorders>
              <w:top w:val="nil"/>
              <w:left w:val="single" w:sz="4" w:space="0" w:color="auto"/>
              <w:bottom w:val="single" w:sz="4" w:space="0" w:color="auto"/>
              <w:right w:val="single" w:sz="4" w:space="0" w:color="auto"/>
            </w:tcBorders>
            <w:shd w:val="clear" w:color="FFFFFF" w:fill="FFFFFF"/>
            <w:vAlign w:val="center"/>
          </w:tcPr>
          <w:p w14:paraId="1CFDBD6A" w14:textId="6CCC4AB2" w:rsidR="00C623F7" w:rsidRPr="00D32F71" w:rsidRDefault="00C623F7" w:rsidP="00C44FC4">
            <w:pPr>
              <w:pStyle w:val="Sinespaciado"/>
              <w:jc w:val="both"/>
              <w:rPr>
                <w:rFonts w:ascii="Arial" w:hAnsi="Arial" w:cs="Arial"/>
                <w:bCs/>
                <w:sz w:val="16"/>
                <w:szCs w:val="16"/>
              </w:rPr>
            </w:pPr>
            <w:r w:rsidRPr="00D32F71">
              <w:rPr>
                <w:rFonts w:ascii="Arial" w:hAnsi="Arial" w:cs="Arial"/>
                <w:color w:val="000000"/>
                <w:sz w:val="16"/>
                <w:szCs w:val="16"/>
              </w:rPr>
              <w:t xml:space="preserve">Conciliar las partidas entre el extracto bancario y el libro de bancos </w:t>
            </w:r>
          </w:p>
        </w:tc>
        <w:tc>
          <w:tcPr>
            <w:tcW w:w="2903" w:type="dxa"/>
            <w:tcBorders>
              <w:top w:val="nil"/>
              <w:left w:val="single" w:sz="4" w:space="0" w:color="auto"/>
              <w:bottom w:val="single" w:sz="4" w:space="0" w:color="auto"/>
              <w:right w:val="single" w:sz="4" w:space="0" w:color="auto"/>
            </w:tcBorders>
            <w:shd w:val="clear" w:color="FFFFFF" w:fill="FFFFFF"/>
            <w:vAlign w:val="center"/>
          </w:tcPr>
          <w:p w14:paraId="5B6A746D" w14:textId="77777777" w:rsidR="00C623F7" w:rsidRDefault="00C623F7" w:rsidP="00BB4878">
            <w:pPr>
              <w:pStyle w:val="Sinespaciado"/>
              <w:rPr>
                <w:rFonts w:ascii="Arial" w:hAnsi="Arial" w:cs="Arial"/>
                <w:color w:val="000000"/>
                <w:sz w:val="16"/>
                <w:szCs w:val="16"/>
              </w:rPr>
            </w:pPr>
            <w:r w:rsidRPr="00A85005">
              <w:rPr>
                <w:rFonts w:ascii="Arial" w:hAnsi="Arial" w:cs="Arial"/>
                <w:color w:val="000000"/>
                <w:sz w:val="16"/>
                <w:szCs w:val="16"/>
              </w:rPr>
              <w:t>Controlar los ingresos financieros</w:t>
            </w:r>
          </w:p>
          <w:p w14:paraId="344E8ED0" w14:textId="77777777" w:rsidR="00C623F7" w:rsidRPr="00A85005" w:rsidRDefault="00C623F7" w:rsidP="00BB4878">
            <w:pPr>
              <w:pStyle w:val="Sinespaciado"/>
              <w:rPr>
                <w:rFonts w:ascii="Arial" w:hAnsi="Arial" w:cs="Arial"/>
                <w:color w:val="000000"/>
                <w:sz w:val="16"/>
                <w:szCs w:val="16"/>
              </w:rPr>
            </w:pPr>
          </w:p>
          <w:p w14:paraId="1E015157" w14:textId="77777777" w:rsidR="00C623F7" w:rsidRPr="00A85005" w:rsidRDefault="00C623F7" w:rsidP="00BB4878">
            <w:pPr>
              <w:pStyle w:val="Sinespaciado"/>
              <w:rPr>
                <w:rFonts w:ascii="Arial" w:hAnsi="Arial" w:cs="Arial"/>
                <w:b/>
                <w:color w:val="000000"/>
                <w:sz w:val="16"/>
                <w:szCs w:val="16"/>
              </w:rPr>
            </w:pPr>
            <w:r w:rsidRPr="00A85005">
              <w:rPr>
                <w:rFonts w:ascii="Arial" w:hAnsi="Arial" w:cs="Arial"/>
                <w:b/>
                <w:color w:val="000000"/>
                <w:sz w:val="16"/>
                <w:szCs w:val="16"/>
              </w:rPr>
              <w:t>Estado del control:</w:t>
            </w:r>
          </w:p>
          <w:p w14:paraId="339A44FB" w14:textId="77777777" w:rsidR="00C623F7" w:rsidRPr="00A85005" w:rsidRDefault="00C623F7" w:rsidP="00BB4878">
            <w:pPr>
              <w:pStyle w:val="Sinespaciado"/>
              <w:rPr>
                <w:rFonts w:ascii="Arial" w:hAnsi="Arial" w:cs="Arial"/>
                <w:bCs/>
                <w:color w:val="000000"/>
                <w:sz w:val="16"/>
                <w:szCs w:val="16"/>
              </w:rPr>
            </w:pPr>
          </w:p>
          <w:p w14:paraId="4D58420E" w14:textId="40552AE0" w:rsidR="00C623F7" w:rsidRPr="00A85005" w:rsidRDefault="00C623F7" w:rsidP="00BB4878">
            <w:pPr>
              <w:pStyle w:val="Sinespaciado"/>
              <w:rPr>
                <w:rFonts w:ascii="Arial" w:hAnsi="Arial" w:cs="Arial"/>
                <w:bCs/>
                <w:sz w:val="16"/>
                <w:szCs w:val="16"/>
              </w:rPr>
            </w:pPr>
            <w:r w:rsidRPr="00A85005">
              <w:rPr>
                <w:rFonts w:ascii="Arial" w:hAnsi="Arial" w:cs="Arial"/>
                <w:bCs/>
                <w:color w:val="000000"/>
                <w:sz w:val="16"/>
                <w:szCs w:val="16"/>
              </w:rPr>
              <w:t>Sin identificar en procedimiento</w:t>
            </w:r>
          </w:p>
        </w:tc>
        <w:tc>
          <w:tcPr>
            <w:tcW w:w="774" w:type="dxa"/>
            <w:vAlign w:val="center"/>
          </w:tcPr>
          <w:p w14:paraId="4DEAF5EA" w14:textId="4B1FFE92"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SI</w:t>
            </w:r>
          </w:p>
        </w:tc>
        <w:tc>
          <w:tcPr>
            <w:tcW w:w="1070" w:type="dxa"/>
            <w:vAlign w:val="center"/>
          </w:tcPr>
          <w:p w14:paraId="49E90240" w14:textId="7038C7CB"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NO</w:t>
            </w:r>
          </w:p>
        </w:tc>
        <w:tc>
          <w:tcPr>
            <w:tcW w:w="991" w:type="dxa"/>
            <w:vAlign w:val="center"/>
          </w:tcPr>
          <w:p w14:paraId="0B082ED7" w14:textId="5682F7B9"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Detectivo</w:t>
            </w:r>
          </w:p>
        </w:tc>
      </w:tr>
      <w:tr w:rsidR="00C623F7" w:rsidRPr="00A76E72" w14:paraId="4E56D144" w14:textId="77777777" w:rsidTr="00397DDE">
        <w:tc>
          <w:tcPr>
            <w:tcW w:w="750" w:type="dxa"/>
            <w:vAlign w:val="center"/>
          </w:tcPr>
          <w:p w14:paraId="52932E94" w14:textId="7654C2DC" w:rsidR="00C623F7" w:rsidRPr="007F04AA" w:rsidRDefault="00C623F7" w:rsidP="00C44FC4">
            <w:pPr>
              <w:pStyle w:val="Sinespaciado"/>
              <w:jc w:val="center"/>
              <w:rPr>
                <w:rFonts w:ascii="Arial" w:hAnsi="Arial" w:cs="Arial"/>
                <w:bCs/>
                <w:sz w:val="16"/>
                <w:szCs w:val="16"/>
              </w:rPr>
            </w:pPr>
            <w:r w:rsidRPr="007F04AA">
              <w:rPr>
                <w:rFonts w:ascii="Arial" w:hAnsi="Arial" w:cs="Arial"/>
                <w:bCs/>
                <w:sz w:val="16"/>
                <w:szCs w:val="16"/>
              </w:rPr>
              <w:t>RG5</w:t>
            </w:r>
          </w:p>
        </w:tc>
        <w:tc>
          <w:tcPr>
            <w:tcW w:w="2438" w:type="dxa"/>
            <w:tcBorders>
              <w:top w:val="nil"/>
              <w:left w:val="single" w:sz="4" w:space="0" w:color="auto"/>
              <w:bottom w:val="single" w:sz="4" w:space="0" w:color="auto"/>
              <w:right w:val="single" w:sz="4" w:space="0" w:color="auto"/>
            </w:tcBorders>
            <w:shd w:val="clear" w:color="FFFFFF" w:fill="FFFFFF"/>
            <w:vAlign w:val="center"/>
          </w:tcPr>
          <w:p w14:paraId="736EB489" w14:textId="2FB28457" w:rsidR="00C623F7" w:rsidRPr="00D32F71" w:rsidRDefault="00C623F7" w:rsidP="00C44FC4">
            <w:pPr>
              <w:pStyle w:val="Sinespaciado"/>
              <w:jc w:val="both"/>
              <w:rPr>
                <w:rFonts w:ascii="Arial" w:hAnsi="Arial" w:cs="Arial"/>
                <w:bCs/>
                <w:sz w:val="16"/>
                <w:szCs w:val="16"/>
              </w:rPr>
            </w:pPr>
            <w:r w:rsidRPr="00D32F71">
              <w:rPr>
                <w:rFonts w:ascii="Arial" w:hAnsi="Arial" w:cs="Arial"/>
                <w:color w:val="000000"/>
                <w:sz w:val="16"/>
                <w:szCs w:val="16"/>
              </w:rPr>
              <w:t xml:space="preserve">Verificar las fechas para rendir oportunamente la información financiera solicitada por los entes de vigilancia y control </w:t>
            </w:r>
          </w:p>
        </w:tc>
        <w:tc>
          <w:tcPr>
            <w:tcW w:w="2903" w:type="dxa"/>
            <w:tcBorders>
              <w:top w:val="nil"/>
              <w:left w:val="single" w:sz="4" w:space="0" w:color="auto"/>
              <w:bottom w:val="single" w:sz="4" w:space="0" w:color="auto"/>
              <w:right w:val="single" w:sz="4" w:space="0" w:color="auto"/>
            </w:tcBorders>
            <w:shd w:val="clear" w:color="FFFFFF" w:fill="FFFFFF"/>
            <w:vAlign w:val="center"/>
          </w:tcPr>
          <w:p w14:paraId="50AA29DC" w14:textId="77777777" w:rsidR="00C623F7" w:rsidRPr="00A85005" w:rsidRDefault="00C623F7" w:rsidP="00BB4878">
            <w:pPr>
              <w:pStyle w:val="Sinespaciado"/>
              <w:rPr>
                <w:rFonts w:ascii="Arial" w:hAnsi="Arial" w:cs="Arial"/>
                <w:color w:val="000000"/>
                <w:sz w:val="16"/>
                <w:szCs w:val="16"/>
              </w:rPr>
            </w:pPr>
            <w:r w:rsidRPr="00A85005">
              <w:rPr>
                <w:rFonts w:ascii="Arial" w:hAnsi="Arial" w:cs="Arial"/>
                <w:color w:val="000000"/>
                <w:sz w:val="16"/>
                <w:szCs w:val="16"/>
              </w:rPr>
              <w:t>Elaboración y presentación estados financieros</w:t>
            </w:r>
          </w:p>
          <w:p w14:paraId="0583CE48" w14:textId="77777777" w:rsidR="00C623F7" w:rsidRDefault="00C623F7" w:rsidP="00BB4878">
            <w:pPr>
              <w:pStyle w:val="Sinespaciado"/>
              <w:rPr>
                <w:rFonts w:ascii="Arial" w:hAnsi="Arial" w:cs="Arial"/>
                <w:b/>
                <w:color w:val="000000"/>
                <w:sz w:val="16"/>
                <w:szCs w:val="16"/>
              </w:rPr>
            </w:pPr>
          </w:p>
          <w:p w14:paraId="2B14ABBF" w14:textId="44C99C73" w:rsidR="00C623F7" w:rsidRPr="00A85005" w:rsidRDefault="00C623F7" w:rsidP="00BB4878">
            <w:pPr>
              <w:pStyle w:val="Sinespaciado"/>
              <w:rPr>
                <w:rFonts w:ascii="Arial" w:hAnsi="Arial" w:cs="Arial"/>
                <w:b/>
                <w:color w:val="000000"/>
                <w:sz w:val="16"/>
                <w:szCs w:val="16"/>
              </w:rPr>
            </w:pPr>
            <w:r w:rsidRPr="00A85005">
              <w:rPr>
                <w:rFonts w:ascii="Arial" w:hAnsi="Arial" w:cs="Arial"/>
                <w:b/>
                <w:color w:val="000000"/>
                <w:sz w:val="16"/>
                <w:szCs w:val="16"/>
              </w:rPr>
              <w:t>Estado del control:</w:t>
            </w:r>
          </w:p>
          <w:p w14:paraId="530D9B86" w14:textId="77777777" w:rsidR="00C623F7" w:rsidRPr="00A85005" w:rsidRDefault="00C623F7" w:rsidP="00BB4878">
            <w:pPr>
              <w:pStyle w:val="Sinespaciado"/>
              <w:rPr>
                <w:rFonts w:ascii="Arial" w:hAnsi="Arial" w:cs="Arial"/>
                <w:bCs/>
                <w:color w:val="000000"/>
                <w:sz w:val="16"/>
                <w:szCs w:val="16"/>
              </w:rPr>
            </w:pPr>
          </w:p>
          <w:p w14:paraId="7910E4A0" w14:textId="4C14350D" w:rsidR="00C623F7" w:rsidRPr="00A85005" w:rsidRDefault="00C623F7" w:rsidP="00BB4878">
            <w:pPr>
              <w:pStyle w:val="Sinespaciado"/>
              <w:rPr>
                <w:rFonts w:ascii="Arial" w:hAnsi="Arial" w:cs="Arial"/>
                <w:bCs/>
                <w:sz w:val="16"/>
                <w:szCs w:val="16"/>
              </w:rPr>
            </w:pPr>
            <w:r w:rsidRPr="00A85005">
              <w:rPr>
                <w:rFonts w:ascii="Arial" w:hAnsi="Arial" w:cs="Arial"/>
                <w:bCs/>
                <w:color w:val="000000"/>
                <w:sz w:val="16"/>
                <w:szCs w:val="16"/>
              </w:rPr>
              <w:t>Sin identificar en procedimiento</w:t>
            </w:r>
          </w:p>
        </w:tc>
        <w:tc>
          <w:tcPr>
            <w:tcW w:w="774" w:type="dxa"/>
            <w:vAlign w:val="center"/>
          </w:tcPr>
          <w:p w14:paraId="181FCDE1" w14:textId="257607A0"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SI</w:t>
            </w:r>
          </w:p>
        </w:tc>
        <w:tc>
          <w:tcPr>
            <w:tcW w:w="1070" w:type="dxa"/>
            <w:vAlign w:val="center"/>
          </w:tcPr>
          <w:p w14:paraId="1729FF0B" w14:textId="6AA36DAE"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NO</w:t>
            </w:r>
          </w:p>
        </w:tc>
        <w:tc>
          <w:tcPr>
            <w:tcW w:w="991" w:type="dxa"/>
            <w:vAlign w:val="center"/>
          </w:tcPr>
          <w:p w14:paraId="4129F55B" w14:textId="57310AD7" w:rsidR="00C623F7" w:rsidRPr="00D32F71" w:rsidRDefault="00C623F7" w:rsidP="00C44FC4">
            <w:pPr>
              <w:pStyle w:val="Sinespaciado"/>
              <w:jc w:val="center"/>
              <w:rPr>
                <w:rFonts w:ascii="Arial" w:hAnsi="Arial" w:cs="Arial"/>
                <w:bCs/>
                <w:sz w:val="16"/>
                <w:szCs w:val="16"/>
              </w:rPr>
            </w:pPr>
            <w:r w:rsidRPr="00D32F71">
              <w:rPr>
                <w:rFonts w:ascii="Arial" w:hAnsi="Arial" w:cs="Arial"/>
                <w:bCs/>
                <w:sz w:val="16"/>
                <w:szCs w:val="16"/>
              </w:rPr>
              <w:t>Preventivo</w:t>
            </w:r>
          </w:p>
        </w:tc>
      </w:tr>
    </w:tbl>
    <w:p w14:paraId="0EFB49F9" w14:textId="77777777" w:rsidR="0047275C" w:rsidRDefault="0047275C" w:rsidP="0047275C">
      <w:pPr>
        <w:rPr>
          <w:rFonts w:ascii="Arial" w:hAnsi="Arial" w:cs="Arial"/>
          <w:b/>
          <w:sz w:val="24"/>
          <w:szCs w:val="24"/>
        </w:rPr>
      </w:pPr>
    </w:p>
    <w:p w14:paraId="59518F60" w14:textId="67FB53C7" w:rsidR="0047275C" w:rsidRPr="007F04AA" w:rsidRDefault="0047275C" w:rsidP="0047275C">
      <w:pPr>
        <w:rPr>
          <w:rFonts w:ascii="Arial" w:hAnsi="Arial" w:cs="Arial"/>
          <w:b/>
          <w:color w:val="2E74B5" w:themeColor="accent1" w:themeShade="BF"/>
        </w:rPr>
      </w:pPr>
      <w:r w:rsidRPr="007F04AA">
        <w:rPr>
          <w:rFonts w:ascii="Arial" w:hAnsi="Arial" w:cs="Arial"/>
          <w:b/>
          <w:color w:val="2E74B5" w:themeColor="accent1" w:themeShade="BF"/>
        </w:rPr>
        <w:t>6.</w:t>
      </w:r>
      <w:r w:rsidR="00DD4A97" w:rsidRPr="007F04AA">
        <w:rPr>
          <w:rFonts w:ascii="Arial" w:hAnsi="Arial" w:cs="Arial"/>
          <w:b/>
          <w:color w:val="2E74B5" w:themeColor="accent1" w:themeShade="BF"/>
        </w:rPr>
        <w:t>2</w:t>
      </w:r>
      <w:r w:rsidRPr="007F04AA">
        <w:rPr>
          <w:rFonts w:ascii="Arial" w:hAnsi="Arial" w:cs="Arial"/>
          <w:b/>
          <w:color w:val="2E74B5" w:themeColor="accent1" w:themeShade="BF"/>
        </w:rPr>
        <w:t>.5 Monitoreo primera línea de defensa</w:t>
      </w:r>
    </w:p>
    <w:p w14:paraId="09EA1620" w14:textId="77777777" w:rsidR="0047275C" w:rsidRPr="00CF5BDC" w:rsidRDefault="0047275C" w:rsidP="0047275C">
      <w:pPr>
        <w:jc w:val="both"/>
        <w:rPr>
          <w:rFonts w:ascii="Arial" w:hAnsi="Arial" w:cs="Arial"/>
          <w:bCs/>
        </w:rPr>
      </w:pPr>
      <w:r w:rsidRPr="00CF5BDC">
        <w:rPr>
          <w:rFonts w:ascii="Arial" w:hAnsi="Arial" w:cs="Arial"/>
          <w:bCs/>
        </w:rPr>
        <w:t>Para el monitoreo de la primera línea de defensa realizado en el mes de abril se observa que se ejecutaron los controles de los riesgos del proceso y que no se han presentado cambios en el entorno que afecten la operación del proceso.  En cuanto a materialización de riesgos se tiene:</w:t>
      </w:r>
    </w:p>
    <w:tbl>
      <w:tblPr>
        <w:tblStyle w:val="Tablaconcuadrcula"/>
        <w:tblW w:w="0" w:type="auto"/>
        <w:jc w:val="center"/>
        <w:tblLook w:val="04A0" w:firstRow="1" w:lastRow="0" w:firstColumn="1" w:lastColumn="0" w:noHBand="0" w:noVBand="1"/>
      </w:tblPr>
      <w:tblGrid>
        <w:gridCol w:w="1129"/>
        <w:gridCol w:w="1884"/>
      </w:tblGrid>
      <w:tr w:rsidR="0065718E" w:rsidRPr="00A76E72" w14:paraId="3AECAB4B" w14:textId="77777777" w:rsidTr="00A4542C">
        <w:trPr>
          <w:jc w:val="center"/>
        </w:trPr>
        <w:tc>
          <w:tcPr>
            <w:tcW w:w="1129" w:type="dxa"/>
            <w:shd w:val="clear" w:color="auto" w:fill="DEEAF6" w:themeFill="accent1" w:themeFillTint="33"/>
            <w:vAlign w:val="center"/>
          </w:tcPr>
          <w:p w14:paraId="11659C8E" w14:textId="77777777" w:rsidR="0065718E" w:rsidRPr="00A76E72" w:rsidRDefault="0065718E" w:rsidP="0002645B">
            <w:pPr>
              <w:jc w:val="center"/>
              <w:rPr>
                <w:rFonts w:ascii="Arial" w:hAnsi="Arial" w:cs="Arial"/>
                <w:b/>
                <w:sz w:val="20"/>
                <w:szCs w:val="20"/>
              </w:rPr>
            </w:pPr>
            <w:r w:rsidRPr="00A76E72">
              <w:rPr>
                <w:rFonts w:ascii="Arial" w:hAnsi="Arial" w:cs="Arial"/>
                <w:b/>
                <w:sz w:val="20"/>
                <w:szCs w:val="20"/>
              </w:rPr>
              <w:t>Riesgo</w:t>
            </w:r>
          </w:p>
        </w:tc>
        <w:tc>
          <w:tcPr>
            <w:tcW w:w="1884" w:type="dxa"/>
            <w:shd w:val="clear" w:color="auto" w:fill="DEEAF6" w:themeFill="accent1" w:themeFillTint="33"/>
            <w:vAlign w:val="center"/>
          </w:tcPr>
          <w:p w14:paraId="0233B84D" w14:textId="77777777" w:rsidR="0065718E" w:rsidRPr="00A76E72" w:rsidRDefault="0065718E" w:rsidP="0002645B">
            <w:pPr>
              <w:jc w:val="center"/>
              <w:rPr>
                <w:rFonts w:ascii="Arial" w:hAnsi="Arial" w:cs="Arial"/>
                <w:b/>
                <w:sz w:val="20"/>
                <w:szCs w:val="20"/>
              </w:rPr>
            </w:pPr>
            <w:r w:rsidRPr="00A76E72">
              <w:rPr>
                <w:rFonts w:ascii="Arial" w:hAnsi="Arial" w:cs="Arial"/>
                <w:b/>
                <w:sz w:val="20"/>
                <w:szCs w:val="20"/>
              </w:rPr>
              <w:t>Eventos materializados</w:t>
            </w:r>
          </w:p>
        </w:tc>
      </w:tr>
      <w:tr w:rsidR="0065718E" w:rsidRPr="00A76E72" w14:paraId="6F142A94" w14:textId="77777777" w:rsidTr="00A4542C">
        <w:trPr>
          <w:jc w:val="center"/>
        </w:trPr>
        <w:tc>
          <w:tcPr>
            <w:tcW w:w="1129" w:type="dxa"/>
          </w:tcPr>
          <w:p w14:paraId="2474248E" w14:textId="77777777" w:rsidR="0065718E" w:rsidRPr="00A76E72" w:rsidRDefault="0065718E" w:rsidP="00A4542C">
            <w:pPr>
              <w:jc w:val="center"/>
              <w:rPr>
                <w:rFonts w:ascii="Arial" w:hAnsi="Arial" w:cs="Arial"/>
                <w:bCs/>
                <w:sz w:val="20"/>
                <w:szCs w:val="20"/>
              </w:rPr>
            </w:pPr>
            <w:r w:rsidRPr="00A76E72">
              <w:rPr>
                <w:rFonts w:ascii="Arial" w:hAnsi="Arial" w:cs="Arial"/>
                <w:bCs/>
                <w:sz w:val="20"/>
                <w:szCs w:val="20"/>
              </w:rPr>
              <w:t>RG1</w:t>
            </w:r>
          </w:p>
        </w:tc>
        <w:tc>
          <w:tcPr>
            <w:tcW w:w="1884" w:type="dxa"/>
            <w:vAlign w:val="center"/>
          </w:tcPr>
          <w:p w14:paraId="16AB19EE" w14:textId="77777777" w:rsidR="0065718E" w:rsidRPr="00A76E72" w:rsidRDefault="0065718E" w:rsidP="0002645B">
            <w:pPr>
              <w:jc w:val="center"/>
              <w:rPr>
                <w:rFonts w:ascii="Arial" w:hAnsi="Arial" w:cs="Arial"/>
                <w:bCs/>
                <w:sz w:val="20"/>
                <w:szCs w:val="20"/>
              </w:rPr>
            </w:pPr>
            <w:r w:rsidRPr="00A76E72">
              <w:rPr>
                <w:rFonts w:ascii="Arial" w:hAnsi="Arial" w:cs="Arial"/>
                <w:bCs/>
                <w:sz w:val="20"/>
                <w:szCs w:val="20"/>
              </w:rPr>
              <w:t>0</w:t>
            </w:r>
          </w:p>
        </w:tc>
      </w:tr>
      <w:tr w:rsidR="0065718E" w:rsidRPr="00A76E72" w14:paraId="171EA0F8" w14:textId="77777777" w:rsidTr="00A4542C">
        <w:trPr>
          <w:jc w:val="center"/>
        </w:trPr>
        <w:tc>
          <w:tcPr>
            <w:tcW w:w="1129" w:type="dxa"/>
          </w:tcPr>
          <w:p w14:paraId="73B27450" w14:textId="373974C0" w:rsidR="0065718E" w:rsidRPr="00A76E72" w:rsidRDefault="0065718E" w:rsidP="00A4542C">
            <w:pPr>
              <w:jc w:val="center"/>
              <w:rPr>
                <w:rFonts w:ascii="Arial" w:hAnsi="Arial" w:cs="Arial"/>
                <w:bCs/>
                <w:sz w:val="20"/>
                <w:szCs w:val="20"/>
              </w:rPr>
            </w:pPr>
            <w:r w:rsidRPr="00A76E72">
              <w:rPr>
                <w:rFonts w:ascii="Arial" w:hAnsi="Arial" w:cs="Arial"/>
                <w:bCs/>
                <w:sz w:val="20"/>
                <w:szCs w:val="20"/>
              </w:rPr>
              <w:t>R</w:t>
            </w:r>
            <w:r>
              <w:rPr>
                <w:rFonts w:ascii="Arial" w:hAnsi="Arial" w:cs="Arial"/>
                <w:bCs/>
                <w:sz w:val="20"/>
                <w:szCs w:val="20"/>
              </w:rPr>
              <w:t>G2</w:t>
            </w:r>
          </w:p>
        </w:tc>
        <w:tc>
          <w:tcPr>
            <w:tcW w:w="1884" w:type="dxa"/>
            <w:vAlign w:val="center"/>
          </w:tcPr>
          <w:p w14:paraId="20250758" w14:textId="77777777" w:rsidR="0065718E" w:rsidRPr="00A76E72" w:rsidRDefault="0065718E" w:rsidP="0002645B">
            <w:pPr>
              <w:jc w:val="center"/>
              <w:rPr>
                <w:rFonts w:ascii="Arial" w:hAnsi="Arial" w:cs="Arial"/>
                <w:bCs/>
                <w:sz w:val="20"/>
                <w:szCs w:val="20"/>
              </w:rPr>
            </w:pPr>
            <w:r w:rsidRPr="00A76E72">
              <w:rPr>
                <w:rFonts w:ascii="Arial" w:hAnsi="Arial" w:cs="Arial"/>
                <w:bCs/>
                <w:sz w:val="20"/>
                <w:szCs w:val="20"/>
              </w:rPr>
              <w:t>0</w:t>
            </w:r>
          </w:p>
        </w:tc>
      </w:tr>
      <w:tr w:rsidR="0065718E" w:rsidRPr="00A76E72" w14:paraId="3F254A2C" w14:textId="77777777" w:rsidTr="00A4542C">
        <w:trPr>
          <w:jc w:val="center"/>
        </w:trPr>
        <w:tc>
          <w:tcPr>
            <w:tcW w:w="1129" w:type="dxa"/>
          </w:tcPr>
          <w:p w14:paraId="7D8FC3BF" w14:textId="77C4DEBC" w:rsidR="0065718E" w:rsidRPr="00A76E72" w:rsidRDefault="0065718E" w:rsidP="00A4542C">
            <w:pPr>
              <w:jc w:val="center"/>
              <w:rPr>
                <w:rFonts w:ascii="Arial" w:hAnsi="Arial" w:cs="Arial"/>
                <w:bCs/>
                <w:sz w:val="20"/>
                <w:szCs w:val="20"/>
              </w:rPr>
            </w:pPr>
            <w:r>
              <w:rPr>
                <w:rFonts w:ascii="Arial" w:hAnsi="Arial" w:cs="Arial"/>
                <w:bCs/>
                <w:sz w:val="20"/>
                <w:szCs w:val="20"/>
              </w:rPr>
              <w:t>RG3</w:t>
            </w:r>
          </w:p>
        </w:tc>
        <w:tc>
          <w:tcPr>
            <w:tcW w:w="1884" w:type="dxa"/>
            <w:vAlign w:val="center"/>
          </w:tcPr>
          <w:p w14:paraId="0F55679B" w14:textId="24F8C4ED" w:rsidR="0065718E" w:rsidRPr="00A76E72" w:rsidRDefault="0065718E" w:rsidP="00C73C68">
            <w:pPr>
              <w:jc w:val="center"/>
              <w:rPr>
                <w:rFonts w:ascii="Arial" w:hAnsi="Arial" w:cs="Arial"/>
                <w:bCs/>
                <w:sz w:val="20"/>
                <w:szCs w:val="20"/>
              </w:rPr>
            </w:pPr>
            <w:r>
              <w:rPr>
                <w:rFonts w:ascii="Arial" w:hAnsi="Arial" w:cs="Arial"/>
                <w:bCs/>
                <w:sz w:val="20"/>
                <w:szCs w:val="20"/>
              </w:rPr>
              <w:t>0</w:t>
            </w:r>
          </w:p>
        </w:tc>
      </w:tr>
      <w:tr w:rsidR="0065718E" w:rsidRPr="00A76E72" w14:paraId="26A50B20" w14:textId="77777777" w:rsidTr="00A4542C">
        <w:trPr>
          <w:jc w:val="center"/>
        </w:trPr>
        <w:tc>
          <w:tcPr>
            <w:tcW w:w="1129" w:type="dxa"/>
          </w:tcPr>
          <w:p w14:paraId="2C297102" w14:textId="16D0A460" w:rsidR="0065718E" w:rsidRPr="00A76E72" w:rsidRDefault="0065718E" w:rsidP="00A4542C">
            <w:pPr>
              <w:jc w:val="center"/>
              <w:rPr>
                <w:rFonts w:ascii="Arial" w:hAnsi="Arial" w:cs="Arial"/>
                <w:bCs/>
                <w:sz w:val="20"/>
                <w:szCs w:val="20"/>
              </w:rPr>
            </w:pPr>
            <w:r>
              <w:rPr>
                <w:rFonts w:ascii="Arial" w:hAnsi="Arial" w:cs="Arial"/>
                <w:bCs/>
                <w:sz w:val="20"/>
                <w:szCs w:val="20"/>
              </w:rPr>
              <w:t>RG4</w:t>
            </w:r>
          </w:p>
        </w:tc>
        <w:tc>
          <w:tcPr>
            <w:tcW w:w="1884" w:type="dxa"/>
            <w:vAlign w:val="center"/>
          </w:tcPr>
          <w:p w14:paraId="4CE12853" w14:textId="76A76EF1" w:rsidR="0065718E" w:rsidRPr="00A76E72" w:rsidRDefault="0065718E" w:rsidP="00C73C68">
            <w:pPr>
              <w:jc w:val="center"/>
              <w:rPr>
                <w:rFonts w:ascii="Arial" w:hAnsi="Arial" w:cs="Arial"/>
                <w:bCs/>
                <w:sz w:val="20"/>
                <w:szCs w:val="20"/>
              </w:rPr>
            </w:pPr>
            <w:r>
              <w:rPr>
                <w:rFonts w:ascii="Arial" w:hAnsi="Arial" w:cs="Arial"/>
                <w:bCs/>
                <w:sz w:val="20"/>
                <w:szCs w:val="20"/>
              </w:rPr>
              <w:t>0</w:t>
            </w:r>
          </w:p>
        </w:tc>
      </w:tr>
      <w:tr w:rsidR="0065718E" w:rsidRPr="00A76E72" w14:paraId="1744DB86" w14:textId="77777777" w:rsidTr="00A4542C">
        <w:trPr>
          <w:jc w:val="center"/>
        </w:trPr>
        <w:tc>
          <w:tcPr>
            <w:tcW w:w="1129" w:type="dxa"/>
          </w:tcPr>
          <w:p w14:paraId="632F9A83" w14:textId="4E8508DD" w:rsidR="0065718E" w:rsidRPr="00A76E72" w:rsidRDefault="0065718E" w:rsidP="00A4542C">
            <w:pPr>
              <w:jc w:val="center"/>
              <w:rPr>
                <w:rFonts w:ascii="Arial" w:hAnsi="Arial" w:cs="Arial"/>
                <w:bCs/>
                <w:sz w:val="20"/>
                <w:szCs w:val="20"/>
              </w:rPr>
            </w:pPr>
            <w:r>
              <w:rPr>
                <w:rFonts w:ascii="Arial" w:hAnsi="Arial" w:cs="Arial"/>
                <w:bCs/>
                <w:sz w:val="20"/>
                <w:szCs w:val="20"/>
              </w:rPr>
              <w:t>RG5</w:t>
            </w:r>
          </w:p>
        </w:tc>
        <w:tc>
          <w:tcPr>
            <w:tcW w:w="1884" w:type="dxa"/>
            <w:vAlign w:val="center"/>
          </w:tcPr>
          <w:p w14:paraId="34478C13" w14:textId="10581242" w:rsidR="0065718E" w:rsidRPr="00A76E72" w:rsidRDefault="0065718E" w:rsidP="00C73C68">
            <w:pPr>
              <w:jc w:val="center"/>
              <w:rPr>
                <w:rFonts w:ascii="Arial" w:hAnsi="Arial" w:cs="Arial"/>
                <w:bCs/>
                <w:sz w:val="20"/>
                <w:szCs w:val="20"/>
              </w:rPr>
            </w:pPr>
            <w:r>
              <w:rPr>
                <w:rFonts w:ascii="Arial" w:hAnsi="Arial" w:cs="Arial"/>
                <w:bCs/>
                <w:sz w:val="20"/>
                <w:szCs w:val="20"/>
              </w:rPr>
              <w:t>0</w:t>
            </w:r>
          </w:p>
        </w:tc>
      </w:tr>
    </w:tbl>
    <w:p w14:paraId="07700DBF" w14:textId="77777777" w:rsidR="0047275C" w:rsidRDefault="0047275C" w:rsidP="0047275C">
      <w:pPr>
        <w:pStyle w:val="Sinespaciado"/>
        <w:ind w:left="360"/>
        <w:rPr>
          <w:rFonts w:ascii="Arial" w:hAnsi="Arial" w:cs="Arial"/>
          <w:b/>
        </w:rPr>
      </w:pPr>
    </w:p>
    <w:p w14:paraId="11071376" w14:textId="77777777" w:rsidR="00391093" w:rsidRDefault="00391093" w:rsidP="0047275C">
      <w:pPr>
        <w:pStyle w:val="Sinespaciado"/>
        <w:ind w:left="360"/>
        <w:rPr>
          <w:rFonts w:ascii="Arial" w:hAnsi="Arial" w:cs="Arial"/>
          <w:b/>
        </w:rPr>
      </w:pPr>
    </w:p>
    <w:p w14:paraId="3F7AA1A7" w14:textId="77777777" w:rsidR="00391093" w:rsidRPr="00CF5BDC" w:rsidRDefault="00391093" w:rsidP="0047275C">
      <w:pPr>
        <w:pStyle w:val="Sinespaciado"/>
        <w:ind w:left="360"/>
        <w:rPr>
          <w:rFonts w:ascii="Arial" w:hAnsi="Arial" w:cs="Arial"/>
          <w:b/>
        </w:rPr>
      </w:pPr>
    </w:p>
    <w:p w14:paraId="70CC1AB2" w14:textId="7883C91A" w:rsidR="0047275C" w:rsidRPr="00CF5BDC" w:rsidRDefault="0047275C" w:rsidP="0047275C">
      <w:pPr>
        <w:pStyle w:val="Sinespaciado"/>
        <w:jc w:val="both"/>
        <w:rPr>
          <w:rFonts w:ascii="Arial" w:hAnsi="Arial" w:cs="Arial"/>
          <w:b/>
        </w:rPr>
      </w:pPr>
      <w:r w:rsidRPr="00C01E8F">
        <w:rPr>
          <w:rFonts w:ascii="Arial" w:hAnsi="Arial" w:cs="Arial"/>
          <w:b/>
          <w:color w:val="2E74B5" w:themeColor="accent1" w:themeShade="BF"/>
        </w:rPr>
        <w:lastRenderedPageBreak/>
        <w:t>6.</w:t>
      </w:r>
      <w:r w:rsidR="00A4542C" w:rsidRPr="00C01E8F">
        <w:rPr>
          <w:rFonts w:ascii="Arial" w:hAnsi="Arial" w:cs="Arial"/>
          <w:b/>
          <w:color w:val="2E74B5" w:themeColor="accent1" w:themeShade="BF"/>
        </w:rPr>
        <w:t>2</w:t>
      </w:r>
      <w:r w:rsidRPr="00C01E8F">
        <w:rPr>
          <w:rFonts w:ascii="Arial" w:hAnsi="Arial" w:cs="Arial"/>
          <w:b/>
          <w:color w:val="2E74B5" w:themeColor="accent1" w:themeShade="BF"/>
        </w:rPr>
        <w:t>.6 Monitoreo a cargo de líderes de proceso</w:t>
      </w:r>
    </w:p>
    <w:p w14:paraId="61291559" w14:textId="77777777" w:rsidR="0047275C" w:rsidRPr="00CF5BDC" w:rsidRDefault="0047275C" w:rsidP="0047275C">
      <w:pPr>
        <w:pStyle w:val="Sinespaciado"/>
        <w:jc w:val="both"/>
        <w:rPr>
          <w:rFonts w:ascii="Arial" w:hAnsi="Arial" w:cs="Arial"/>
          <w:bCs/>
        </w:rPr>
      </w:pPr>
    </w:p>
    <w:p w14:paraId="0024ECC0" w14:textId="2AF1ACAC" w:rsidR="0047275C" w:rsidRPr="00CF5BDC" w:rsidRDefault="0047275C" w:rsidP="0047275C">
      <w:pPr>
        <w:pStyle w:val="Sinespaciado"/>
        <w:jc w:val="both"/>
        <w:rPr>
          <w:rFonts w:ascii="Arial" w:hAnsi="Arial" w:cs="Arial"/>
          <w:bCs/>
        </w:rPr>
      </w:pPr>
      <w:r w:rsidRPr="00CF5BDC">
        <w:rPr>
          <w:rFonts w:ascii="Arial" w:hAnsi="Arial" w:cs="Arial"/>
          <w:bCs/>
        </w:rPr>
        <w:t xml:space="preserve">Además del seguimiento a riesgos y controles que se realiza en el formulario de monitoreo provisto por la Oficina Asesora de Planeación, </w:t>
      </w:r>
      <w:r w:rsidR="00A630F6" w:rsidRPr="00CF5BDC">
        <w:rPr>
          <w:rFonts w:ascii="Arial" w:hAnsi="Arial" w:cs="Arial"/>
          <w:bCs/>
        </w:rPr>
        <w:t>el proceso de Gestión financiera</w:t>
      </w:r>
      <w:r w:rsidR="00D2525A" w:rsidRPr="00CF5BDC">
        <w:rPr>
          <w:rFonts w:ascii="Arial" w:hAnsi="Arial" w:cs="Arial"/>
          <w:bCs/>
        </w:rPr>
        <w:t xml:space="preserve"> realizó las siguientes actividades</w:t>
      </w:r>
      <w:r w:rsidRPr="00CF5BDC">
        <w:rPr>
          <w:rFonts w:ascii="Arial" w:hAnsi="Arial" w:cs="Arial"/>
          <w:bCs/>
        </w:rPr>
        <w:t>:</w:t>
      </w:r>
    </w:p>
    <w:p w14:paraId="239B2711" w14:textId="77777777" w:rsidR="0047275C" w:rsidRPr="00C01E8F" w:rsidRDefault="0047275C" w:rsidP="0047275C">
      <w:pPr>
        <w:pStyle w:val="Sinespaciado"/>
        <w:jc w:val="both"/>
        <w:rPr>
          <w:rFonts w:ascii="Arial" w:hAnsi="Arial" w:cs="Arial"/>
          <w:bCs/>
          <w:sz w:val="16"/>
          <w:szCs w:val="16"/>
        </w:rPr>
      </w:pPr>
    </w:p>
    <w:tbl>
      <w:tblPr>
        <w:tblStyle w:val="Tablaconcuadrcula"/>
        <w:tblW w:w="0" w:type="auto"/>
        <w:tblLook w:val="04A0" w:firstRow="1" w:lastRow="0" w:firstColumn="1" w:lastColumn="0" w:noHBand="0" w:noVBand="1"/>
      </w:tblPr>
      <w:tblGrid>
        <w:gridCol w:w="4390"/>
        <w:gridCol w:w="3543"/>
      </w:tblGrid>
      <w:tr w:rsidR="0047275C" w:rsidRPr="00C01E8F" w14:paraId="73694694" w14:textId="77777777" w:rsidTr="0002645B">
        <w:tc>
          <w:tcPr>
            <w:tcW w:w="4390" w:type="dxa"/>
            <w:shd w:val="clear" w:color="auto" w:fill="DEEAF6" w:themeFill="accent1" w:themeFillTint="33"/>
            <w:vAlign w:val="center"/>
          </w:tcPr>
          <w:p w14:paraId="12367C30" w14:textId="77777777" w:rsidR="0047275C" w:rsidRPr="00C01E8F" w:rsidRDefault="0047275C" w:rsidP="0002645B">
            <w:pPr>
              <w:pStyle w:val="Sinespaciado"/>
              <w:jc w:val="center"/>
              <w:rPr>
                <w:rFonts w:ascii="Arial" w:hAnsi="Arial" w:cs="Arial"/>
                <w:b/>
                <w:sz w:val="16"/>
                <w:szCs w:val="16"/>
              </w:rPr>
            </w:pPr>
            <w:r w:rsidRPr="00C01E8F">
              <w:rPr>
                <w:rFonts w:ascii="Arial" w:hAnsi="Arial" w:cs="Arial"/>
                <w:b/>
                <w:sz w:val="16"/>
                <w:szCs w:val="16"/>
              </w:rPr>
              <w:t>Seguimiento a través de indicadores</w:t>
            </w:r>
          </w:p>
        </w:tc>
        <w:tc>
          <w:tcPr>
            <w:tcW w:w="3543" w:type="dxa"/>
            <w:shd w:val="clear" w:color="auto" w:fill="DEEAF6" w:themeFill="accent1" w:themeFillTint="33"/>
            <w:vAlign w:val="center"/>
          </w:tcPr>
          <w:p w14:paraId="4F470A77" w14:textId="77777777" w:rsidR="0047275C" w:rsidRPr="00C01E8F" w:rsidRDefault="0047275C" w:rsidP="0002645B">
            <w:pPr>
              <w:pStyle w:val="Sinespaciado"/>
              <w:jc w:val="center"/>
              <w:rPr>
                <w:rFonts w:ascii="Arial" w:hAnsi="Arial" w:cs="Arial"/>
                <w:b/>
                <w:sz w:val="16"/>
                <w:szCs w:val="16"/>
              </w:rPr>
            </w:pPr>
            <w:r w:rsidRPr="00C01E8F">
              <w:rPr>
                <w:rFonts w:ascii="Arial" w:hAnsi="Arial" w:cs="Arial"/>
                <w:b/>
                <w:sz w:val="16"/>
                <w:szCs w:val="16"/>
              </w:rPr>
              <w:t xml:space="preserve">Seguimiento a través de planes de acción </w:t>
            </w:r>
          </w:p>
        </w:tc>
      </w:tr>
      <w:tr w:rsidR="0047275C" w:rsidRPr="00C01E8F" w14:paraId="284D442D" w14:textId="77777777" w:rsidTr="0002645B">
        <w:tc>
          <w:tcPr>
            <w:tcW w:w="4390" w:type="dxa"/>
          </w:tcPr>
          <w:p w14:paraId="28C58351" w14:textId="77777777" w:rsidR="0047275C" w:rsidRPr="00C01E8F" w:rsidRDefault="0047275C" w:rsidP="0002645B">
            <w:pPr>
              <w:pStyle w:val="Sinespaciado"/>
              <w:jc w:val="both"/>
              <w:rPr>
                <w:rFonts w:ascii="Arial" w:hAnsi="Arial" w:cs="Arial"/>
                <w:bCs/>
                <w:sz w:val="16"/>
                <w:szCs w:val="16"/>
              </w:rPr>
            </w:pPr>
            <w:r w:rsidRPr="00C01E8F">
              <w:rPr>
                <w:rFonts w:ascii="Arial" w:hAnsi="Arial" w:cs="Arial"/>
                <w:bCs/>
                <w:sz w:val="16"/>
                <w:szCs w:val="16"/>
              </w:rPr>
              <w:t xml:space="preserve">En el marco de las mesas de trabajo para la actualización / revisión de riesgos y controles, se estableció el siguiente indicador, el cual fue formalizado en </w:t>
            </w:r>
            <w:proofErr w:type="spellStart"/>
            <w:r w:rsidRPr="00C01E8F">
              <w:rPr>
                <w:rFonts w:ascii="Arial" w:hAnsi="Arial" w:cs="Arial"/>
                <w:bCs/>
                <w:sz w:val="16"/>
                <w:szCs w:val="16"/>
              </w:rPr>
              <w:t>Isolución</w:t>
            </w:r>
            <w:proofErr w:type="spellEnd"/>
            <w:r w:rsidRPr="00C01E8F">
              <w:rPr>
                <w:rFonts w:ascii="Arial" w:hAnsi="Arial" w:cs="Arial"/>
                <w:bCs/>
                <w:sz w:val="16"/>
                <w:szCs w:val="16"/>
              </w:rPr>
              <w:t>:</w:t>
            </w:r>
          </w:p>
          <w:p w14:paraId="3C4B9577" w14:textId="77777777" w:rsidR="0047275C" w:rsidRPr="00C01E8F" w:rsidRDefault="0047275C" w:rsidP="0002645B">
            <w:pPr>
              <w:pStyle w:val="Sinespaciado"/>
              <w:jc w:val="both"/>
              <w:rPr>
                <w:rFonts w:ascii="Arial" w:hAnsi="Arial" w:cs="Arial"/>
                <w:bCs/>
                <w:sz w:val="16"/>
                <w:szCs w:val="16"/>
              </w:rPr>
            </w:pPr>
          </w:p>
          <w:p w14:paraId="3AB1C44E" w14:textId="4CF04E8D" w:rsidR="0047275C" w:rsidRPr="00C01E8F" w:rsidRDefault="00C06C58" w:rsidP="0002645B">
            <w:pPr>
              <w:pStyle w:val="Sinespaciado"/>
              <w:jc w:val="both"/>
              <w:rPr>
                <w:rFonts w:ascii="Arial" w:hAnsi="Arial" w:cs="Arial"/>
                <w:bCs/>
                <w:sz w:val="16"/>
                <w:szCs w:val="16"/>
                <w:highlight w:val="yellow"/>
              </w:rPr>
            </w:pPr>
            <w:r w:rsidRPr="00C01E8F">
              <w:rPr>
                <w:rFonts w:ascii="Arial" w:hAnsi="Arial" w:cs="Arial"/>
                <w:bCs/>
                <w:sz w:val="16"/>
                <w:szCs w:val="16"/>
              </w:rPr>
              <w:t xml:space="preserve">Número de acuerdos de </w:t>
            </w:r>
            <w:r w:rsidR="00E954E5" w:rsidRPr="00C01E8F">
              <w:rPr>
                <w:rFonts w:ascii="Arial" w:hAnsi="Arial" w:cs="Arial"/>
                <w:bCs/>
                <w:sz w:val="16"/>
                <w:szCs w:val="16"/>
              </w:rPr>
              <w:t>pago y</w:t>
            </w:r>
            <w:r w:rsidRPr="00C01E8F">
              <w:rPr>
                <w:rFonts w:ascii="Arial" w:hAnsi="Arial" w:cs="Arial"/>
                <w:bCs/>
                <w:sz w:val="16"/>
                <w:szCs w:val="16"/>
              </w:rPr>
              <w:t xml:space="preserve"> pagares en custodia / número de acuerdos de </w:t>
            </w:r>
            <w:proofErr w:type="gramStart"/>
            <w:r w:rsidRPr="00C01E8F">
              <w:rPr>
                <w:rFonts w:ascii="Arial" w:hAnsi="Arial" w:cs="Arial"/>
                <w:bCs/>
                <w:sz w:val="16"/>
                <w:szCs w:val="16"/>
              </w:rPr>
              <w:t>pago  y</w:t>
            </w:r>
            <w:proofErr w:type="gramEnd"/>
            <w:r w:rsidRPr="00C01E8F">
              <w:rPr>
                <w:rFonts w:ascii="Arial" w:hAnsi="Arial" w:cs="Arial"/>
                <w:bCs/>
                <w:sz w:val="16"/>
                <w:szCs w:val="16"/>
              </w:rPr>
              <w:t xml:space="preserve"> pagares  en el inventario * 100</w:t>
            </w:r>
          </w:p>
        </w:tc>
        <w:tc>
          <w:tcPr>
            <w:tcW w:w="3543" w:type="dxa"/>
          </w:tcPr>
          <w:p w14:paraId="50C4C884" w14:textId="40C3B079" w:rsidR="0047275C" w:rsidRPr="00C01E8F" w:rsidRDefault="00047688" w:rsidP="0002645B">
            <w:pPr>
              <w:pStyle w:val="Sinespaciado"/>
              <w:jc w:val="both"/>
              <w:rPr>
                <w:rFonts w:ascii="Arial" w:hAnsi="Arial" w:cs="Arial"/>
                <w:bCs/>
                <w:sz w:val="16"/>
                <w:szCs w:val="16"/>
                <w:highlight w:val="yellow"/>
              </w:rPr>
            </w:pPr>
            <w:r w:rsidRPr="00C01E8F">
              <w:rPr>
                <w:rFonts w:ascii="Arial" w:hAnsi="Arial" w:cs="Arial"/>
                <w:bCs/>
                <w:sz w:val="16"/>
                <w:szCs w:val="16"/>
              </w:rPr>
              <w:t xml:space="preserve">Se incluyeron en </w:t>
            </w:r>
            <w:proofErr w:type="spellStart"/>
            <w:r w:rsidRPr="00C01E8F">
              <w:rPr>
                <w:rFonts w:ascii="Arial" w:hAnsi="Arial" w:cs="Arial"/>
                <w:bCs/>
                <w:sz w:val="16"/>
                <w:szCs w:val="16"/>
              </w:rPr>
              <w:t>Isolución</w:t>
            </w:r>
            <w:proofErr w:type="spellEnd"/>
            <w:r w:rsidRPr="00C01E8F">
              <w:rPr>
                <w:rFonts w:ascii="Arial" w:hAnsi="Arial" w:cs="Arial"/>
                <w:bCs/>
                <w:sz w:val="16"/>
                <w:szCs w:val="16"/>
              </w:rPr>
              <w:t xml:space="preserve"> </w:t>
            </w:r>
            <w:r w:rsidR="00110F5B" w:rsidRPr="00C01E8F">
              <w:rPr>
                <w:rFonts w:ascii="Arial" w:hAnsi="Arial" w:cs="Arial"/>
                <w:bCs/>
                <w:sz w:val="16"/>
                <w:szCs w:val="16"/>
              </w:rPr>
              <w:t xml:space="preserve">4 planes de acción que se ejecutarán </w:t>
            </w:r>
            <w:r w:rsidR="00AF4299" w:rsidRPr="00C01E8F">
              <w:rPr>
                <w:rFonts w:ascii="Arial" w:hAnsi="Arial" w:cs="Arial"/>
                <w:bCs/>
                <w:sz w:val="16"/>
                <w:szCs w:val="16"/>
              </w:rPr>
              <w:t>durante la vigencia 2022.</w:t>
            </w:r>
          </w:p>
        </w:tc>
      </w:tr>
    </w:tbl>
    <w:p w14:paraId="373D2C1E" w14:textId="77777777" w:rsidR="0047275C" w:rsidRPr="00A76E72" w:rsidRDefault="0047275C" w:rsidP="0047275C">
      <w:pPr>
        <w:pStyle w:val="Sinespaciado"/>
        <w:ind w:left="360"/>
        <w:rPr>
          <w:rFonts w:ascii="Arial" w:hAnsi="Arial" w:cs="Arial"/>
          <w:b/>
          <w:sz w:val="24"/>
          <w:szCs w:val="24"/>
        </w:rPr>
      </w:pPr>
    </w:p>
    <w:p w14:paraId="40D25676" w14:textId="77777777" w:rsidR="0047275C" w:rsidRPr="00A76E72" w:rsidRDefault="0047275C" w:rsidP="0047275C">
      <w:pPr>
        <w:pStyle w:val="Sinespaciado"/>
        <w:rPr>
          <w:rFonts w:ascii="Arial" w:hAnsi="Arial" w:cs="Arial"/>
          <w:b/>
          <w:sz w:val="24"/>
          <w:szCs w:val="24"/>
        </w:rPr>
      </w:pPr>
    </w:p>
    <w:p w14:paraId="604BC55B" w14:textId="5F0236EB" w:rsidR="0047275C" w:rsidRPr="00C01E8F" w:rsidRDefault="0047275C" w:rsidP="0047275C">
      <w:pPr>
        <w:pStyle w:val="Sinespaciado"/>
        <w:rPr>
          <w:rFonts w:ascii="Arial" w:hAnsi="Arial" w:cs="Arial"/>
          <w:b/>
          <w:color w:val="2E74B5" w:themeColor="accent1" w:themeShade="BF"/>
        </w:rPr>
      </w:pPr>
      <w:r w:rsidRPr="00C01E8F">
        <w:rPr>
          <w:rFonts w:ascii="Arial" w:hAnsi="Arial" w:cs="Arial"/>
          <w:b/>
          <w:color w:val="2E74B5" w:themeColor="accent1" w:themeShade="BF"/>
        </w:rPr>
        <w:t>6.</w:t>
      </w:r>
      <w:r w:rsidR="00ED1A3B" w:rsidRPr="00C01E8F">
        <w:rPr>
          <w:rFonts w:ascii="Arial" w:hAnsi="Arial" w:cs="Arial"/>
          <w:b/>
          <w:color w:val="2E74B5" w:themeColor="accent1" w:themeShade="BF"/>
        </w:rPr>
        <w:t>2</w:t>
      </w:r>
      <w:r w:rsidRPr="00C01E8F">
        <w:rPr>
          <w:rFonts w:ascii="Arial" w:hAnsi="Arial" w:cs="Arial"/>
          <w:b/>
          <w:color w:val="2E74B5" w:themeColor="accent1" w:themeShade="BF"/>
        </w:rPr>
        <w:t>.7 Posibles riesgos que tendrían impacto económico</w:t>
      </w:r>
    </w:p>
    <w:p w14:paraId="55DF21C1" w14:textId="77777777" w:rsidR="0047275C" w:rsidRPr="00CF5BDC" w:rsidRDefault="0047275C" w:rsidP="0047275C">
      <w:pPr>
        <w:pStyle w:val="Sinespaciado"/>
        <w:rPr>
          <w:rFonts w:ascii="Arial" w:hAnsi="Arial" w:cs="Arial"/>
          <w:b/>
        </w:rPr>
      </w:pPr>
    </w:p>
    <w:p w14:paraId="6C1EBFF4" w14:textId="0E0E1F4B" w:rsidR="0047275C" w:rsidRPr="00CF5BDC" w:rsidRDefault="0047275C" w:rsidP="0047275C">
      <w:pPr>
        <w:pStyle w:val="Sinespaciado"/>
        <w:rPr>
          <w:rFonts w:ascii="Arial" w:hAnsi="Arial" w:cs="Arial"/>
          <w:bCs/>
        </w:rPr>
      </w:pPr>
      <w:r w:rsidRPr="00CF5BDC">
        <w:rPr>
          <w:rFonts w:ascii="Arial" w:hAnsi="Arial" w:cs="Arial"/>
          <w:bCs/>
        </w:rPr>
        <w:t xml:space="preserve">De acuerdo con lo descrito en el </w:t>
      </w:r>
      <w:r w:rsidRPr="00A462F0">
        <w:rPr>
          <w:rFonts w:ascii="Arial" w:hAnsi="Arial" w:cs="Arial"/>
          <w:bCs/>
        </w:rPr>
        <w:t>capítulo 5.2 del</w:t>
      </w:r>
      <w:r w:rsidRPr="00CF5BDC">
        <w:rPr>
          <w:rFonts w:ascii="Arial" w:hAnsi="Arial" w:cs="Arial"/>
          <w:bCs/>
        </w:rPr>
        <w:t xml:space="preserve"> presente informe, </w:t>
      </w:r>
      <w:r w:rsidR="00CA1908" w:rsidRPr="00CF5BDC">
        <w:rPr>
          <w:rFonts w:ascii="Arial" w:hAnsi="Arial" w:cs="Arial"/>
          <w:bCs/>
        </w:rPr>
        <w:t xml:space="preserve">a </w:t>
      </w:r>
      <w:proofErr w:type="gramStart"/>
      <w:r w:rsidR="00CA1908" w:rsidRPr="00CF5BDC">
        <w:rPr>
          <w:rFonts w:ascii="Arial" w:hAnsi="Arial" w:cs="Arial"/>
          <w:bCs/>
        </w:rPr>
        <w:t>continuación</w:t>
      </w:r>
      <w:proofErr w:type="gramEnd"/>
      <w:r w:rsidR="00CA1908" w:rsidRPr="00CF5BDC">
        <w:rPr>
          <w:rFonts w:ascii="Arial" w:hAnsi="Arial" w:cs="Arial"/>
          <w:bCs/>
        </w:rPr>
        <w:t xml:space="preserve"> se presentan los riesgos d</w:t>
      </w:r>
      <w:r w:rsidRPr="00CF5BDC">
        <w:rPr>
          <w:rFonts w:ascii="Arial" w:hAnsi="Arial" w:cs="Arial"/>
          <w:bCs/>
        </w:rPr>
        <w:t>el proceso</w:t>
      </w:r>
      <w:r w:rsidR="00CA1908" w:rsidRPr="00CF5BDC">
        <w:rPr>
          <w:rFonts w:ascii="Arial" w:hAnsi="Arial" w:cs="Arial"/>
          <w:bCs/>
        </w:rPr>
        <w:t xml:space="preserve"> que podrían tener </w:t>
      </w:r>
      <w:r w:rsidRPr="00CF5BDC">
        <w:rPr>
          <w:rFonts w:ascii="Arial" w:hAnsi="Arial" w:cs="Arial"/>
          <w:bCs/>
        </w:rPr>
        <w:t>afectación económica</w:t>
      </w:r>
      <w:r w:rsidR="00CA1908" w:rsidRPr="00CF5BDC">
        <w:rPr>
          <w:rFonts w:ascii="Arial" w:hAnsi="Arial" w:cs="Arial"/>
          <w:bCs/>
        </w:rPr>
        <w:t xml:space="preserve">. </w:t>
      </w:r>
    </w:p>
    <w:p w14:paraId="02AF8351" w14:textId="77777777" w:rsidR="004D008E" w:rsidRDefault="004D008E" w:rsidP="0047275C">
      <w:pPr>
        <w:pStyle w:val="Sinespaciado"/>
        <w:rPr>
          <w:rFonts w:ascii="Arial" w:hAnsi="Arial" w:cs="Arial"/>
          <w:b/>
          <w:sz w:val="24"/>
          <w:szCs w:val="24"/>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17"/>
        <w:gridCol w:w="1418"/>
        <w:gridCol w:w="1417"/>
        <w:gridCol w:w="1276"/>
        <w:gridCol w:w="1134"/>
        <w:gridCol w:w="1134"/>
      </w:tblGrid>
      <w:tr w:rsidR="00937C9D" w:rsidRPr="00C01E8F" w14:paraId="50E8868D" w14:textId="77777777" w:rsidTr="00CF762B">
        <w:trPr>
          <w:trHeight w:val="741"/>
        </w:trPr>
        <w:tc>
          <w:tcPr>
            <w:tcW w:w="993" w:type="dxa"/>
            <w:shd w:val="clear" w:color="000000" w:fill="D0CECE"/>
            <w:noWrap/>
            <w:vAlign w:val="center"/>
            <w:hideMark/>
          </w:tcPr>
          <w:p w14:paraId="51107CD8" w14:textId="41676B4C" w:rsidR="004D008E" w:rsidRPr="00C01E8F" w:rsidRDefault="004D008E" w:rsidP="004D008E">
            <w:pPr>
              <w:spacing w:after="0" w:line="240" w:lineRule="auto"/>
              <w:jc w:val="center"/>
              <w:rPr>
                <w:rFonts w:ascii="Calibri" w:eastAsia="Times New Roman" w:hAnsi="Calibri" w:cs="Calibri"/>
                <w:b/>
                <w:bCs/>
                <w:color w:val="000000"/>
                <w:sz w:val="16"/>
                <w:szCs w:val="16"/>
                <w:lang w:eastAsia="es-CO"/>
              </w:rPr>
            </w:pPr>
            <w:r w:rsidRPr="00C01E8F">
              <w:rPr>
                <w:rFonts w:ascii="Calibri" w:eastAsia="Times New Roman" w:hAnsi="Calibri" w:cs="Calibri"/>
                <w:b/>
                <w:bCs/>
                <w:color w:val="000000"/>
                <w:sz w:val="16"/>
                <w:szCs w:val="16"/>
                <w:lang w:eastAsia="es-CO"/>
              </w:rPr>
              <w:t>RIESGO</w:t>
            </w:r>
          </w:p>
        </w:tc>
        <w:tc>
          <w:tcPr>
            <w:tcW w:w="1417" w:type="dxa"/>
            <w:shd w:val="clear" w:color="000000" w:fill="D0CECE"/>
            <w:vAlign w:val="center"/>
            <w:hideMark/>
          </w:tcPr>
          <w:p w14:paraId="009249DB"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Afectación en la ejecución presupuestal</w:t>
            </w:r>
          </w:p>
        </w:tc>
        <w:tc>
          <w:tcPr>
            <w:tcW w:w="1418" w:type="dxa"/>
            <w:shd w:val="clear" w:color="000000" w:fill="D0CECE"/>
            <w:vAlign w:val="center"/>
            <w:hideMark/>
          </w:tcPr>
          <w:p w14:paraId="072812CE"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Pagos por sanciones económicas</w:t>
            </w:r>
          </w:p>
        </w:tc>
        <w:tc>
          <w:tcPr>
            <w:tcW w:w="1417" w:type="dxa"/>
            <w:shd w:val="clear" w:color="000000" w:fill="D0CECE"/>
            <w:vAlign w:val="center"/>
            <w:hideMark/>
          </w:tcPr>
          <w:p w14:paraId="27661DD0"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Indemnizaciones a terceros</w:t>
            </w:r>
          </w:p>
        </w:tc>
        <w:tc>
          <w:tcPr>
            <w:tcW w:w="1276" w:type="dxa"/>
            <w:shd w:val="clear" w:color="000000" w:fill="D0CECE"/>
            <w:vAlign w:val="center"/>
            <w:hideMark/>
          </w:tcPr>
          <w:p w14:paraId="139283A7"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Sanciones por incumplimientos de tipo legal</w:t>
            </w:r>
          </w:p>
        </w:tc>
        <w:tc>
          <w:tcPr>
            <w:tcW w:w="1134" w:type="dxa"/>
            <w:shd w:val="clear" w:color="000000" w:fill="D0CECE"/>
            <w:vAlign w:val="center"/>
            <w:hideMark/>
          </w:tcPr>
          <w:p w14:paraId="76D159A5"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vulneraciones a la información</w:t>
            </w:r>
          </w:p>
        </w:tc>
        <w:tc>
          <w:tcPr>
            <w:tcW w:w="1134" w:type="dxa"/>
            <w:shd w:val="clear" w:color="000000" w:fill="D0CECE"/>
            <w:vAlign w:val="center"/>
            <w:hideMark/>
          </w:tcPr>
          <w:p w14:paraId="58690B6F"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Fallas en la prestación del servicio</w:t>
            </w:r>
          </w:p>
        </w:tc>
      </w:tr>
      <w:tr w:rsidR="00492DCE" w:rsidRPr="00C01E8F" w14:paraId="5A3A6B62" w14:textId="77777777" w:rsidTr="00C01E8F">
        <w:trPr>
          <w:trHeight w:val="206"/>
        </w:trPr>
        <w:tc>
          <w:tcPr>
            <w:tcW w:w="993" w:type="dxa"/>
            <w:shd w:val="clear" w:color="000000" w:fill="FFFFFF"/>
            <w:vAlign w:val="bottom"/>
          </w:tcPr>
          <w:p w14:paraId="037EB847" w14:textId="2DC050FE" w:rsidR="004D008E" w:rsidRPr="00C01E8F" w:rsidRDefault="00C855DA" w:rsidP="004D008E">
            <w:pPr>
              <w:spacing w:after="0" w:line="240" w:lineRule="auto"/>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RG1</w:t>
            </w:r>
          </w:p>
        </w:tc>
        <w:tc>
          <w:tcPr>
            <w:tcW w:w="1417" w:type="dxa"/>
            <w:shd w:val="clear" w:color="auto" w:fill="auto"/>
            <w:vAlign w:val="center"/>
            <w:hideMark/>
          </w:tcPr>
          <w:p w14:paraId="2F70223C"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X</w:t>
            </w:r>
          </w:p>
        </w:tc>
        <w:tc>
          <w:tcPr>
            <w:tcW w:w="1418" w:type="dxa"/>
            <w:shd w:val="clear" w:color="auto" w:fill="auto"/>
            <w:noWrap/>
            <w:vAlign w:val="center"/>
            <w:hideMark/>
          </w:tcPr>
          <w:p w14:paraId="7BDE123D"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417" w:type="dxa"/>
            <w:shd w:val="clear" w:color="auto" w:fill="auto"/>
            <w:noWrap/>
            <w:vAlign w:val="center"/>
            <w:hideMark/>
          </w:tcPr>
          <w:p w14:paraId="116EA214"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X</w:t>
            </w:r>
          </w:p>
        </w:tc>
        <w:tc>
          <w:tcPr>
            <w:tcW w:w="1276" w:type="dxa"/>
            <w:shd w:val="clear" w:color="auto" w:fill="auto"/>
            <w:noWrap/>
            <w:vAlign w:val="center"/>
            <w:hideMark/>
          </w:tcPr>
          <w:p w14:paraId="5C4C8CBD"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7FC026B1"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0999540F"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r>
      <w:tr w:rsidR="00492DCE" w:rsidRPr="00C01E8F" w14:paraId="67F69ACF" w14:textId="77777777" w:rsidTr="00C01E8F">
        <w:trPr>
          <w:trHeight w:val="138"/>
        </w:trPr>
        <w:tc>
          <w:tcPr>
            <w:tcW w:w="993" w:type="dxa"/>
            <w:shd w:val="clear" w:color="000000" w:fill="FFFFFF"/>
            <w:vAlign w:val="bottom"/>
          </w:tcPr>
          <w:p w14:paraId="0E3687B0" w14:textId="2B49EDED" w:rsidR="004D008E" w:rsidRPr="00C01E8F" w:rsidRDefault="00C855DA" w:rsidP="004D008E">
            <w:pPr>
              <w:spacing w:after="0" w:line="240" w:lineRule="auto"/>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RG2</w:t>
            </w:r>
          </w:p>
        </w:tc>
        <w:tc>
          <w:tcPr>
            <w:tcW w:w="1417" w:type="dxa"/>
            <w:shd w:val="clear" w:color="auto" w:fill="auto"/>
            <w:noWrap/>
            <w:vAlign w:val="center"/>
            <w:hideMark/>
          </w:tcPr>
          <w:p w14:paraId="5D0032CB"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418" w:type="dxa"/>
            <w:shd w:val="clear" w:color="auto" w:fill="auto"/>
            <w:noWrap/>
            <w:vAlign w:val="center"/>
            <w:hideMark/>
          </w:tcPr>
          <w:p w14:paraId="6BA97700"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X</w:t>
            </w:r>
          </w:p>
        </w:tc>
        <w:tc>
          <w:tcPr>
            <w:tcW w:w="1417" w:type="dxa"/>
            <w:shd w:val="clear" w:color="auto" w:fill="auto"/>
            <w:noWrap/>
            <w:vAlign w:val="center"/>
            <w:hideMark/>
          </w:tcPr>
          <w:p w14:paraId="5F47325C"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276" w:type="dxa"/>
            <w:shd w:val="clear" w:color="auto" w:fill="auto"/>
            <w:noWrap/>
            <w:vAlign w:val="center"/>
            <w:hideMark/>
          </w:tcPr>
          <w:p w14:paraId="4963DAE6"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16D17D7A"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7DC77594"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r>
      <w:tr w:rsidR="00492DCE" w:rsidRPr="00C01E8F" w14:paraId="4B9CEEB4" w14:textId="77777777" w:rsidTr="00CF762B">
        <w:trPr>
          <w:trHeight w:val="81"/>
        </w:trPr>
        <w:tc>
          <w:tcPr>
            <w:tcW w:w="993" w:type="dxa"/>
            <w:shd w:val="clear" w:color="000000" w:fill="FFFFFF"/>
            <w:vAlign w:val="bottom"/>
          </w:tcPr>
          <w:p w14:paraId="7A9DF4B3" w14:textId="38EDF6A9" w:rsidR="004D008E" w:rsidRPr="00C01E8F" w:rsidRDefault="00C855DA" w:rsidP="004D008E">
            <w:pPr>
              <w:spacing w:after="0" w:line="240" w:lineRule="auto"/>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RG3</w:t>
            </w:r>
          </w:p>
        </w:tc>
        <w:tc>
          <w:tcPr>
            <w:tcW w:w="1417" w:type="dxa"/>
            <w:shd w:val="clear" w:color="auto" w:fill="auto"/>
            <w:noWrap/>
            <w:vAlign w:val="center"/>
            <w:hideMark/>
          </w:tcPr>
          <w:p w14:paraId="18C180C0"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X</w:t>
            </w:r>
          </w:p>
        </w:tc>
        <w:tc>
          <w:tcPr>
            <w:tcW w:w="1418" w:type="dxa"/>
            <w:shd w:val="clear" w:color="auto" w:fill="auto"/>
            <w:noWrap/>
            <w:vAlign w:val="center"/>
            <w:hideMark/>
          </w:tcPr>
          <w:p w14:paraId="5274F3D5"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417" w:type="dxa"/>
            <w:shd w:val="clear" w:color="auto" w:fill="auto"/>
            <w:noWrap/>
            <w:vAlign w:val="center"/>
            <w:hideMark/>
          </w:tcPr>
          <w:p w14:paraId="6BBB010D"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276" w:type="dxa"/>
            <w:shd w:val="clear" w:color="auto" w:fill="auto"/>
            <w:noWrap/>
            <w:vAlign w:val="center"/>
            <w:hideMark/>
          </w:tcPr>
          <w:p w14:paraId="0024454A"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0A82DB36"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59206A5A"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X</w:t>
            </w:r>
          </w:p>
        </w:tc>
      </w:tr>
      <w:tr w:rsidR="00492DCE" w:rsidRPr="00C01E8F" w14:paraId="29CB74D3" w14:textId="77777777" w:rsidTr="00CF762B">
        <w:trPr>
          <w:trHeight w:val="140"/>
        </w:trPr>
        <w:tc>
          <w:tcPr>
            <w:tcW w:w="993" w:type="dxa"/>
            <w:shd w:val="clear" w:color="000000" w:fill="FFFFFF"/>
            <w:vAlign w:val="bottom"/>
          </w:tcPr>
          <w:p w14:paraId="5E7E4F26" w14:textId="01319ABB" w:rsidR="004D008E" w:rsidRPr="00C01E8F" w:rsidRDefault="00C855DA" w:rsidP="004D008E">
            <w:pPr>
              <w:spacing w:after="0" w:line="240" w:lineRule="auto"/>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RG4</w:t>
            </w:r>
          </w:p>
        </w:tc>
        <w:tc>
          <w:tcPr>
            <w:tcW w:w="1417" w:type="dxa"/>
            <w:shd w:val="clear" w:color="auto" w:fill="auto"/>
            <w:noWrap/>
            <w:vAlign w:val="center"/>
            <w:hideMark/>
          </w:tcPr>
          <w:p w14:paraId="2EAF43E4"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418" w:type="dxa"/>
            <w:shd w:val="clear" w:color="auto" w:fill="auto"/>
            <w:noWrap/>
            <w:vAlign w:val="center"/>
            <w:hideMark/>
          </w:tcPr>
          <w:p w14:paraId="14CC4890"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417" w:type="dxa"/>
            <w:shd w:val="clear" w:color="auto" w:fill="auto"/>
            <w:noWrap/>
            <w:vAlign w:val="center"/>
            <w:hideMark/>
          </w:tcPr>
          <w:p w14:paraId="7C0881C5"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276" w:type="dxa"/>
            <w:shd w:val="clear" w:color="auto" w:fill="auto"/>
            <w:noWrap/>
            <w:vAlign w:val="center"/>
            <w:hideMark/>
          </w:tcPr>
          <w:p w14:paraId="6D674B04"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2EB5BA63"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0CBC2B07"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r>
      <w:tr w:rsidR="00492DCE" w:rsidRPr="00C01E8F" w14:paraId="12BA5FA1" w14:textId="77777777" w:rsidTr="00C01E8F">
        <w:trPr>
          <w:trHeight w:val="90"/>
        </w:trPr>
        <w:tc>
          <w:tcPr>
            <w:tcW w:w="993" w:type="dxa"/>
            <w:shd w:val="clear" w:color="000000" w:fill="FFFFFF"/>
            <w:vAlign w:val="bottom"/>
          </w:tcPr>
          <w:p w14:paraId="7D4D8EDA" w14:textId="7F4B547C" w:rsidR="004D008E" w:rsidRPr="00C01E8F" w:rsidRDefault="00C855DA" w:rsidP="004D008E">
            <w:pPr>
              <w:spacing w:after="0" w:line="240" w:lineRule="auto"/>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RG5</w:t>
            </w:r>
          </w:p>
        </w:tc>
        <w:tc>
          <w:tcPr>
            <w:tcW w:w="1417" w:type="dxa"/>
            <w:shd w:val="clear" w:color="auto" w:fill="auto"/>
            <w:noWrap/>
            <w:vAlign w:val="center"/>
            <w:hideMark/>
          </w:tcPr>
          <w:p w14:paraId="236E36FC"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418" w:type="dxa"/>
            <w:shd w:val="clear" w:color="auto" w:fill="auto"/>
            <w:noWrap/>
            <w:vAlign w:val="center"/>
            <w:hideMark/>
          </w:tcPr>
          <w:p w14:paraId="564029B4"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X</w:t>
            </w:r>
          </w:p>
        </w:tc>
        <w:tc>
          <w:tcPr>
            <w:tcW w:w="1417" w:type="dxa"/>
            <w:shd w:val="clear" w:color="auto" w:fill="auto"/>
            <w:noWrap/>
            <w:vAlign w:val="center"/>
            <w:hideMark/>
          </w:tcPr>
          <w:p w14:paraId="768CB528"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276" w:type="dxa"/>
            <w:shd w:val="clear" w:color="auto" w:fill="auto"/>
            <w:noWrap/>
            <w:vAlign w:val="center"/>
            <w:hideMark/>
          </w:tcPr>
          <w:p w14:paraId="0F0EA669"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4012CCC2"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c>
          <w:tcPr>
            <w:tcW w:w="1134" w:type="dxa"/>
            <w:shd w:val="clear" w:color="auto" w:fill="auto"/>
            <w:noWrap/>
            <w:vAlign w:val="center"/>
            <w:hideMark/>
          </w:tcPr>
          <w:p w14:paraId="2C45F450" w14:textId="77777777" w:rsidR="004D008E" w:rsidRPr="00C01E8F" w:rsidRDefault="004D008E" w:rsidP="004D008E">
            <w:pPr>
              <w:spacing w:after="0" w:line="240" w:lineRule="auto"/>
              <w:jc w:val="center"/>
              <w:rPr>
                <w:rFonts w:ascii="Calibri" w:eastAsia="Times New Roman" w:hAnsi="Calibri" w:cs="Calibri"/>
                <w:color w:val="000000"/>
                <w:sz w:val="16"/>
                <w:szCs w:val="16"/>
                <w:lang w:eastAsia="es-CO"/>
              </w:rPr>
            </w:pPr>
            <w:r w:rsidRPr="00C01E8F">
              <w:rPr>
                <w:rFonts w:ascii="Calibri" w:eastAsia="Times New Roman" w:hAnsi="Calibri" w:cs="Calibri"/>
                <w:color w:val="000000"/>
                <w:sz w:val="16"/>
                <w:szCs w:val="16"/>
                <w:lang w:eastAsia="es-CO"/>
              </w:rPr>
              <w:t> </w:t>
            </w:r>
          </w:p>
        </w:tc>
      </w:tr>
    </w:tbl>
    <w:p w14:paraId="0E27F7FC" w14:textId="77777777" w:rsidR="004D008E" w:rsidRDefault="004D008E" w:rsidP="0047275C">
      <w:pPr>
        <w:pStyle w:val="Sinespaciado"/>
        <w:rPr>
          <w:rFonts w:ascii="Arial" w:hAnsi="Arial" w:cs="Arial"/>
          <w:b/>
          <w:sz w:val="24"/>
          <w:szCs w:val="24"/>
        </w:rPr>
      </w:pPr>
    </w:p>
    <w:p w14:paraId="3D0F6AE8" w14:textId="0EDDE2A8" w:rsidR="005B381C" w:rsidRPr="00CF5BDC" w:rsidRDefault="005B381C" w:rsidP="005B381C">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w:t>
      </w:r>
      <w:r w:rsidR="002808D4" w:rsidRPr="00D107CD">
        <w:rPr>
          <w:rFonts w:ascii="Arial" w:eastAsia="Times New Roman" w:hAnsi="Arial" w:cs="Times New Roman"/>
        </w:rPr>
        <w:t>n</w:t>
      </w:r>
      <w:r w:rsidRPr="00D107CD">
        <w:rPr>
          <w:rFonts w:ascii="Arial" w:eastAsia="Times New Roman" w:hAnsi="Arial" w:cs="Times New Roman"/>
        </w:rPr>
        <w:t xml:space="preserve"> los responsables de proceso quienes decidan si los riesgos tienen o no afectación económica.</w:t>
      </w:r>
    </w:p>
    <w:p w14:paraId="63EB0947" w14:textId="77777777" w:rsidR="004D008E" w:rsidRPr="00CF5BDC" w:rsidRDefault="004D008E" w:rsidP="0047275C">
      <w:pPr>
        <w:pStyle w:val="Sinespaciado"/>
        <w:rPr>
          <w:rFonts w:ascii="Arial" w:hAnsi="Arial" w:cs="Arial"/>
          <w:b/>
        </w:rPr>
      </w:pPr>
    </w:p>
    <w:p w14:paraId="05C258CF" w14:textId="370F717A" w:rsidR="002C2859" w:rsidRPr="00AD5C7E" w:rsidRDefault="002C2859" w:rsidP="00AD5C7E">
      <w:pPr>
        <w:pStyle w:val="Estilo1"/>
        <w:numPr>
          <w:ilvl w:val="1"/>
          <w:numId w:val="11"/>
        </w:numPr>
        <w:rPr>
          <w:rFonts w:eastAsia="Times New Roman" w:cs="Times New Roman"/>
          <w:bCs/>
        </w:rPr>
      </w:pPr>
      <w:bookmarkStart w:id="23" w:name="_Toc103011020"/>
      <w:r w:rsidRPr="00AD5C7E">
        <w:rPr>
          <w:rFonts w:eastAsia="Times New Roman" w:cs="Times New Roman"/>
          <w:bCs/>
        </w:rPr>
        <w:t xml:space="preserve">PROCESO GESTIÓN </w:t>
      </w:r>
      <w:r w:rsidR="00A8421D" w:rsidRPr="00AD5C7E">
        <w:rPr>
          <w:rFonts w:eastAsia="Times New Roman" w:cs="Times New Roman"/>
          <w:bCs/>
        </w:rPr>
        <w:t>JURÍDICA</w:t>
      </w:r>
      <w:bookmarkEnd w:id="23"/>
    </w:p>
    <w:p w14:paraId="04CD0BA4" w14:textId="77777777" w:rsidR="00AD5C7E" w:rsidRDefault="00AD5C7E" w:rsidP="002C2859">
      <w:pPr>
        <w:ind w:left="360"/>
        <w:rPr>
          <w:rFonts w:ascii="Arial" w:hAnsi="Arial" w:cs="Arial"/>
          <w:b/>
        </w:rPr>
      </w:pPr>
    </w:p>
    <w:p w14:paraId="1DD6C651" w14:textId="66812DF5" w:rsidR="002C2859" w:rsidRPr="00E84981" w:rsidRDefault="002C2859" w:rsidP="002C2859">
      <w:pPr>
        <w:ind w:left="360"/>
        <w:rPr>
          <w:rFonts w:ascii="Arial" w:hAnsi="Arial" w:cs="Arial"/>
          <w:b/>
          <w:color w:val="2E74B5" w:themeColor="accent1" w:themeShade="BF"/>
        </w:rPr>
      </w:pPr>
      <w:r w:rsidRPr="00E84981">
        <w:rPr>
          <w:rFonts w:ascii="Arial" w:hAnsi="Arial" w:cs="Arial"/>
          <w:b/>
          <w:color w:val="2E74B5" w:themeColor="accent1" w:themeShade="BF"/>
        </w:rPr>
        <w:t>6.</w:t>
      </w:r>
      <w:r w:rsidR="00FB2E23" w:rsidRPr="00E84981">
        <w:rPr>
          <w:rFonts w:ascii="Arial" w:hAnsi="Arial" w:cs="Arial"/>
          <w:b/>
          <w:color w:val="2E74B5" w:themeColor="accent1" w:themeShade="BF"/>
        </w:rPr>
        <w:t>3</w:t>
      </w:r>
      <w:r w:rsidRPr="00E84981">
        <w:rPr>
          <w:rFonts w:ascii="Arial" w:hAnsi="Arial" w:cs="Arial"/>
          <w:b/>
          <w:color w:val="2E74B5" w:themeColor="accent1" w:themeShade="BF"/>
        </w:rPr>
        <w:t>.1 Objetivo del proceso</w:t>
      </w:r>
    </w:p>
    <w:p w14:paraId="201A46C5" w14:textId="1BFF5819" w:rsidR="00A8421D" w:rsidRPr="00CF5BDC" w:rsidRDefault="00B44DE9" w:rsidP="002C2859">
      <w:pPr>
        <w:ind w:left="360"/>
        <w:rPr>
          <w:rFonts w:ascii="Arial" w:hAnsi="Arial" w:cs="Arial"/>
          <w:bCs/>
        </w:rPr>
      </w:pPr>
      <w:r w:rsidRPr="00CF5BDC">
        <w:rPr>
          <w:rFonts w:ascii="Arial" w:hAnsi="Arial" w:cs="Arial"/>
          <w:bCs/>
        </w:rPr>
        <w:t>Ejercer la defensa judicial y extrajudicial de la entidad y atender requerimientos jurídicos, para salvaguardar sus intereses y cumplir con los requisitos constitucionales y legales.</w:t>
      </w:r>
    </w:p>
    <w:p w14:paraId="02CEB032" w14:textId="77777777" w:rsidR="00B44DE9" w:rsidRPr="00CF5BDC" w:rsidRDefault="00B44DE9" w:rsidP="002C2859">
      <w:pPr>
        <w:ind w:left="360"/>
        <w:rPr>
          <w:rFonts w:ascii="Arial" w:hAnsi="Arial" w:cs="Arial"/>
          <w:bCs/>
        </w:rPr>
      </w:pPr>
    </w:p>
    <w:p w14:paraId="5382E1D3" w14:textId="05A9AC21" w:rsidR="002C2859" w:rsidRPr="00E84981" w:rsidRDefault="002C2859" w:rsidP="002C2859">
      <w:pPr>
        <w:ind w:left="360"/>
        <w:rPr>
          <w:rFonts w:ascii="Arial" w:hAnsi="Arial" w:cs="Arial"/>
          <w:b/>
          <w:color w:val="2E74B5" w:themeColor="accent1" w:themeShade="BF"/>
        </w:rPr>
      </w:pPr>
      <w:r w:rsidRPr="00E84981">
        <w:rPr>
          <w:rFonts w:ascii="Arial" w:hAnsi="Arial" w:cs="Arial"/>
          <w:b/>
          <w:color w:val="2E74B5" w:themeColor="accent1" w:themeShade="BF"/>
        </w:rPr>
        <w:t>6.</w:t>
      </w:r>
      <w:r w:rsidR="00FB2E23" w:rsidRPr="00E84981">
        <w:rPr>
          <w:rFonts w:ascii="Arial" w:hAnsi="Arial" w:cs="Arial"/>
          <w:b/>
          <w:color w:val="2E74B5" w:themeColor="accent1" w:themeShade="BF"/>
        </w:rPr>
        <w:t>3</w:t>
      </w:r>
      <w:r w:rsidRPr="00E84981">
        <w:rPr>
          <w:rFonts w:ascii="Arial" w:hAnsi="Arial" w:cs="Arial"/>
          <w:b/>
          <w:color w:val="2E74B5" w:themeColor="accent1" w:themeShade="BF"/>
        </w:rPr>
        <w:t>.2 Distribución de riesgos</w:t>
      </w:r>
    </w:p>
    <w:p w14:paraId="77882E07" w14:textId="77777777" w:rsidR="00B60F32" w:rsidRDefault="00B60F32" w:rsidP="00B60F32">
      <w:pPr>
        <w:ind w:left="360"/>
        <w:rPr>
          <w:rFonts w:ascii="Arial" w:hAnsi="Arial" w:cs="Arial"/>
          <w:bCs/>
        </w:rPr>
      </w:pPr>
      <w:r w:rsidRPr="00CF5BDC">
        <w:rPr>
          <w:rFonts w:ascii="Arial" w:hAnsi="Arial" w:cs="Arial"/>
          <w:bCs/>
        </w:rPr>
        <w:t>Los riesgos residuales (después de controles) que se tienen en el proceso, se encuentran en las siguientes zonas de calor:</w:t>
      </w:r>
    </w:p>
    <w:p w14:paraId="7D3E475D" w14:textId="77777777" w:rsidR="00D107CD" w:rsidRPr="00CF5BDC" w:rsidRDefault="00D107CD" w:rsidP="00B60F32">
      <w:pPr>
        <w:ind w:left="360"/>
        <w:rPr>
          <w:rFonts w:ascii="Arial" w:hAnsi="Arial" w:cs="Arial"/>
          <w:bCs/>
        </w:rPr>
      </w:pPr>
    </w:p>
    <w:tbl>
      <w:tblPr>
        <w:tblW w:w="5040" w:type="dxa"/>
        <w:jc w:val="center"/>
        <w:tblCellMar>
          <w:left w:w="70" w:type="dxa"/>
          <w:right w:w="70" w:type="dxa"/>
        </w:tblCellMar>
        <w:tblLook w:val="04A0" w:firstRow="1" w:lastRow="0" w:firstColumn="1" w:lastColumn="0" w:noHBand="0" w:noVBand="1"/>
      </w:tblPr>
      <w:tblGrid>
        <w:gridCol w:w="1840"/>
        <w:gridCol w:w="1540"/>
        <w:gridCol w:w="1660"/>
      </w:tblGrid>
      <w:tr w:rsidR="00FC5989" w:rsidRPr="00FC5989" w14:paraId="42FD4EDD" w14:textId="77777777" w:rsidTr="00B60F32">
        <w:trPr>
          <w:trHeight w:val="525"/>
          <w:jc w:val="center"/>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748BB7" w14:textId="77777777" w:rsidR="00FC5989" w:rsidRPr="00FC5989" w:rsidRDefault="00FC5989" w:rsidP="00FC5989">
            <w:pPr>
              <w:spacing w:after="0" w:line="240" w:lineRule="auto"/>
              <w:jc w:val="center"/>
              <w:rPr>
                <w:rFonts w:ascii="Arial" w:eastAsia="Times New Roman" w:hAnsi="Arial" w:cs="Arial"/>
                <w:b/>
                <w:bCs/>
                <w:color w:val="000000"/>
                <w:sz w:val="20"/>
                <w:szCs w:val="20"/>
                <w:lang w:eastAsia="es-CO"/>
              </w:rPr>
            </w:pPr>
            <w:r w:rsidRPr="00FC5989">
              <w:rPr>
                <w:rFonts w:ascii="Arial" w:eastAsia="Times New Roman" w:hAnsi="Arial" w:cs="Arial"/>
                <w:b/>
                <w:bCs/>
                <w:color w:val="000000"/>
                <w:sz w:val="20"/>
                <w:szCs w:val="20"/>
                <w:lang w:eastAsia="es-CO"/>
              </w:rPr>
              <w:lastRenderedPageBreak/>
              <w:t>Riesgo residual</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1B209D29" w14:textId="77777777" w:rsidR="00FC5989" w:rsidRPr="00FC5989" w:rsidRDefault="00FC5989" w:rsidP="00FC5989">
            <w:pPr>
              <w:spacing w:after="0" w:line="240" w:lineRule="auto"/>
              <w:jc w:val="center"/>
              <w:rPr>
                <w:rFonts w:ascii="Arial" w:eastAsia="Times New Roman" w:hAnsi="Arial" w:cs="Arial"/>
                <w:b/>
                <w:bCs/>
                <w:color w:val="000000"/>
                <w:sz w:val="20"/>
                <w:szCs w:val="20"/>
                <w:lang w:eastAsia="es-CO"/>
              </w:rPr>
            </w:pPr>
            <w:r w:rsidRPr="00FC5989">
              <w:rPr>
                <w:rFonts w:ascii="Arial" w:eastAsia="Times New Roman" w:hAnsi="Arial" w:cs="Arial"/>
                <w:b/>
                <w:bCs/>
                <w:color w:val="000000"/>
                <w:sz w:val="20"/>
                <w:szCs w:val="20"/>
                <w:lang w:eastAsia="es-CO"/>
              </w:rPr>
              <w:t>Número de riesgos</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4D39F1C7" w14:textId="77777777" w:rsidR="00FC5989" w:rsidRPr="00FC5989" w:rsidRDefault="00FC5989" w:rsidP="00FC5989">
            <w:pPr>
              <w:spacing w:after="0" w:line="240" w:lineRule="auto"/>
              <w:jc w:val="center"/>
              <w:rPr>
                <w:rFonts w:ascii="Arial" w:eastAsia="Times New Roman" w:hAnsi="Arial" w:cs="Arial"/>
                <w:b/>
                <w:bCs/>
                <w:color w:val="000000"/>
                <w:sz w:val="20"/>
                <w:szCs w:val="20"/>
                <w:lang w:eastAsia="es-CO"/>
              </w:rPr>
            </w:pPr>
            <w:r w:rsidRPr="00FC5989">
              <w:rPr>
                <w:rFonts w:ascii="Arial" w:eastAsia="Times New Roman" w:hAnsi="Arial" w:cs="Arial"/>
                <w:b/>
                <w:bCs/>
                <w:color w:val="000000"/>
                <w:sz w:val="20"/>
                <w:szCs w:val="20"/>
                <w:lang w:eastAsia="es-CO"/>
              </w:rPr>
              <w:t xml:space="preserve">Número de controles </w:t>
            </w:r>
          </w:p>
        </w:tc>
      </w:tr>
      <w:tr w:rsidR="00FC5989" w:rsidRPr="00FC5989" w14:paraId="1A809A78" w14:textId="77777777" w:rsidTr="008D11EC">
        <w:trPr>
          <w:trHeight w:val="46"/>
          <w:jc w:val="center"/>
        </w:trPr>
        <w:tc>
          <w:tcPr>
            <w:tcW w:w="1840" w:type="dxa"/>
            <w:tcBorders>
              <w:top w:val="nil"/>
              <w:left w:val="single" w:sz="8" w:space="0" w:color="auto"/>
              <w:bottom w:val="single" w:sz="8" w:space="0" w:color="auto"/>
              <w:right w:val="single" w:sz="8" w:space="0" w:color="auto"/>
            </w:tcBorders>
            <w:shd w:val="clear" w:color="000000" w:fill="FF0000"/>
            <w:vAlign w:val="center"/>
            <w:hideMark/>
          </w:tcPr>
          <w:p w14:paraId="0AC73986" w14:textId="77777777" w:rsidR="00FC5989" w:rsidRPr="00FC5989" w:rsidRDefault="00FC5989" w:rsidP="00FC5989">
            <w:pPr>
              <w:spacing w:after="0" w:line="240" w:lineRule="auto"/>
              <w:jc w:val="center"/>
              <w:rPr>
                <w:rFonts w:ascii="Arial" w:eastAsia="Times New Roman" w:hAnsi="Arial" w:cs="Arial"/>
                <w:b/>
                <w:bCs/>
                <w:color w:val="000000"/>
                <w:sz w:val="20"/>
                <w:szCs w:val="20"/>
                <w:lang w:eastAsia="es-CO"/>
              </w:rPr>
            </w:pPr>
            <w:r w:rsidRPr="00FC5989">
              <w:rPr>
                <w:rFonts w:ascii="Arial" w:eastAsia="Times New Roman" w:hAnsi="Arial" w:cs="Arial"/>
                <w:b/>
                <w:bCs/>
                <w:color w:val="000000"/>
                <w:sz w:val="20"/>
                <w:szCs w:val="20"/>
                <w:lang w:eastAsia="es-CO"/>
              </w:rPr>
              <w:t>Extremo</w:t>
            </w:r>
          </w:p>
        </w:tc>
        <w:tc>
          <w:tcPr>
            <w:tcW w:w="1540" w:type="dxa"/>
            <w:tcBorders>
              <w:top w:val="nil"/>
              <w:left w:val="nil"/>
              <w:bottom w:val="single" w:sz="8" w:space="0" w:color="auto"/>
              <w:right w:val="single" w:sz="8" w:space="0" w:color="auto"/>
            </w:tcBorders>
            <w:shd w:val="clear" w:color="000000" w:fill="FFFFFF"/>
            <w:vAlign w:val="center"/>
            <w:hideMark/>
          </w:tcPr>
          <w:p w14:paraId="17F676DD" w14:textId="77777777" w:rsidR="00FC5989" w:rsidRPr="008D11EC" w:rsidRDefault="00FC5989" w:rsidP="00FC5989">
            <w:pPr>
              <w:spacing w:after="0" w:line="240" w:lineRule="auto"/>
              <w:jc w:val="center"/>
              <w:rPr>
                <w:rFonts w:ascii="Arial" w:eastAsia="Times New Roman" w:hAnsi="Arial" w:cs="Arial"/>
                <w:b/>
                <w:bCs/>
                <w:color w:val="000000"/>
                <w:sz w:val="20"/>
                <w:szCs w:val="20"/>
                <w:lang w:eastAsia="es-CO"/>
              </w:rPr>
            </w:pPr>
            <w:r w:rsidRPr="008D11EC">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653AC411" w14:textId="77777777" w:rsidR="00FC5989" w:rsidRPr="008D11EC" w:rsidRDefault="00FC5989" w:rsidP="00FC5989">
            <w:pPr>
              <w:spacing w:after="0" w:line="240" w:lineRule="auto"/>
              <w:jc w:val="center"/>
              <w:rPr>
                <w:rFonts w:ascii="Arial" w:eastAsia="Times New Roman" w:hAnsi="Arial" w:cs="Arial"/>
                <w:b/>
                <w:bCs/>
                <w:color w:val="000000"/>
                <w:sz w:val="20"/>
                <w:szCs w:val="20"/>
                <w:lang w:eastAsia="es-CO"/>
              </w:rPr>
            </w:pPr>
            <w:r w:rsidRPr="008D11EC">
              <w:rPr>
                <w:rFonts w:ascii="Arial" w:eastAsia="Times New Roman" w:hAnsi="Arial" w:cs="Arial"/>
                <w:b/>
                <w:bCs/>
                <w:color w:val="000000"/>
                <w:sz w:val="20"/>
                <w:szCs w:val="20"/>
                <w:lang w:eastAsia="es-CO"/>
              </w:rPr>
              <w:t>0</w:t>
            </w:r>
          </w:p>
        </w:tc>
      </w:tr>
      <w:tr w:rsidR="00FC5989" w:rsidRPr="00FC5989" w14:paraId="4B8EB42D" w14:textId="77777777" w:rsidTr="008D11EC">
        <w:trPr>
          <w:trHeight w:val="46"/>
          <w:jc w:val="center"/>
        </w:trPr>
        <w:tc>
          <w:tcPr>
            <w:tcW w:w="1840" w:type="dxa"/>
            <w:tcBorders>
              <w:top w:val="nil"/>
              <w:left w:val="single" w:sz="8" w:space="0" w:color="auto"/>
              <w:bottom w:val="single" w:sz="8" w:space="0" w:color="auto"/>
              <w:right w:val="single" w:sz="8" w:space="0" w:color="auto"/>
            </w:tcBorders>
            <w:shd w:val="clear" w:color="000000" w:fill="FFC000"/>
            <w:vAlign w:val="center"/>
            <w:hideMark/>
          </w:tcPr>
          <w:p w14:paraId="52B29C59" w14:textId="77777777" w:rsidR="00FC5989" w:rsidRPr="00FC5989" w:rsidRDefault="00FC5989" w:rsidP="00FC5989">
            <w:pPr>
              <w:spacing w:after="0" w:line="240" w:lineRule="auto"/>
              <w:jc w:val="center"/>
              <w:rPr>
                <w:rFonts w:ascii="Arial" w:eastAsia="Times New Roman" w:hAnsi="Arial" w:cs="Arial"/>
                <w:b/>
                <w:bCs/>
                <w:color w:val="000000"/>
                <w:sz w:val="20"/>
                <w:szCs w:val="20"/>
                <w:lang w:eastAsia="es-CO"/>
              </w:rPr>
            </w:pPr>
            <w:r w:rsidRPr="00FC5989">
              <w:rPr>
                <w:rFonts w:ascii="Arial" w:eastAsia="Times New Roman" w:hAnsi="Arial" w:cs="Arial"/>
                <w:b/>
                <w:bCs/>
                <w:color w:val="000000"/>
                <w:sz w:val="20"/>
                <w:szCs w:val="20"/>
                <w:lang w:eastAsia="es-CO"/>
              </w:rPr>
              <w:t>Alto</w:t>
            </w:r>
          </w:p>
        </w:tc>
        <w:tc>
          <w:tcPr>
            <w:tcW w:w="1540" w:type="dxa"/>
            <w:tcBorders>
              <w:top w:val="nil"/>
              <w:left w:val="nil"/>
              <w:bottom w:val="single" w:sz="8" w:space="0" w:color="auto"/>
              <w:right w:val="single" w:sz="8" w:space="0" w:color="auto"/>
            </w:tcBorders>
            <w:shd w:val="clear" w:color="000000" w:fill="FFFFFF"/>
            <w:vAlign w:val="center"/>
            <w:hideMark/>
          </w:tcPr>
          <w:p w14:paraId="2924E95C" w14:textId="77777777" w:rsidR="00FC5989" w:rsidRPr="008D11EC" w:rsidRDefault="00FC5989" w:rsidP="00FC5989">
            <w:pPr>
              <w:spacing w:after="0" w:line="240" w:lineRule="auto"/>
              <w:jc w:val="center"/>
              <w:rPr>
                <w:rFonts w:ascii="Arial" w:eastAsia="Times New Roman" w:hAnsi="Arial" w:cs="Arial"/>
                <w:b/>
                <w:bCs/>
                <w:color w:val="000000"/>
                <w:sz w:val="20"/>
                <w:szCs w:val="20"/>
                <w:lang w:eastAsia="es-CO"/>
              </w:rPr>
            </w:pPr>
            <w:r w:rsidRPr="008D11EC">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08193EE6" w14:textId="77777777" w:rsidR="00FC5989" w:rsidRPr="008D11EC" w:rsidRDefault="00FC5989" w:rsidP="00FC5989">
            <w:pPr>
              <w:spacing w:after="0" w:line="240" w:lineRule="auto"/>
              <w:jc w:val="center"/>
              <w:rPr>
                <w:rFonts w:ascii="Arial" w:eastAsia="Times New Roman" w:hAnsi="Arial" w:cs="Arial"/>
                <w:b/>
                <w:bCs/>
                <w:color w:val="000000"/>
                <w:sz w:val="20"/>
                <w:szCs w:val="20"/>
                <w:lang w:eastAsia="es-CO"/>
              </w:rPr>
            </w:pPr>
            <w:r w:rsidRPr="008D11EC">
              <w:rPr>
                <w:rFonts w:ascii="Arial" w:eastAsia="Times New Roman" w:hAnsi="Arial" w:cs="Arial"/>
                <w:b/>
                <w:bCs/>
                <w:color w:val="000000"/>
                <w:sz w:val="20"/>
                <w:szCs w:val="20"/>
                <w:lang w:eastAsia="es-CO"/>
              </w:rPr>
              <w:t>0</w:t>
            </w:r>
          </w:p>
        </w:tc>
      </w:tr>
      <w:tr w:rsidR="00FC5989" w:rsidRPr="00FC5989" w14:paraId="347063BA" w14:textId="77777777" w:rsidTr="008D11EC">
        <w:trPr>
          <w:trHeight w:val="76"/>
          <w:jc w:val="center"/>
        </w:trPr>
        <w:tc>
          <w:tcPr>
            <w:tcW w:w="1840" w:type="dxa"/>
            <w:tcBorders>
              <w:top w:val="nil"/>
              <w:left w:val="single" w:sz="8" w:space="0" w:color="auto"/>
              <w:bottom w:val="single" w:sz="8" w:space="0" w:color="auto"/>
              <w:right w:val="single" w:sz="8" w:space="0" w:color="auto"/>
            </w:tcBorders>
            <w:shd w:val="clear" w:color="000000" w:fill="FFFF00"/>
            <w:vAlign w:val="center"/>
            <w:hideMark/>
          </w:tcPr>
          <w:p w14:paraId="3CA30C26" w14:textId="77777777" w:rsidR="00FC5989" w:rsidRPr="00FC5989" w:rsidRDefault="00FC5989" w:rsidP="00FC5989">
            <w:pPr>
              <w:spacing w:after="0" w:line="240" w:lineRule="auto"/>
              <w:jc w:val="center"/>
              <w:rPr>
                <w:rFonts w:ascii="Arial" w:eastAsia="Times New Roman" w:hAnsi="Arial" w:cs="Arial"/>
                <w:b/>
                <w:bCs/>
                <w:color w:val="000000"/>
                <w:sz w:val="20"/>
                <w:szCs w:val="20"/>
                <w:lang w:eastAsia="es-CO"/>
              </w:rPr>
            </w:pPr>
            <w:r w:rsidRPr="00FC5989">
              <w:rPr>
                <w:rFonts w:ascii="Arial" w:eastAsia="Times New Roman" w:hAnsi="Arial" w:cs="Arial"/>
                <w:b/>
                <w:bCs/>
                <w:color w:val="000000"/>
                <w:sz w:val="20"/>
                <w:szCs w:val="20"/>
                <w:lang w:eastAsia="es-CO"/>
              </w:rPr>
              <w:t>Moderado</w:t>
            </w:r>
          </w:p>
        </w:tc>
        <w:tc>
          <w:tcPr>
            <w:tcW w:w="1540" w:type="dxa"/>
            <w:tcBorders>
              <w:top w:val="nil"/>
              <w:left w:val="nil"/>
              <w:bottom w:val="single" w:sz="8" w:space="0" w:color="auto"/>
              <w:right w:val="single" w:sz="8" w:space="0" w:color="auto"/>
            </w:tcBorders>
            <w:shd w:val="clear" w:color="000000" w:fill="FFFFFF"/>
            <w:vAlign w:val="center"/>
            <w:hideMark/>
          </w:tcPr>
          <w:p w14:paraId="5615D390" w14:textId="77777777" w:rsidR="00FC5989" w:rsidRPr="008D11EC" w:rsidRDefault="00FC5989" w:rsidP="00FC5989">
            <w:pPr>
              <w:spacing w:after="0" w:line="240" w:lineRule="auto"/>
              <w:jc w:val="center"/>
              <w:rPr>
                <w:rFonts w:ascii="Arial" w:eastAsia="Times New Roman" w:hAnsi="Arial" w:cs="Arial"/>
                <w:b/>
                <w:bCs/>
                <w:color w:val="000000"/>
                <w:sz w:val="20"/>
                <w:szCs w:val="20"/>
                <w:lang w:eastAsia="es-CO"/>
              </w:rPr>
            </w:pPr>
            <w:r w:rsidRPr="008D11EC">
              <w:rPr>
                <w:rFonts w:ascii="Arial" w:eastAsia="Times New Roman" w:hAnsi="Arial" w:cs="Arial"/>
                <w:b/>
                <w:bCs/>
                <w:color w:val="000000"/>
                <w:sz w:val="20"/>
                <w:szCs w:val="20"/>
                <w:lang w:eastAsia="es-CO"/>
              </w:rPr>
              <w:t>5</w:t>
            </w:r>
          </w:p>
        </w:tc>
        <w:tc>
          <w:tcPr>
            <w:tcW w:w="1660" w:type="dxa"/>
            <w:tcBorders>
              <w:top w:val="nil"/>
              <w:left w:val="nil"/>
              <w:bottom w:val="single" w:sz="8" w:space="0" w:color="auto"/>
              <w:right w:val="single" w:sz="8" w:space="0" w:color="auto"/>
            </w:tcBorders>
            <w:shd w:val="clear" w:color="000000" w:fill="FFFFFF"/>
            <w:vAlign w:val="center"/>
            <w:hideMark/>
          </w:tcPr>
          <w:p w14:paraId="1E621946" w14:textId="77777777" w:rsidR="00FC5989" w:rsidRPr="008D11EC" w:rsidRDefault="00FC5989" w:rsidP="00FC5989">
            <w:pPr>
              <w:spacing w:after="0" w:line="240" w:lineRule="auto"/>
              <w:jc w:val="center"/>
              <w:rPr>
                <w:rFonts w:ascii="Arial" w:eastAsia="Times New Roman" w:hAnsi="Arial" w:cs="Arial"/>
                <w:b/>
                <w:bCs/>
                <w:color w:val="000000"/>
                <w:sz w:val="20"/>
                <w:szCs w:val="20"/>
                <w:lang w:eastAsia="es-CO"/>
              </w:rPr>
            </w:pPr>
            <w:r w:rsidRPr="008D11EC">
              <w:rPr>
                <w:rFonts w:ascii="Arial" w:eastAsia="Times New Roman" w:hAnsi="Arial" w:cs="Arial"/>
                <w:b/>
                <w:bCs/>
                <w:color w:val="000000"/>
                <w:sz w:val="20"/>
                <w:szCs w:val="20"/>
                <w:lang w:eastAsia="es-CO"/>
              </w:rPr>
              <w:t>9</w:t>
            </w:r>
          </w:p>
        </w:tc>
      </w:tr>
      <w:tr w:rsidR="00FC5989" w:rsidRPr="00FC5989" w14:paraId="5B2C8DF7" w14:textId="77777777" w:rsidTr="008D11EC">
        <w:trPr>
          <w:trHeight w:val="46"/>
          <w:jc w:val="center"/>
        </w:trPr>
        <w:tc>
          <w:tcPr>
            <w:tcW w:w="1840" w:type="dxa"/>
            <w:tcBorders>
              <w:top w:val="nil"/>
              <w:left w:val="single" w:sz="8" w:space="0" w:color="auto"/>
              <w:bottom w:val="single" w:sz="8" w:space="0" w:color="auto"/>
              <w:right w:val="single" w:sz="8" w:space="0" w:color="auto"/>
            </w:tcBorders>
            <w:shd w:val="clear" w:color="000000" w:fill="92D050"/>
            <w:vAlign w:val="center"/>
            <w:hideMark/>
          </w:tcPr>
          <w:p w14:paraId="56AEB37B" w14:textId="77777777" w:rsidR="00FC5989" w:rsidRPr="00FC5989" w:rsidRDefault="00FC5989" w:rsidP="00FC5989">
            <w:pPr>
              <w:spacing w:after="0" w:line="240" w:lineRule="auto"/>
              <w:jc w:val="center"/>
              <w:rPr>
                <w:rFonts w:ascii="Arial" w:eastAsia="Times New Roman" w:hAnsi="Arial" w:cs="Arial"/>
                <w:b/>
                <w:bCs/>
                <w:color w:val="000000"/>
                <w:sz w:val="20"/>
                <w:szCs w:val="20"/>
                <w:lang w:eastAsia="es-CO"/>
              </w:rPr>
            </w:pPr>
            <w:r w:rsidRPr="00FC5989">
              <w:rPr>
                <w:rFonts w:ascii="Arial" w:eastAsia="Times New Roman" w:hAnsi="Arial" w:cs="Arial"/>
                <w:b/>
                <w:bCs/>
                <w:color w:val="000000"/>
                <w:sz w:val="20"/>
                <w:szCs w:val="20"/>
                <w:lang w:eastAsia="es-CO"/>
              </w:rPr>
              <w:t>Bajo</w:t>
            </w:r>
          </w:p>
        </w:tc>
        <w:tc>
          <w:tcPr>
            <w:tcW w:w="1540" w:type="dxa"/>
            <w:tcBorders>
              <w:top w:val="nil"/>
              <w:left w:val="nil"/>
              <w:bottom w:val="single" w:sz="8" w:space="0" w:color="auto"/>
              <w:right w:val="single" w:sz="8" w:space="0" w:color="auto"/>
            </w:tcBorders>
            <w:shd w:val="clear" w:color="000000" w:fill="FFFFFF"/>
            <w:vAlign w:val="center"/>
            <w:hideMark/>
          </w:tcPr>
          <w:p w14:paraId="07285885" w14:textId="77777777" w:rsidR="00FC5989" w:rsidRPr="008D11EC" w:rsidRDefault="00FC5989" w:rsidP="00FC5989">
            <w:pPr>
              <w:spacing w:after="0" w:line="240" w:lineRule="auto"/>
              <w:jc w:val="center"/>
              <w:rPr>
                <w:rFonts w:ascii="Arial" w:eastAsia="Times New Roman" w:hAnsi="Arial" w:cs="Arial"/>
                <w:b/>
                <w:bCs/>
                <w:color w:val="000000"/>
                <w:sz w:val="20"/>
                <w:szCs w:val="20"/>
                <w:lang w:eastAsia="es-CO"/>
              </w:rPr>
            </w:pPr>
            <w:r w:rsidRPr="008D11EC">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31D889D5" w14:textId="77777777" w:rsidR="00FC5989" w:rsidRPr="008D11EC" w:rsidRDefault="00FC5989" w:rsidP="00FC5989">
            <w:pPr>
              <w:spacing w:after="0" w:line="240" w:lineRule="auto"/>
              <w:jc w:val="center"/>
              <w:rPr>
                <w:rFonts w:ascii="Arial" w:eastAsia="Times New Roman" w:hAnsi="Arial" w:cs="Arial"/>
                <w:b/>
                <w:bCs/>
                <w:color w:val="000000"/>
                <w:sz w:val="20"/>
                <w:szCs w:val="20"/>
                <w:lang w:eastAsia="es-CO"/>
              </w:rPr>
            </w:pPr>
            <w:r w:rsidRPr="008D11EC">
              <w:rPr>
                <w:rFonts w:ascii="Arial" w:eastAsia="Times New Roman" w:hAnsi="Arial" w:cs="Arial"/>
                <w:b/>
                <w:bCs/>
                <w:color w:val="000000"/>
                <w:sz w:val="20"/>
                <w:szCs w:val="20"/>
                <w:lang w:eastAsia="es-CO"/>
              </w:rPr>
              <w:t>0</w:t>
            </w:r>
          </w:p>
        </w:tc>
      </w:tr>
    </w:tbl>
    <w:p w14:paraId="4A674BEB" w14:textId="77777777" w:rsidR="002C2859" w:rsidRPr="00A76E72" w:rsidRDefault="002C2859" w:rsidP="002C2859">
      <w:pPr>
        <w:ind w:left="360"/>
        <w:rPr>
          <w:rFonts w:ascii="Arial" w:hAnsi="Arial" w:cs="Arial"/>
          <w:b/>
          <w:sz w:val="24"/>
          <w:szCs w:val="24"/>
        </w:rPr>
      </w:pPr>
    </w:p>
    <w:p w14:paraId="77D854ED" w14:textId="19C39DB3" w:rsidR="002C2859" w:rsidRPr="00E84981" w:rsidRDefault="002C2859" w:rsidP="002C2859">
      <w:pPr>
        <w:rPr>
          <w:rFonts w:ascii="Arial" w:hAnsi="Arial" w:cs="Arial"/>
          <w:b/>
          <w:color w:val="2E74B5" w:themeColor="accent1" w:themeShade="BF"/>
        </w:rPr>
      </w:pPr>
      <w:r w:rsidRPr="00E84981">
        <w:rPr>
          <w:rFonts w:ascii="Arial" w:hAnsi="Arial" w:cs="Arial"/>
          <w:b/>
          <w:color w:val="2E74B5" w:themeColor="accent1" w:themeShade="BF"/>
        </w:rPr>
        <w:t>6.</w:t>
      </w:r>
      <w:r w:rsidR="00FB2E23" w:rsidRPr="00E84981">
        <w:rPr>
          <w:rFonts w:ascii="Arial" w:hAnsi="Arial" w:cs="Arial"/>
          <w:b/>
          <w:color w:val="2E74B5" w:themeColor="accent1" w:themeShade="BF"/>
        </w:rPr>
        <w:t>3</w:t>
      </w:r>
      <w:r w:rsidRPr="00E84981">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E82A41" w:rsidRPr="00E84981" w14:paraId="205D994D" w14:textId="77777777" w:rsidTr="002C70F6">
        <w:tc>
          <w:tcPr>
            <w:tcW w:w="846" w:type="dxa"/>
          </w:tcPr>
          <w:p w14:paraId="413F1124" w14:textId="77777777" w:rsidR="00E82A41" w:rsidRPr="00E84981" w:rsidRDefault="00E82A41" w:rsidP="00E82A41">
            <w:pPr>
              <w:rPr>
                <w:rFonts w:ascii="Arial" w:hAnsi="Arial" w:cs="Arial"/>
                <w:bCs/>
                <w:sz w:val="20"/>
                <w:szCs w:val="20"/>
              </w:rPr>
            </w:pPr>
            <w:r w:rsidRPr="00E84981">
              <w:rPr>
                <w:rFonts w:ascii="Arial" w:hAnsi="Arial" w:cs="Arial"/>
                <w:bCs/>
                <w:sz w:val="20"/>
                <w:szCs w:val="20"/>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2B817476" w14:textId="0AF7D587" w:rsidR="00E82A41" w:rsidRPr="00E84981" w:rsidRDefault="00E82A41" w:rsidP="00E82A41">
            <w:pPr>
              <w:rPr>
                <w:rFonts w:ascii="Arial" w:hAnsi="Arial" w:cs="Arial"/>
                <w:bCs/>
                <w:sz w:val="20"/>
                <w:szCs w:val="20"/>
              </w:rPr>
            </w:pPr>
            <w:r w:rsidRPr="00E84981">
              <w:rPr>
                <w:rFonts w:ascii="Arial" w:hAnsi="Arial" w:cs="Arial"/>
                <w:bCs/>
                <w:color w:val="000000"/>
                <w:sz w:val="20"/>
                <w:szCs w:val="20"/>
              </w:rPr>
              <w:t xml:space="preserve">Posibilidad de condenas en contra de la entidad e investigaciones disciplinarias, penales y fiscales por representación judicial no </w:t>
            </w:r>
            <w:r w:rsidR="00027F9A" w:rsidRPr="00E84981">
              <w:rPr>
                <w:rFonts w:ascii="Arial" w:hAnsi="Arial" w:cs="Arial"/>
                <w:bCs/>
                <w:color w:val="000000"/>
                <w:sz w:val="20"/>
                <w:szCs w:val="20"/>
              </w:rPr>
              <w:t>realizada dentro</w:t>
            </w:r>
            <w:r w:rsidRPr="00E84981">
              <w:rPr>
                <w:rFonts w:ascii="Arial" w:hAnsi="Arial" w:cs="Arial"/>
                <w:bCs/>
                <w:color w:val="000000"/>
                <w:sz w:val="20"/>
                <w:szCs w:val="20"/>
              </w:rPr>
              <w:t xml:space="preserve"> de los </w:t>
            </w:r>
            <w:r w:rsidR="00027F9A" w:rsidRPr="00E84981">
              <w:rPr>
                <w:rFonts w:ascii="Arial" w:hAnsi="Arial" w:cs="Arial"/>
                <w:bCs/>
                <w:color w:val="000000"/>
                <w:sz w:val="20"/>
                <w:szCs w:val="20"/>
              </w:rPr>
              <w:t>términos establecidos</w:t>
            </w:r>
            <w:r w:rsidRPr="00E84981">
              <w:rPr>
                <w:rFonts w:ascii="Arial" w:hAnsi="Arial" w:cs="Arial"/>
                <w:bCs/>
                <w:color w:val="000000"/>
                <w:sz w:val="20"/>
                <w:szCs w:val="20"/>
              </w:rPr>
              <w:t xml:space="preserve"> </w:t>
            </w:r>
            <w:proofErr w:type="gramStart"/>
            <w:r w:rsidRPr="00E84981">
              <w:rPr>
                <w:rFonts w:ascii="Arial" w:hAnsi="Arial" w:cs="Arial"/>
                <w:bCs/>
                <w:color w:val="000000"/>
                <w:sz w:val="20"/>
                <w:szCs w:val="20"/>
              </w:rPr>
              <w:t>procesalmente .</w:t>
            </w:r>
            <w:proofErr w:type="gramEnd"/>
          </w:p>
        </w:tc>
      </w:tr>
      <w:tr w:rsidR="00E82A41" w:rsidRPr="00E84981" w14:paraId="25E8DE9F" w14:textId="77777777" w:rsidTr="002C70F6">
        <w:tc>
          <w:tcPr>
            <w:tcW w:w="846" w:type="dxa"/>
          </w:tcPr>
          <w:p w14:paraId="41CEEEEC" w14:textId="1CB5F902" w:rsidR="00E82A41" w:rsidRPr="00E84981" w:rsidRDefault="00E82A41" w:rsidP="00E82A41">
            <w:pPr>
              <w:rPr>
                <w:rFonts w:ascii="Arial" w:hAnsi="Arial" w:cs="Arial"/>
                <w:bCs/>
                <w:sz w:val="20"/>
                <w:szCs w:val="20"/>
              </w:rPr>
            </w:pPr>
            <w:r w:rsidRPr="00E84981">
              <w:rPr>
                <w:rFonts w:ascii="Arial" w:hAnsi="Arial" w:cs="Arial"/>
                <w:bCs/>
                <w:sz w:val="20"/>
                <w:szCs w:val="20"/>
              </w:rPr>
              <w:t>R</w:t>
            </w:r>
            <w:r w:rsidR="00453721" w:rsidRPr="00E84981">
              <w:rPr>
                <w:rFonts w:ascii="Arial" w:hAnsi="Arial" w:cs="Arial"/>
                <w:bCs/>
                <w:sz w:val="20"/>
                <w:szCs w:val="20"/>
              </w:rPr>
              <w:t>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3AB0A64E" w14:textId="60C2EB95" w:rsidR="00E82A41" w:rsidRPr="00E84981" w:rsidRDefault="00E82A41" w:rsidP="00E82A41">
            <w:pPr>
              <w:rPr>
                <w:rFonts w:ascii="Arial" w:hAnsi="Arial" w:cs="Arial"/>
                <w:bCs/>
                <w:sz w:val="20"/>
                <w:szCs w:val="20"/>
              </w:rPr>
            </w:pPr>
            <w:r w:rsidRPr="00E84981">
              <w:rPr>
                <w:rFonts w:ascii="Arial" w:hAnsi="Arial" w:cs="Arial"/>
                <w:bCs/>
                <w:color w:val="000000"/>
                <w:sz w:val="20"/>
                <w:szCs w:val="20"/>
              </w:rPr>
              <w:t>Posibilidad de acciones de entes de control en contra de la entidad por la demora injustificada del acto administrativo o configuración del silencio administrativo negativo, por trámite de reconocimiento deportivo sin cumplir con el término legal vigente.</w:t>
            </w:r>
          </w:p>
        </w:tc>
      </w:tr>
      <w:tr w:rsidR="00E82A41" w:rsidRPr="00E84981" w14:paraId="0EDD16D9" w14:textId="77777777" w:rsidTr="002C70F6">
        <w:tc>
          <w:tcPr>
            <w:tcW w:w="846" w:type="dxa"/>
          </w:tcPr>
          <w:p w14:paraId="5086268A" w14:textId="4B57480F" w:rsidR="00E82A41" w:rsidRPr="00E84981" w:rsidRDefault="00453721" w:rsidP="00E82A41">
            <w:pPr>
              <w:rPr>
                <w:rFonts w:ascii="Arial" w:hAnsi="Arial" w:cs="Arial"/>
                <w:bCs/>
                <w:sz w:val="20"/>
                <w:szCs w:val="20"/>
              </w:rPr>
            </w:pPr>
            <w:r w:rsidRPr="00E84981">
              <w:rPr>
                <w:rFonts w:ascii="Arial" w:hAnsi="Arial" w:cs="Arial"/>
                <w:bCs/>
                <w:sz w:val="20"/>
                <w:szCs w:val="20"/>
              </w:rPr>
              <w:t>RG3</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45815D17" w14:textId="2B3A01E8" w:rsidR="00E82A41" w:rsidRPr="00E84981" w:rsidRDefault="00E82A41" w:rsidP="00E82A41">
            <w:pPr>
              <w:rPr>
                <w:rFonts w:ascii="Arial" w:hAnsi="Arial" w:cs="Arial"/>
                <w:bCs/>
                <w:sz w:val="20"/>
                <w:szCs w:val="20"/>
              </w:rPr>
            </w:pPr>
            <w:r w:rsidRPr="00E84981">
              <w:rPr>
                <w:rFonts w:ascii="Arial" w:hAnsi="Arial" w:cs="Arial"/>
                <w:bCs/>
                <w:color w:val="000000"/>
                <w:sz w:val="20"/>
                <w:szCs w:val="20"/>
              </w:rPr>
              <w:t xml:space="preserve">Posibilidad de acciones legales o </w:t>
            </w:r>
            <w:r w:rsidR="00027F9A" w:rsidRPr="00E84981">
              <w:rPr>
                <w:rFonts w:ascii="Arial" w:hAnsi="Arial" w:cs="Arial"/>
                <w:bCs/>
                <w:color w:val="000000"/>
                <w:sz w:val="20"/>
                <w:szCs w:val="20"/>
              </w:rPr>
              <w:t>administrativas en</w:t>
            </w:r>
            <w:r w:rsidRPr="00E84981">
              <w:rPr>
                <w:rFonts w:ascii="Arial" w:hAnsi="Arial" w:cs="Arial"/>
                <w:bCs/>
                <w:color w:val="000000"/>
                <w:sz w:val="20"/>
                <w:szCs w:val="20"/>
              </w:rPr>
              <w:t xml:space="preserve"> contra de la entidad por la expedición de un acto administrativo viciado de nulidad, por trámite de reconocimiento deportivo avalando el presunto cumplimiento de requisitos cuando no los cumple                   </w:t>
            </w:r>
          </w:p>
        </w:tc>
      </w:tr>
      <w:tr w:rsidR="00E82A41" w:rsidRPr="00E84981" w14:paraId="4E64CC0D" w14:textId="77777777" w:rsidTr="002C70F6">
        <w:tc>
          <w:tcPr>
            <w:tcW w:w="846" w:type="dxa"/>
          </w:tcPr>
          <w:p w14:paraId="71D29A09" w14:textId="1CC293BC" w:rsidR="00E82A41" w:rsidRPr="00E84981" w:rsidRDefault="00453721" w:rsidP="00E82A41">
            <w:pPr>
              <w:rPr>
                <w:rFonts w:ascii="Arial" w:hAnsi="Arial" w:cs="Arial"/>
                <w:bCs/>
                <w:sz w:val="20"/>
                <w:szCs w:val="20"/>
              </w:rPr>
            </w:pPr>
            <w:r w:rsidRPr="00E84981">
              <w:rPr>
                <w:rFonts w:ascii="Arial" w:hAnsi="Arial" w:cs="Arial"/>
                <w:bCs/>
                <w:sz w:val="20"/>
                <w:szCs w:val="20"/>
              </w:rPr>
              <w:t>RG4</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376C3CC9" w14:textId="6852D3AE" w:rsidR="00E82A41" w:rsidRPr="00E84981" w:rsidRDefault="00E82A41" w:rsidP="00E82A41">
            <w:pPr>
              <w:rPr>
                <w:rFonts w:ascii="Arial" w:hAnsi="Arial" w:cs="Arial"/>
                <w:bCs/>
                <w:sz w:val="20"/>
                <w:szCs w:val="20"/>
              </w:rPr>
            </w:pPr>
            <w:r w:rsidRPr="00E84981">
              <w:rPr>
                <w:rFonts w:ascii="Arial" w:hAnsi="Arial" w:cs="Arial"/>
                <w:bCs/>
                <w:color w:val="000000"/>
                <w:sz w:val="20"/>
                <w:szCs w:val="20"/>
              </w:rPr>
              <w:t xml:space="preserve">Posibilidad de acciones de entes de control en contra de la entidad por la demora injustificada del acto administrativo o configuración del silencio administrativo negativo, por trámite de aval de escuelas deportivas sin cumplir con el término legal vigente. </w:t>
            </w:r>
          </w:p>
        </w:tc>
      </w:tr>
      <w:tr w:rsidR="00E82A41" w:rsidRPr="00E84981" w14:paraId="4118DBB2" w14:textId="77777777" w:rsidTr="002C70F6">
        <w:tc>
          <w:tcPr>
            <w:tcW w:w="846" w:type="dxa"/>
          </w:tcPr>
          <w:p w14:paraId="65E3075C" w14:textId="5A43295F" w:rsidR="00E82A41" w:rsidRPr="00E84981" w:rsidRDefault="00453721" w:rsidP="00E82A41">
            <w:pPr>
              <w:rPr>
                <w:rFonts w:ascii="Arial" w:hAnsi="Arial" w:cs="Arial"/>
                <w:bCs/>
                <w:sz w:val="20"/>
                <w:szCs w:val="20"/>
              </w:rPr>
            </w:pPr>
            <w:r w:rsidRPr="00E84981">
              <w:rPr>
                <w:rFonts w:ascii="Arial" w:hAnsi="Arial" w:cs="Arial"/>
                <w:bCs/>
                <w:sz w:val="20"/>
                <w:szCs w:val="20"/>
              </w:rPr>
              <w:t>RG5</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519E4DBB" w14:textId="5C44D054" w:rsidR="00E82A41" w:rsidRPr="00E84981" w:rsidRDefault="00FB2E23" w:rsidP="00E82A41">
            <w:pPr>
              <w:rPr>
                <w:rFonts w:ascii="Arial" w:hAnsi="Arial" w:cs="Arial"/>
                <w:bCs/>
                <w:sz w:val="20"/>
                <w:szCs w:val="20"/>
              </w:rPr>
            </w:pPr>
            <w:r w:rsidRPr="00E84981">
              <w:rPr>
                <w:rFonts w:ascii="Arial" w:hAnsi="Arial" w:cs="Arial"/>
                <w:bCs/>
                <w:color w:val="000000"/>
                <w:sz w:val="20"/>
                <w:szCs w:val="20"/>
              </w:rPr>
              <w:t>Posibilidad</w:t>
            </w:r>
            <w:r w:rsidR="00E82A41" w:rsidRPr="00E84981">
              <w:rPr>
                <w:rFonts w:ascii="Arial" w:hAnsi="Arial" w:cs="Arial"/>
                <w:bCs/>
                <w:color w:val="000000"/>
                <w:sz w:val="20"/>
                <w:szCs w:val="20"/>
              </w:rPr>
              <w:t xml:space="preserve"> de afectación en el recaudo de la cartera a favor del IDRD por procesos de cobro persuasivo o coactivo que no se realicen dentro de los </w:t>
            </w:r>
            <w:r w:rsidR="00027F9A" w:rsidRPr="00E84981">
              <w:rPr>
                <w:rFonts w:ascii="Arial" w:hAnsi="Arial" w:cs="Arial"/>
                <w:bCs/>
                <w:color w:val="000000"/>
                <w:sz w:val="20"/>
                <w:szCs w:val="20"/>
              </w:rPr>
              <w:t xml:space="preserve">términos </w:t>
            </w:r>
            <w:proofErr w:type="gramStart"/>
            <w:r w:rsidR="00027F9A" w:rsidRPr="00E84981">
              <w:rPr>
                <w:rFonts w:ascii="Arial" w:hAnsi="Arial" w:cs="Arial"/>
                <w:bCs/>
                <w:color w:val="000000"/>
                <w:sz w:val="20"/>
                <w:szCs w:val="20"/>
              </w:rPr>
              <w:t>establecidos</w:t>
            </w:r>
            <w:r w:rsidR="00E82A41" w:rsidRPr="00E84981">
              <w:rPr>
                <w:rFonts w:ascii="Arial" w:hAnsi="Arial" w:cs="Arial"/>
                <w:bCs/>
                <w:color w:val="000000"/>
                <w:sz w:val="20"/>
                <w:szCs w:val="20"/>
              </w:rPr>
              <w:t xml:space="preserve">  legalmente</w:t>
            </w:r>
            <w:proofErr w:type="gramEnd"/>
            <w:r w:rsidR="00E82A41" w:rsidRPr="00E84981">
              <w:rPr>
                <w:rFonts w:ascii="Arial" w:hAnsi="Arial" w:cs="Arial"/>
                <w:bCs/>
                <w:color w:val="000000"/>
                <w:sz w:val="20"/>
                <w:szCs w:val="20"/>
              </w:rPr>
              <w:t xml:space="preserve"> </w:t>
            </w:r>
          </w:p>
        </w:tc>
      </w:tr>
    </w:tbl>
    <w:p w14:paraId="71B13CE5" w14:textId="77777777" w:rsidR="002C2859" w:rsidRPr="00A76E72" w:rsidRDefault="002C2859" w:rsidP="002C2859">
      <w:pPr>
        <w:rPr>
          <w:rFonts w:ascii="Arial" w:hAnsi="Arial" w:cs="Arial"/>
          <w:bCs/>
          <w:sz w:val="18"/>
          <w:szCs w:val="18"/>
        </w:rPr>
      </w:pPr>
      <w:r w:rsidRPr="00A76E72">
        <w:rPr>
          <w:rFonts w:ascii="Arial" w:hAnsi="Arial" w:cs="Arial"/>
          <w:bCs/>
          <w:sz w:val="18"/>
          <w:szCs w:val="18"/>
        </w:rPr>
        <w:t xml:space="preserve">RG: Riesgo de Gestión.  </w:t>
      </w:r>
    </w:p>
    <w:p w14:paraId="377A13CE" w14:textId="77777777" w:rsidR="002C2859" w:rsidRPr="00A76E72" w:rsidRDefault="002C2859" w:rsidP="002C2859">
      <w:pPr>
        <w:rPr>
          <w:rFonts w:ascii="Arial" w:hAnsi="Arial" w:cs="Arial"/>
          <w:b/>
          <w:sz w:val="24"/>
          <w:szCs w:val="24"/>
        </w:rPr>
      </w:pPr>
    </w:p>
    <w:p w14:paraId="61568DFD" w14:textId="0EDC4F3D" w:rsidR="002C2859" w:rsidRPr="00E84981" w:rsidRDefault="002C2859" w:rsidP="002C2859">
      <w:pPr>
        <w:rPr>
          <w:rFonts w:ascii="Arial" w:hAnsi="Arial" w:cs="Arial"/>
          <w:b/>
          <w:color w:val="2E74B5" w:themeColor="accent1" w:themeShade="BF"/>
        </w:rPr>
      </w:pPr>
      <w:r w:rsidRPr="00E84981">
        <w:rPr>
          <w:rFonts w:ascii="Arial" w:hAnsi="Arial" w:cs="Arial"/>
          <w:b/>
          <w:color w:val="2E74B5" w:themeColor="accent1" w:themeShade="BF"/>
        </w:rPr>
        <w:t>6.</w:t>
      </w:r>
      <w:r w:rsidR="00FB2E23" w:rsidRPr="00E84981">
        <w:rPr>
          <w:rFonts w:ascii="Arial" w:hAnsi="Arial" w:cs="Arial"/>
          <w:b/>
          <w:color w:val="2E74B5" w:themeColor="accent1" w:themeShade="BF"/>
        </w:rPr>
        <w:t>3</w:t>
      </w:r>
      <w:r w:rsidRPr="00E84981">
        <w:rPr>
          <w:rFonts w:ascii="Arial" w:hAnsi="Arial" w:cs="Arial"/>
          <w:b/>
          <w:color w:val="2E74B5" w:themeColor="accent1" w:themeShade="BF"/>
        </w:rPr>
        <w:t xml:space="preserve">.4 Controles identificados </w:t>
      </w:r>
    </w:p>
    <w:p w14:paraId="5092200A" w14:textId="77777777" w:rsidR="002C2859" w:rsidRDefault="002C2859" w:rsidP="002C2859">
      <w:pPr>
        <w:rPr>
          <w:rFonts w:ascii="Arial" w:hAnsi="Arial" w:cs="Arial"/>
          <w:bCs/>
        </w:rPr>
      </w:pPr>
      <w:r w:rsidRPr="00564838">
        <w:rPr>
          <w:rFonts w:ascii="Arial" w:hAnsi="Arial" w:cs="Arial"/>
          <w:bCs/>
        </w:rPr>
        <w:t xml:space="preserve">De acuerdo con la información general presentada en el </w:t>
      </w:r>
      <w:r w:rsidRPr="00027F9A">
        <w:rPr>
          <w:rFonts w:ascii="Arial" w:hAnsi="Arial" w:cs="Arial"/>
          <w:bCs/>
        </w:rPr>
        <w:t>numeral 5.3 del</w:t>
      </w:r>
      <w:r w:rsidRPr="00564838">
        <w:rPr>
          <w:rFonts w:ascii="Arial" w:hAnsi="Arial" w:cs="Arial"/>
          <w:bCs/>
        </w:rPr>
        <w:t xml:space="preserve"> presente informe, a </w:t>
      </w:r>
      <w:proofErr w:type="gramStart"/>
      <w:r w:rsidRPr="00564838">
        <w:rPr>
          <w:rFonts w:ascii="Arial" w:hAnsi="Arial" w:cs="Arial"/>
          <w:bCs/>
        </w:rPr>
        <w:t>continuación</w:t>
      </w:r>
      <w:proofErr w:type="gramEnd"/>
      <w:r w:rsidRPr="00564838">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8926" w:type="dxa"/>
        <w:tblLayout w:type="fixed"/>
        <w:tblLook w:val="04A0" w:firstRow="1" w:lastRow="0" w:firstColumn="1" w:lastColumn="0" w:noHBand="0" w:noVBand="1"/>
      </w:tblPr>
      <w:tblGrid>
        <w:gridCol w:w="846"/>
        <w:gridCol w:w="1984"/>
        <w:gridCol w:w="2694"/>
        <w:gridCol w:w="992"/>
        <w:gridCol w:w="1276"/>
        <w:gridCol w:w="1134"/>
      </w:tblGrid>
      <w:tr w:rsidR="006829AC" w:rsidRPr="008C2591" w14:paraId="591DF258" w14:textId="77777777" w:rsidTr="00D44402">
        <w:trPr>
          <w:tblHeader/>
        </w:trPr>
        <w:tc>
          <w:tcPr>
            <w:tcW w:w="846" w:type="dxa"/>
            <w:shd w:val="clear" w:color="auto" w:fill="DEEAF6" w:themeFill="accent1" w:themeFillTint="33"/>
            <w:vAlign w:val="center"/>
          </w:tcPr>
          <w:p w14:paraId="16DA9221" w14:textId="77777777" w:rsidR="006829AC" w:rsidRPr="009549F8" w:rsidRDefault="006829AC" w:rsidP="0002645B">
            <w:pPr>
              <w:pStyle w:val="Sinespaciado"/>
              <w:jc w:val="center"/>
              <w:rPr>
                <w:rFonts w:ascii="Arial" w:hAnsi="Arial" w:cs="Arial"/>
                <w:b/>
                <w:sz w:val="16"/>
                <w:szCs w:val="16"/>
              </w:rPr>
            </w:pPr>
            <w:r w:rsidRPr="009549F8">
              <w:rPr>
                <w:rFonts w:ascii="Arial" w:hAnsi="Arial" w:cs="Arial"/>
                <w:b/>
                <w:sz w:val="16"/>
                <w:szCs w:val="16"/>
              </w:rPr>
              <w:t>Riesgo</w:t>
            </w:r>
          </w:p>
        </w:tc>
        <w:tc>
          <w:tcPr>
            <w:tcW w:w="1984" w:type="dxa"/>
            <w:shd w:val="clear" w:color="auto" w:fill="DEEAF6" w:themeFill="accent1" w:themeFillTint="33"/>
            <w:vAlign w:val="center"/>
          </w:tcPr>
          <w:p w14:paraId="5A24BADA" w14:textId="77777777" w:rsidR="006829AC" w:rsidRPr="009549F8" w:rsidRDefault="006829AC" w:rsidP="0002645B">
            <w:pPr>
              <w:pStyle w:val="Sinespaciado"/>
              <w:jc w:val="center"/>
              <w:rPr>
                <w:rFonts w:ascii="Arial" w:hAnsi="Arial" w:cs="Arial"/>
                <w:b/>
                <w:sz w:val="16"/>
                <w:szCs w:val="16"/>
              </w:rPr>
            </w:pPr>
            <w:r w:rsidRPr="009549F8">
              <w:rPr>
                <w:rFonts w:ascii="Arial" w:hAnsi="Arial" w:cs="Arial"/>
                <w:b/>
                <w:sz w:val="16"/>
                <w:szCs w:val="16"/>
              </w:rPr>
              <w:t>Control</w:t>
            </w:r>
          </w:p>
        </w:tc>
        <w:tc>
          <w:tcPr>
            <w:tcW w:w="2694" w:type="dxa"/>
            <w:shd w:val="clear" w:color="auto" w:fill="FFC000"/>
            <w:vAlign w:val="center"/>
          </w:tcPr>
          <w:p w14:paraId="4E21263F" w14:textId="4D996A77" w:rsidR="006829AC" w:rsidRPr="009549F8" w:rsidRDefault="006829AC" w:rsidP="0002645B">
            <w:pPr>
              <w:pStyle w:val="Sinespaciado"/>
              <w:jc w:val="center"/>
              <w:rPr>
                <w:rFonts w:ascii="Arial" w:hAnsi="Arial" w:cs="Arial"/>
                <w:b/>
                <w:sz w:val="16"/>
                <w:szCs w:val="16"/>
              </w:rPr>
            </w:pPr>
            <w:r w:rsidRPr="009549F8">
              <w:rPr>
                <w:rFonts w:ascii="Arial" w:hAnsi="Arial" w:cs="Arial"/>
                <w:b/>
                <w:sz w:val="16"/>
                <w:szCs w:val="16"/>
              </w:rPr>
              <w:t>Procedimiento asociado</w:t>
            </w:r>
          </w:p>
        </w:tc>
        <w:tc>
          <w:tcPr>
            <w:tcW w:w="992" w:type="dxa"/>
            <w:shd w:val="clear" w:color="auto" w:fill="DEEAF6" w:themeFill="accent1" w:themeFillTint="33"/>
            <w:vAlign w:val="center"/>
          </w:tcPr>
          <w:p w14:paraId="68C50BB0" w14:textId="749C6289" w:rsidR="006829AC" w:rsidRPr="009549F8" w:rsidRDefault="006829AC" w:rsidP="00A76E35">
            <w:pPr>
              <w:pStyle w:val="Sinespaciado"/>
              <w:jc w:val="center"/>
              <w:rPr>
                <w:rFonts w:ascii="Arial" w:hAnsi="Arial" w:cs="Arial"/>
                <w:b/>
                <w:sz w:val="16"/>
                <w:szCs w:val="16"/>
              </w:rPr>
            </w:pPr>
            <w:r w:rsidRPr="009549F8">
              <w:rPr>
                <w:rFonts w:ascii="Arial" w:hAnsi="Arial" w:cs="Arial"/>
                <w:b/>
                <w:sz w:val="16"/>
                <w:szCs w:val="16"/>
              </w:rPr>
              <w:t>Control manual</w:t>
            </w:r>
          </w:p>
        </w:tc>
        <w:tc>
          <w:tcPr>
            <w:tcW w:w="1276" w:type="dxa"/>
            <w:shd w:val="clear" w:color="auto" w:fill="DEEAF6" w:themeFill="accent1" w:themeFillTint="33"/>
            <w:vAlign w:val="center"/>
          </w:tcPr>
          <w:p w14:paraId="6A5E3FBE" w14:textId="77777777" w:rsidR="006829AC" w:rsidRPr="009549F8" w:rsidRDefault="006829AC" w:rsidP="00A76E35">
            <w:pPr>
              <w:pStyle w:val="Sinespaciado"/>
              <w:jc w:val="center"/>
              <w:rPr>
                <w:rFonts w:ascii="Arial" w:hAnsi="Arial" w:cs="Arial"/>
                <w:b/>
                <w:sz w:val="16"/>
                <w:szCs w:val="16"/>
              </w:rPr>
            </w:pPr>
            <w:r w:rsidRPr="009549F8">
              <w:rPr>
                <w:rFonts w:ascii="Arial" w:hAnsi="Arial" w:cs="Arial"/>
                <w:b/>
                <w:sz w:val="16"/>
                <w:szCs w:val="16"/>
              </w:rPr>
              <w:t>Control automático</w:t>
            </w:r>
          </w:p>
        </w:tc>
        <w:tc>
          <w:tcPr>
            <w:tcW w:w="1134" w:type="dxa"/>
            <w:shd w:val="clear" w:color="auto" w:fill="DEEAF6" w:themeFill="accent1" w:themeFillTint="33"/>
            <w:vAlign w:val="center"/>
          </w:tcPr>
          <w:p w14:paraId="3CC04FF0" w14:textId="77777777" w:rsidR="006829AC" w:rsidRPr="009549F8" w:rsidRDefault="006829AC" w:rsidP="0002645B">
            <w:pPr>
              <w:pStyle w:val="Sinespaciado"/>
              <w:jc w:val="center"/>
              <w:rPr>
                <w:rFonts w:ascii="Arial" w:hAnsi="Arial" w:cs="Arial"/>
                <w:b/>
                <w:sz w:val="16"/>
                <w:szCs w:val="16"/>
              </w:rPr>
            </w:pPr>
            <w:r w:rsidRPr="009549F8">
              <w:rPr>
                <w:rFonts w:ascii="Arial" w:hAnsi="Arial" w:cs="Arial"/>
                <w:b/>
                <w:sz w:val="16"/>
                <w:szCs w:val="16"/>
              </w:rPr>
              <w:t>Tipo de control</w:t>
            </w:r>
          </w:p>
        </w:tc>
      </w:tr>
      <w:tr w:rsidR="00945F3F" w:rsidRPr="008C2591" w14:paraId="49A921C4" w14:textId="77777777" w:rsidTr="00D44402">
        <w:tc>
          <w:tcPr>
            <w:tcW w:w="846" w:type="dxa"/>
          </w:tcPr>
          <w:p w14:paraId="6CE6F77A" w14:textId="77777777" w:rsidR="00945F3F" w:rsidRPr="009549F8" w:rsidRDefault="00945F3F" w:rsidP="00945F3F">
            <w:pPr>
              <w:pStyle w:val="Sinespaciado"/>
              <w:jc w:val="both"/>
              <w:rPr>
                <w:rFonts w:ascii="Arial" w:hAnsi="Arial" w:cs="Arial"/>
                <w:bCs/>
                <w:sz w:val="16"/>
                <w:szCs w:val="16"/>
              </w:rPr>
            </w:pPr>
            <w:r w:rsidRPr="009549F8">
              <w:rPr>
                <w:rFonts w:ascii="Arial" w:hAnsi="Arial" w:cs="Arial"/>
                <w:bCs/>
                <w:sz w:val="16"/>
                <w:szCs w:val="16"/>
              </w:rPr>
              <w:t>RG1</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73B0F788" w14:textId="01A0F775" w:rsidR="00945F3F" w:rsidRPr="009549F8" w:rsidRDefault="00945F3F" w:rsidP="00945F3F">
            <w:pPr>
              <w:pStyle w:val="Sinespaciado"/>
              <w:jc w:val="both"/>
              <w:rPr>
                <w:rFonts w:ascii="Arial" w:hAnsi="Arial" w:cs="Arial"/>
                <w:bCs/>
                <w:sz w:val="16"/>
                <w:szCs w:val="16"/>
              </w:rPr>
            </w:pPr>
            <w:r w:rsidRPr="009549F8">
              <w:rPr>
                <w:rFonts w:ascii="Arial" w:hAnsi="Arial" w:cs="Arial"/>
                <w:color w:val="000000"/>
                <w:sz w:val="16"/>
                <w:szCs w:val="16"/>
              </w:rPr>
              <w:t xml:space="preserve">Realizar el seguimiento a la actualización de la información del proceso judicial, para evitar el vencimiento de los términos legales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9E268AC" w14:textId="77777777" w:rsidR="00945F3F" w:rsidRPr="009549F8" w:rsidRDefault="00945F3F" w:rsidP="00945F3F">
            <w:pPr>
              <w:pStyle w:val="Sinespaciado"/>
              <w:rPr>
                <w:rFonts w:ascii="Arial" w:hAnsi="Arial" w:cs="Arial"/>
                <w:color w:val="000000"/>
                <w:sz w:val="16"/>
                <w:szCs w:val="16"/>
              </w:rPr>
            </w:pPr>
            <w:r w:rsidRPr="009549F8">
              <w:rPr>
                <w:rFonts w:ascii="Arial" w:hAnsi="Arial" w:cs="Arial"/>
                <w:color w:val="000000"/>
                <w:sz w:val="16"/>
                <w:szCs w:val="16"/>
              </w:rPr>
              <w:t>Representación judicial</w:t>
            </w:r>
          </w:p>
          <w:p w14:paraId="3CA8F35C" w14:textId="77777777" w:rsidR="00945F3F" w:rsidRPr="009549F8" w:rsidRDefault="00945F3F" w:rsidP="00945F3F">
            <w:pPr>
              <w:pStyle w:val="Sinespaciado"/>
              <w:rPr>
                <w:rFonts w:ascii="Arial" w:hAnsi="Arial" w:cs="Arial"/>
                <w:color w:val="000000"/>
                <w:sz w:val="16"/>
                <w:szCs w:val="16"/>
              </w:rPr>
            </w:pPr>
          </w:p>
          <w:p w14:paraId="558F8845" w14:textId="124C253C" w:rsidR="00945F3F" w:rsidRPr="009549F8" w:rsidRDefault="00945F3F" w:rsidP="00945F3F">
            <w:pPr>
              <w:pStyle w:val="Sinespaciado"/>
              <w:rPr>
                <w:rFonts w:ascii="Arial" w:hAnsi="Arial" w:cs="Arial"/>
                <w:color w:val="000000"/>
                <w:sz w:val="16"/>
                <w:szCs w:val="16"/>
              </w:rPr>
            </w:pPr>
            <w:r w:rsidRPr="009549F8">
              <w:rPr>
                <w:rFonts w:ascii="Arial" w:hAnsi="Arial" w:cs="Arial"/>
                <w:b/>
                <w:sz w:val="16"/>
                <w:szCs w:val="16"/>
              </w:rPr>
              <w:t>Estado del control:</w:t>
            </w:r>
          </w:p>
          <w:p w14:paraId="6715121E" w14:textId="7E6BB3E0" w:rsidR="00945F3F" w:rsidRPr="009549F8" w:rsidRDefault="00945F3F" w:rsidP="00945F3F">
            <w:pPr>
              <w:pStyle w:val="Sinespaciado"/>
              <w:rPr>
                <w:rFonts w:ascii="Arial" w:hAnsi="Arial" w:cs="Arial"/>
                <w:bCs/>
                <w:sz w:val="16"/>
                <w:szCs w:val="16"/>
              </w:rPr>
            </w:pPr>
            <w:r w:rsidRPr="009549F8">
              <w:rPr>
                <w:rFonts w:ascii="Arial" w:hAnsi="Arial" w:cs="Arial"/>
                <w:bCs/>
                <w:sz w:val="16"/>
                <w:szCs w:val="16"/>
              </w:rPr>
              <w:t>Sin documentar en el procedimiento</w:t>
            </w:r>
          </w:p>
        </w:tc>
        <w:tc>
          <w:tcPr>
            <w:tcW w:w="992" w:type="dxa"/>
            <w:vAlign w:val="center"/>
          </w:tcPr>
          <w:p w14:paraId="2E64F087" w14:textId="4F065443" w:rsidR="00945F3F" w:rsidRPr="009549F8" w:rsidRDefault="00945F3F" w:rsidP="00A76E35">
            <w:pPr>
              <w:pStyle w:val="Sinespaciado"/>
              <w:jc w:val="center"/>
              <w:rPr>
                <w:rFonts w:ascii="Arial" w:hAnsi="Arial" w:cs="Arial"/>
                <w:bCs/>
                <w:sz w:val="16"/>
                <w:szCs w:val="16"/>
              </w:rPr>
            </w:pPr>
            <w:r w:rsidRPr="009549F8">
              <w:rPr>
                <w:rFonts w:ascii="Arial" w:hAnsi="Arial" w:cs="Arial"/>
                <w:bCs/>
                <w:sz w:val="16"/>
                <w:szCs w:val="16"/>
              </w:rPr>
              <w:t>SI</w:t>
            </w:r>
          </w:p>
        </w:tc>
        <w:tc>
          <w:tcPr>
            <w:tcW w:w="1276" w:type="dxa"/>
            <w:vAlign w:val="center"/>
          </w:tcPr>
          <w:p w14:paraId="716C2689" w14:textId="1FD26F8C" w:rsidR="00945F3F"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NO</w:t>
            </w:r>
          </w:p>
        </w:tc>
        <w:tc>
          <w:tcPr>
            <w:tcW w:w="1134" w:type="dxa"/>
            <w:vAlign w:val="center"/>
          </w:tcPr>
          <w:p w14:paraId="5D0F3826" w14:textId="20592A98" w:rsidR="00945F3F" w:rsidRPr="009549F8" w:rsidRDefault="00074146" w:rsidP="00945F3F">
            <w:pPr>
              <w:pStyle w:val="Sinespaciado"/>
              <w:jc w:val="center"/>
              <w:rPr>
                <w:rFonts w:ascii="Arial" w:hAnsi="Arial" w:cs="Arial"/>
                <w:bCs/>
                <w:sz w:val="16"/>
                <w:szCs w:val="16"/>
              </w:rPr>
            </w:pPr>
            <w:r w:rsidRPr="009549F8">
              <w:rPr>
                <w:rFonts w:ascii="Arial" w:hAnsi="Arial" w:cs="Arial"/>
                <w:bCs/>
                <w:sz w:val="16"/>
                <w:szCs w:val="16"/>
              </w:rPr>
              <w:t>Preventivo</w:t>
            </w:r>
          </w:p>
        </w:tc>
      </w:tr>
      <w:tr w:rsidR="00A76E35" w:rsidRPr="008C2591" w14:paraId="608ADBB0" w14:textId="77777777" w:rsidTr="00D44402">
        <w:tc>
          <w:tcPr>
            <w:tcW w:w="846" w:type="dxa"/>
          </w:tcPr>
          <w:p w14:paraId="5ABB1861" w14:textId="3C7C205C" w:rsidR="00A76E35" w:rsidRPr="009549F8" w:rsidRDefault="00A76E35" w:rsidP="00A76E35">
            <w:pPr>
              <w:pStyle w:val="Sinespaciado"/>
              <w:jc w:val="both"/>
              <w:rPr>
                <w:rFonts w:ascii="Arial" w:hAnsi="Arial" w:cs="Arial"/>
                <w:bCs/>
                <w:sz w:val="16"/>
                <w:szCs w:val="16"/>
              </w:rPr>
            </w:pPr>
            <w:r w:rsidRPr="009549F8">
              <w:rPr>
                <w:rFonts w:ascii="Arial" w:hAnsi="Arial" w:cs="Arial"/>
                <w:bCs/>
                <w:sz w:val="16"/>
                <w:szCs w:val="16"/>
              </w:rPr>
              <w:t>RG1</w:t>
            </w:r>
          </w:p>
        </w:tc>
        <w:tc>
          <w:tcPr>
            <w:tcW w:w="1984" w:type="dxa"/>
            <w:tcBorders>
              <w:top w:val="nil"/>
              <w:left w:val="single" w:sz="4" w:space="0" w:color="auto"/>
              <w:bottom w:val="single" w:sz="4" w:space="0" w:color="auto"/>
              <w:right w:val="single" w:sz="4" w:space="0" w:color="auto"/>
            </w:tcBorders>
            <w:shd w:val="clear" w:color="auto" w:fill="auto"/>
            <w:vAlign w:val="center"/>
          </w:tcPr>
          <w:p w14:paraId="56A331A1" w14:textId="1741E214" w:rsidR="00A76E35" w:rsidRPr="009549F8" w:rsidRDefault="00A76E35" w:rsidP="00A76E35">
            <w:pPr>
              <w:pStyle w:val="Sinespaciado"/>
              <w:jc w:val="both"/>
              <w:rPr>
                <w:rFonts w:ascii="Arial" w:hAnsi="Arial" w:cs="Arial"/>
                <w:bCs/>
                <w:sz w:val="16"/>
                <w:szCs w:val="16"/>
              </w:rPr>
            </w:pPr>
            <w:r w:rsidRPr="009549F8">
              <w:rPr>
                <w:rFonts w:ascii="Arial" w:hAnsi="Arial" w:cs="Arial"/>
                <w:sz w:val="16"/>
                <w:szCs w:val="16"/>
              </w:rPr>
              <w:t xml:space="preserve">Revisar el proceso judicial y </w:t>
            </w:r>
            <w:proofErr w:type="gramStart"/>
            <w:r w:rsidRPr="009549F8">
              <w:rPr>
                <w:rFonts w:ascii="Arial" w:hAnsi="Arial" w:cs="Arial"/>
                <w:sz w:val="16"/>
                <w:szCs w:val="16"/>
              </w:rPr>
              <w:t>hacerse  parte</w:t>
            </w:r>
            <w:proofErr w:type="gramEnd"/>
            <w:r w:rsidRPr="009549F8">
              <w:rPr>
                <w:rFonts w:ascii="Arial" w:hAnsi="Arial" w:cs="Arial"/>
                <w:sz w:val="16"/>
                <w:szCs w:val="16"/>
              </w:rPr>
              <w:t xml:space="preserve"> en el mismo dentro de la  etapa  procesal correspondiente  en la cual no se participó</w:t>
            </w:r>
          </w:p>
        </w:tc>
        <w:tc>
          <w:tcPr>
            <w:tcW w:w="2694" w:type="dxa"/>
            <w:tcBorders>
              <w:top w:val="nil"/>
              <w:left w:val="single" w:sz="4" w:space="0" w:color="auto"/>
              <w:bottom w:val="single" w:sz="4" w:space="0" w:color="auto"/>
              <w:right w:val="single" w:sz="4" w:space="0" w:color="auto"/>
            </w:tcBorders>
            <w:shd w:val="clear" w:color="FFFFFF" w:fill="FFFFFF"/>
            <w:vAlign w:val="center"/>
          </w:tcPr>
          <w:p w14:paraId="65B6A0F5"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color w:val="000000"/>
                <w:sz w:val="16"/>
                <w:szCs w:val="16"/>
              </w:rPr>
              <w:t>Representación judicial</w:t>
            </w:r>
          </w:p>
          <w:p w14:paraId="6D78C1EF" w14:textId="77777777" w:rsidR="00A76E35" w:rsidRPr="009549F8" w:rsidRDefault="00A76E35" w:rsidP="00A76E35">
            <w:pPr>
              <w:pStyle w:val="Sinespaciado"/>
              <w:rPr>
                <w:rFonts w:ascii="Arial" w:hAnsi="Arial" w:cs="Arial"/>
                <w:color w:val="000000"/>
                <w:sz w:val="16"/>
                <w:szCs w:val="16"/>
              </w:rPr>
            </w:pPr>
          </w:p>
          <w:p w14:paraId="4CB4D3E0"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b/>
                <w:sz w:val="16"/>
                <w:szCs w:val="16"/>
              </w:rPr>
              <w:t>Estado del control:</w:t>
            </w:r>
          </w:p>
          <w:p w14:paraId="4DB3D903" w14:textId="50312180" w:rsidR="00A76E35" w:rsidRPr="009549F8" w:rsidRDefault="00A76E35" w:rsidP="00A76E35">
            <w:pPr>
              <w:pStyle w:val="Sinespaciado"/>
              <w:rPr>
                <w:rFonts w:ascii="Arial" w:hAnsi="Arial" w:cs="Arial"/>
                <w:bCs/>
                <w:sz w:val="16"/>
                <w:szCs w:val="16"/>
              </w:rPr>
            </w:pPr>
            <w:r w:rsidRPr="009549F8">
              <w:rPr>
                <w:rFonts w:ascii="Arial" w:hAnsi="Arial" w:cs="Arial"/>
                <w:bCs/>
                <w:sz w:val="16"/>
                <w:szCs w:val="16"/>
              </w:rPr>
              <w:t>Sin documentar en el procedimiento</w:t>
            </w:r>
          </w:p>
        </w:tc>
        <w:tc>
          <w:tcPr>
            <w:tcW w:w="992" w:type="dxa"/>
            <w:vAlign w:val="center"/>
          </w:tcPr>
          <w:p w14:paraId="079914AC" w14:textId="40DB6495"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SI</w:t>
            </w:r>
          </w:p>
        </w:tc>
        <w:tc>
          <w:tcPr>
            <w:tcW w:w="1276" w:type="dxa"/>
            <w:vAlign w:val="center"/>
          </w:tcPr>
          <w:p w14:paraId="16BAB007" w14:textId="66D5A8AB"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NO</w:t>
            </w:r>
          </w:p>
        </w:tc>
        <w:tc>
          <w:tcPr>
            <w:tcW w:w="1134" w:type="dxa"/>
            <w:vAlign w:val="center"/>
          </w:tcPr>
          <w:p w14:paraId="12FFB019" w14:textId="069B57DF" w:rsidR="00A76E35" w:rsidRPr="009549F8" w:rsidRDefault="00074146" w:rsidP="00A76E35">
            <w:pPr>
              <w:pStyle w:val="Sinespaciado"/>
              <w:jc w:val="center"/>
              <w:rPr>
                <w:rFonts w:ascii="Arial" w:hAnsi="Arial" w:cs="Arial"/>
                <w:bCs/>
                <w:sz w:val="16"/>
                <w:szCs w:val="16"/>
              </w:rPr>
            </w:pPr>
            <w:r w:rsidRPr="009549F8">
              <w:rPr>
                <w:rFonts w:ascii="Arial" w:hAnsi="Arial" w:cs="Arial"/>
                <w:bCs/>
                <w:sz w:val="16"/>
                <w:szCs w:val="16"/>
              </w:rPr>
              <w:t>Correctivo</w:t>
            </w:r>
          </w:p>
        </w:tc>
      </w:tr>
      <w:tr w:rsidR="00A76E35" w:rsidRPr="008C2591" w14:paraId="2457E7E3" w14:textId="77777777" w:rsidTr="00D44402">
        <w:tc>
          <w:tcPr>
            <w:tcW w:w="846" w:type="dxa"/>
          </w:tcPr>
          <w:p w14:paraId="1E0FD86C" w14:textId="02BF5642" w:rsidR="00A76E35" w:rsidRPr="009549F8" w:rsidRDefault="00A76E35" w:rsidP="00A76E35">
            <w:pPr>
              <w:pStyle w:val="Sinespaciado"/>
              <w:jc w:val="both"/>
              <w:rPr>
                <w:rFonts w:ascii="Arial" w:hAnsi="Arial" w:cs="Arial"/>
                <w:bCs/>
                <w:sz w:val="16"/>
                <w:szCs w:val="16"/>
              </w:rPr>
            </w:pPr>
            <w:r w:rsidRPr="009549F8">
              <w:rPr>
                <w:rFonts w:ascii="Arial" w:hAnsi="Arial" w:cs="Arial"/>
                <w:bCs/>
                <w:sz w:val="16"/>
                <w:szCs w:val="16"/>
              </w:rPr>
              <w:t>RG2</w:t>
            </w:r>
          </w:p>
        </w:tc>
        <w:tc>
          <w:tcPr>
            <w:tcW w:w="1984" w:type="dxa"/>
            <w:tcBorders>
              <w:top w:val="nil"/>
              <w:left w:val="single" w:sz="4" w:space="0" w:color="auto"/>
              <w:bottom w:val="single" w:sz="4" w:space="0" w:color="auto"/>
              <w:right w:val="single" w:sz="4" w:space="0" w:color="auto"/>
            </w:tcBorders>
            <w:shd w:val="clear" w:color="auto" w:fill="auto"/>
            <w:vAlign w:val="center"/>
          </w:tcPr>
          <w:p w14:paraId="60EE675F" w14:textId="558AD0F0" w:rsidR="00A76E35" w:rsidRPr="009549F8" w:rsidRDefault="00A76E35" w:rsidP="00A76E35">
            <w:pPr>
              <w:pStyle w:val="Sinespaciado"/>
              <w:jc w:val="both"/>
              <w:rPr>
                <w:rFonts w:ascii="Arial" w:hAnsi="Arial" w:cs="Arial"/>
                <w:bCs/>
                <w:sz w:val="16"/>
                <w:szCs w:val="16"/>
              </w:rPr>
            </w:pPr>
            <w:r w:rsidRPr="009549F8">
              <w:rPr>
                <w:rFonts w:ascii="Arial" w:hAnsi="Arial" w:cs="Arial"/>
                <w:sz w:val="16"/>
                <w:szCs w:val="16"/>
              </w:rPr>
              <w:t xml:space="preserve">Revisar y hacer seguimiento </w:t>
            </w:r>
            <w:proofErr w:type="gramStart"/>
            <w:r w:rsidRPr="009549F8">
              <w:rPr>
                <w:rFonts w:ascii="Arial" w:hAnsi="Arial" w:cs="Arial"/>
                <w:sz w:val="16"/>
                <w:szCs w:val="16"/>
              </w:rPr>
              <w:t>a  la</w:t>
            </w:r>
            <w:proofErr w:type="gramEnd"/>
            <w:r w:rsidRPr="009549F8">
              <w:rPr>
                <w:rFonts w:ascii="Arial" w:hAnsi="Arial" w:cs="Arial"/>
                <w:sz w:val="16"/>
                <w:szCs w:val="16"/>
              </w:rPr>
              <w:t xml:space="preserve"> matriz de control de solicitudes de reconocimiento deportivo, verificando el término transcurrido  por cada solicitud </w:t>
            </w:r>
          </w:p>
        </w:tc>
        <w:tc>
          <w:tcPr>
            <w:tcW w:w="2694" w:type="dxa"/>
            <w:tcBorders>
              <w:top w:val="nil"/>
              <w:left w:val="single" w:sz="4" w:space="0" w:color="auto"/>
              <w:bottom w:val="single" w:sz="4" w:space="0" w:color="auto"/>
              <w:right w:val="single" w:sz="4" w:space="0" w:color="auto"/>
            </w:tcBorders>
            <w:shd w:val="clear" w:color="FFFFFF" w:fill="FFFFFF"/>
            <w:vAlign w:val="center"/>
          </w:tcPr>
          <w:p w14:paraId="676D15C6"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color w:val="000000"/>
                <w:sz w:val="16"/>
                <w:szCs w:val="16"/>
              </w:rPr>
              <w:t>Otorgar, renovar, actualizar, suspender o revocar el reconocimiento deportivo</w:t>
            </w:r>
          </w:p>
          <w:p w14:paraId="3569783C" w14:textId="77777777" w:rsidR="00A76E35" w:rsidRPr="009549F8" w:rsidRDefault="00A76E35" w:rsidP="00A76E35">
            <w:pPr>
              <w:pStyle w:val="Sinespaciado"/>
              <w:rPr>
                <w:rFonts w:ascii="Arial" w:hAnsi="Arial" w:cs="Arial"/>
                <w:color w:val="000000"/>
                <w:sz w:val="16"/>
                <w:szCs w:val="16"/>
              </w:rPr>
            </w:pPr>
          </w:p>
          <w:p w14:paraId="2A366081"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b/>
                <w:sz w:val="16"/>
                <w:szCs w:val="16"/>
              </w:rPr>
              <w:t>Estado del control:</w:t>
            </w:r>
          </w:p>
          <w:p w14:paraId="350093EF" w14:textId="0320EC04" w:rsidR="00A76E35" w:rsidRPr="009549F8" w:rsidRDefault="00A76E35" w:rsidP="00A76E35">
            <w:pPr>
              <w:pStyle w:val="Sinespaciado"/>
              <w:rPr>
                <w:rFonts w:ascii="Arial" w:hAnsi="Arial" w:cs="Arial"/>
                <w:bCs/>
                <w:sz w:val="16"/>
                <w:szCs w:val="16"/>
              </w:rPr>
            </w:pPr>
            <w:r w:rsidRPr="009549F8">
              <w:rPr>
                <w:rFonts w:ascii="Arial" w:hAnsi="Arial" w:cs="Arial"/>
                <w:bCs/>
                <w:sz w:val="16"/>
                <w:szCs w:val="16"/>
              </w:rPr>
              <w:t>Sin documentar en el procedimiento</w:t>
            </w:r>
          </w:p>
        </w:tc>
        <w:tc>
          <w:tcPr>
            <w:tcW w:w="992" w:type="dxa"/>
            <w:vAlign w:val="center"/>
          </w:tcPr>
          <w:p w14:paraId="72380B4B" w14:textId="3BAE8497"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SI</w:t>
            </w:r>
          </w:p>
        </w:tc>
        <w:tc>
          <w:tcPr>
            <w:tcW w:w="1276" w:type="dxa"/>
            <w:vAlign w:val="center"/>
          </w:tcPr>
          <w:p w14:paraId="6B16236C" w14:textId="2DB4A2EE"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NO</w:t>
            </w:r>
          </w:p>
        </w:tc>
        <w:tc>
          <w:tcPr>
            <w:tcW w:w="1134" w:type="dxa"/>
            <w:vAlign w:val="center"/>
          </w:tcPr>
          <w:p w14:paraId="4B59C4B8" w14:textId="4919C68C" w:rsidR="00A76E35" w:rsidRPr="009549F8" w:rsidRDefault="00074146" w:rsidP="00A76E35">
            <w:pPr>
              <w:pStyle w:val="Sinespaciado"/>
              <w:jc w:val="center"/>
              <w:rPr>
                <w:rFonts w:ascii="Arial" w:hAnsi="Arial" w:cs="Arial"/>
                <w:bCs/>
                <w:sz w:val="16"/>
                <w:szCs w:val="16"/>
              </w:rPr>
            </w:pPr>
            <w:r w:rsidRPr="009549F8">
              <w:rPr>
                <w:rFonts w:ascii="Arial" w:hAnsi="Arial" w:cs="Arial"/>
                <w:bCs/>
                <w:sz w:val="16"/>
                <w:szCs w:val="16"/>
              </w:rPr>
              <w:t>Preventivo</w:t>
            </w:r>
          </w:p>
        </w:tc>
      </w:tr>
      <w:tr w:rsidR="00A76E35" w:rsidRPr="008C2591" w14:paraId="08A4647D" w14:textId="77777777" w:rsidTr="00D44402">
        <w:tc>
          <w:tcPr>
            <w:tcW w:w="846" w:type="dxa"/>
          </w:tcPr>
          <w:p w14:paraId="1313DC74" w14:textId="19F0B4DA" w:rsidR="00A76E35" w:rsidRPr="009549F8" w:rsidRDefault="00A76E35" w:rsidP="00A76E35">
            <w:pPr>
              <w:pStyle w:val="Sinespaciado"/>
              <w:jc w:val="both"/>
              <w:rPr>
                <w:rFonts w:ascii="Arial" w:hAnsi="Arial" w:cs="Arial"/>
                <w:bCs/>
                <w:sz w:val="16"/>
                <w:szCs w:val="16"/>
              </w:rPr>
            </w:pPr>
            <w:r w:rsidRPr="009549F8">
              <w:rPr>
                <w:rFonts w:ascii="Arial" w:hAnsi="Arial" w:cs="Arial"/>
                <w:bCs/>
                <w:sz w:val="16"/>
                <w:szCs w:val="16"/>
              </w:rPr>
              <w:lastRenderedPageBreak/>
              <w:t>RG2</w:t>
            </w:r>
          </w:p>
        </w:tc>
        <w:tc>
          <w:tcPr>
            <w:tcW w:w="1984" w:type="dxa"/>
            <w:tcBorders>
              <w:top w:val="nil"/>
              <w:left w:val="single" w:sz="4" w:space="0" w:color="auto"/>
              <w:bottom w:val="single" w:sz="4" w:space="0" w:color="auto"/>
              <w:right w:val="single" w:sz="4" w:space="0" w:color="auto"/>
            </w:tcBorders>
            <w:shd w:val="clear" w:color="auto" w:fill="auto"/>
            <w:vAlign w:val="center"/>
          </w:tcPr>
          <w:p w14:paraId="7BFD1399" w14:textId="497E6AF4" w:rsidR="00A76E35" w:rsidRPr="009549F8" w:rsidRDefault="00A76E35" w:rsidP="00A76E35">
            <w:pPr>
              <w:pStyle w:val="Sinespaciado"/>
              <w:jc w:val="both"/>
              <w:rPr>
                <w:rFonts w:ascii="Arial" w:hAnsi="Arial" w:cs="Arial"/>
                <w:bCs/>
                <w:sz w:val="16"/>
                <w:szCs w:val="16"/>
              </w:rPr>
            </w:pPr>
            <w:r w:rsidRPr="009549F8">
              <w:rPr>
                <w:rFonts w:ascii="Arial" w:hAnsi="Arial" w:cs="Arial"/>
                <w:sz w:val="16"/>
                <w:szCs w:val="16"/>
              </w:rPr>
              <w:t>Revisar solicitudes próximas a vencer y priorizar la actuación referida al otorgamiento del reconocimiento deportivo</w:t>
            </w:r>
          </w:p>
        </w:tc>
        <w:tc>
          <w:tcPr>
            <w:tcW w:w="2694" w:type="dxa"/>
            <w:tcBorders>
              <w:top w:val="nil"/>
              <w:left w:val="single" w:sz="4" w:space="0" w:color="auto"/>
              <w:bottom w:val="single" w:sz="4" w:space="0" w:color="auto"/>
              <w:right w:val="single" w:sz="4" w:space="0" w:color="auto"/>
            </w:tcBorders>
            <w:shd w:val="clear" w:color="FFFFFF" w:fill="FFFFFF"/>
            <w:vAlign w:val="center"/>
          </w:tcPr>
          <w:p w14:paraId="1248B01B"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color w:val="000000"/>
                <w:sz w:val="16"/>
                <w:szCs w:val="16"/>
              </w:rPr>
              <w:t>Otorgar, renovar, actualizar, suspender o revocar el reconocimiento deportivo</w:t>
            </w:r>
          </w:p>
          <w:p w14:paraId="43805E8F" w14:textId="77777777" w:rsidR="00A76E35" w:rsidRPr="009549F8" w:rsidRDefault="00A76E35" w:rsidP="00A76E35">
            <w:pPr>
              <w:pStyle w:val="Sinespaciado"/>
              <w:rPr>
                <w:rFonts w:ascii="Arial" w:hAnsi="Arial" w:cs="Arial"/>
                <w:color w:val="000000"/>
                <w:sz w:val="16"/>
                <w:szCs w:val="16"/>
              </w:rPr>
            </w:pPr>
          </w:p>
          <w:p w14:paraId="2EB8750F"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b/>
                <w:sz w:val="16"/>
                <w:szCs w:val="16"/>
              </w:rPr>
              <w:t>Estado del control:</w:t>
            </w:r>
          </w:p>
          <w:p w14:paraId="36E5BD08" w14:textId="756F8382" w:rsidR="00A76E35" w:rsidRPr="009549F8" w:rsidRDefault="00A76E35" w:rsidP="00A76E35">
            <w:pPr>
              <w:pStyle w:val="Sinespaciado"/>
              <w:rPr>
                <w:rFonts w:ascii="Arial" w:hAnsi="Arial" w:cs="Arial"/>
                <w:bCs/>
                <w:sz w:val="16"/>
                <w:szCs w:val="16"/>
              </w:rPr>
            </w:pPr>
            <w:r w:rsidRPr="009549F8">
              <w:rPr>
                <w:rFonts w:ascii="Arial" w:hAnsi="Arial" w:cs="Arial"/>
                <w:bCs/>
                <w:sz w:val="16"/>
                <w:szCs w:val="16"/>
              </w:rPr>
              <w:t>Sin documentar en el procedimiento</w:t>
            </w:r>
          </w:p>
        </w:tc>
        <w:tc>
          <w:tcPr>
            <w:tcW w:w="992" w:type="dxa"/>
            <w:vAlign w:val="center"/>
          </w:tcPr>
          <w:p w14:paraId="2691BDD7" w14:textId="3121743E"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SI</w:t>
            </w:r>
          </w:p>
        </w:tc>
        <w:tc>
          <w:tcPr>
            <w:tcW w:w="1276" w:type="dxa"/>
            <w:vAlign w:val="center"/>
          </w:tcPr>
          <w:p w14:paraId="402CA417" w14:textId="05DB5324"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NO</w:t>
            </w:r>
          </w:p>
        </w:tc>
        <w:tc>
          <w:tcPr>
            <w:tcW w:w="1134" w:type="dxa"/>
            <w:vAlign w:val="center"/>
          </w:tcPr>
          <w:p w14:paraId="0B9FEF09" w14:textId="486810C1" w:rsidR="00A76E35" w:rsidRPr="009549F8" w:rsidRDefault="00074146" w:rsidP="00A76E35">
            <w:pPr>
              <w:pStyle w:val="Sinespaciado"/>
              <w:jc w:val="center"/>
              <w:rPr>
                <w:rFonts w:ascii="Arial" w:hAnsi="Arial" w:cs="Arial"/>
                <w:bCs/>
                <w:sz w:val="16"/>
                <w:szCs w:val="16"/>
              </w:rPr>
            </w:pPr>
            <w:r w:rsidRPr="009549F8">
              <w:rPr>
                <w:rFonts w:ascii="Arial" w:hAnsi="Arial" w:cs="Arial"/>
                <w:bCs/>
                <w:sz w:val="16"/>
                <w:szCs w:val="16"/>
              </w:rPr>
              <w:t>Correctivo</w:t>
            </w:r>
          </w:p>
        </w:tc>
      </w:tr>
      <w:tr w:rsidR="00A76E35" w:rsidRPr="008C2591" w14:paraId="3FAECB6D" w14:textId="77777777" w:rsidTr="00D44402">
        <w:tc>
          <w:tcPr>
            <w:tcW w:w="846" w:type="dxa"/>
          </w:tcPr>
          <w:p w14:paraId="106C8C90" w14:textId="3B2853D5" w:rsidR="00A76E35" w:rsidRPr="009549F8" w:rsidRDefault="00A76E35" w:rsidP="00A76E35">
            <w:pPr>
              <w:pStyle w:val="Sinespaciado"/>
              <w:jc w:val="both"/>
              <w:rPr>
                <w:rFonts w:ascii="Arial" w:hAnsi="Arial" w:cs="Arial"/>
                <w:bCs/>
                <w:sz w:val="16"/>
                <w:szCs w:val="16"/>
              </w:rPr>
            </w:pPr>
            <w:r w:rsidRPr="009549F8">
              <w:rPr>
                <w:rFonts w:ascii="Arial" w:hAnsi="Arial" w:cs="Arial"/>
                <w:bCs/>
                <w:sz w:val="16"/>
                <w:szCs w:val="16"/>
              </w:rPr>
              <w:t>RG3</w:t>
            </w:r>
          </w:p>
        </w:tc>
        <w:tc>
          <w:tcPr>
            <w:tcW w:w="1984" w:type="dxa"/>
            <w:tcBorders>
              <w:top w:val="nil"/>
              <w:left w:val="single" w:sz="4" w:space="0" w:color="auto"/>
              <w:bottom w:val="single" w:sz="4" w:space="0" w:color="auto"/>
              <w:right w:val="single" w:sz="4" w:space="0" w:color="auto"/>
            </w:tcBorders>
            <w:shd w:val="clear" w:color="auto" w:fill="auto"/>
            <w:vAlign w:val="center"/>
          </w:tcPr>
          <w:p w14:paraId="2F593579" w14:textId="11D9FA0B" w:rsidR="00A76E35" w:rsidRPr="009549F8" w:rsidRDefault="00A76E35" w:rsidP="00A76E35">
            <w:pPr>
              <w:pStyle w:val="Sinespaciado"/>
              <w:jc w:val="both"/>
              <w:rPr>
                <w:rFonts w:ascii="Arial" w:hAnsi="Arial" w:cs="Arial"/>
                <w:bCs/>
                <w:sz w:val="16"/>
                <w:szCs w:val="16"/>
              </w:rPr>
            </w:pPr>
            <w:r w:rsidRPr="009549F8">
              <w:rPr>
                <w:rFonts w:ascii="Arial" w:hAnsi="Arial" w:cs="Arial"/>
                <w:color w:val="000000"/>
                <w:sz w:val="16"/>
                <w:szCs w:val="16"/>
              </w:rPr>
              <w:t xml:space="preserve">Verificar cumplimiento de requisitos con base en la normativa vigente y conforme a los documentos que reposen en el expediente. </w:t>
            </w:r>
          </w:p>
        </w:tc>
        <w:tc>
          <w:tcPr>
            <w:tcW w:w="2694" w:type="dxa"/>
            <w:tcBorders>
              <w:top w:val="nil"/>
              <w:left w:val="single" w:sz="4" w:space="0" w:color="auto"/>
              <w:bottom w:val="single" w:sz="4" w:space="0" w:color="auto"/>
              <w:right w:val="single" w:sz="4" w:space="0" w:color="auto"/>
            </w:tcBorders>
            <w:shd w:val="clear" w:color="FFFFFF" w:fill="FFFFFF"/>
            <w:vAlign w:val="center"/>
          </w:tcPr>
          <w:p w14:paraId="43521EB8"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color w:val="000000"/>
                <w:sz w:val="16"/>
                <w:szCs w:val="16"/>
              </w:rPr>
              <w:t>Otorgar, renovar, actualizar, suspender o revocar el reconocimiento deportivo</w:t>
            </w:r>
          </w:p>
          <w:p w14:paraId="5624B941" w14:textId="77777777" w:rsidR="00A76E35" w:rsidRPr="009549F8" w:rsidRDefault="00A76E35" w:rsidP="00A76E35">
            <w:pPr>
              <w:pStyle w:val="Sinespaciado"/>
              <w:rPr>
                <w:rFonts w:ascii="Arial" w:hAnsi="Arial" w:cs="Arial"/>
                <w:color w:val="000000"/>
                <w:sz w:val="16"/>
                <w:szCs w:val="16"/>
              </w:rPr>
            </w:pPr>
          </w:p>
          <w:p w14:paraId="59E3D8AA"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b/>
                <w:sz w:val="16"/>
                <w:szCs w:val="16"/>
              </w:rPr>
              <w:t>Estado del control:</w:t>
            </w:r>
          </w:p>
          <w:p w14:paraId="0C652F8A" w14:textId="14FBDABC" w:rsidR="00A76E35" w:rsidRPr="009549F8" w:rsidRDefault="00A76E35" w:rsidP="00A76E35">
            <w:pPr>
              <w:pStyle w:val="Sinespaciado"/>
              <w:rPr>
                <w:rFonts w:ascii="Arial" w:hAnsi="Arial" w:cs="Arial"/>
                <w:bCs/>
                <w:sz w:val="16"/>
                <w:szCs w:val="16"/>
              </w:rPr>
            </w:pPr>
            <w:r w:rsidRPr="009549F8">
              <w:rPr>
                <w:rFonts w:ascii="Arial" w:hAnsi="Arial" w:cs="Arial"/>
                <w:bCs/>
                <w:sz w:val="16"/>
                <w:szCs w:val="16"/>
              </w:rPr>
              <w:t>Sin documentar en el procedimiento</w:t>
            </w:r>
          </w:p>
        </w:tc>
        <w:tc>
          <w:tcPr>
            <w:tcW w:w="992" w:type="dxa"/>
            <w:vAlign w:val="center"/>
          </w:tcPr>
          <w:p w14:paraId="20DD66AD" w14:textId="6B752AC3"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SI</w:t>
            </w:r>
          </w:p>
        </w:tc>
        <w:tc>
          <w:tcPr>
            <w:tcW w:w="1276" w:type="dxa"/>
            <w:vAlign w:val="center"/>
          </w:tcPr>
          <w:p w14:paraId="68B8AE65" w14:textId="4A1134EA"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NO</w:t>
            </w:r>
          </w:p>
        </w:tc>
        <w:tc>
          <w:tcPr>
            <w:tcW w:w="1134" w:type="dxa"/>
            <w:vAlign w:val="center"/>
          </w:tcPr>
          <w:p w14:paraId="100757B3" w14:textId="1A346316" w:rsidR="00A76E35" w:rsidRPr="009549F8" w:rsidRDefault="00D44402" w:rsidP="00A76E35">
            <w:pPr>
              <w:pStyle w:val="Sinespaciado"/>
              <w:jc w:val="center"/>
              <w:rPr>
                <w:rFonts w:ascii="Arial" w:hAnsi="Arial" w:cs="Arial"/>
                <w:bCs/>
                <w:sz w:val="16"/>
                <w:szCs w:val="16"/>
              </w:rPr>
            </w:pPr>
            <w:r w:rsidRPr="009549F8">
              <w:rPr>
                <w:rFonts w:ascii="Arial" w:hAnsi="Arial" w:cs="Arial"/>
                <w:bCs/>
                <w:sz w:val="16"/>
                <w:szCs w:val="16"/>
              </w:rPr>
              <w:t>Preventivo</w:t>
            </w:r>
          </w:p>
        </w:tc>
      </w:tr>
      <w:tr w:rsidR="00A76E35" w:rsidRPr="008C2591" w14:paraId="4D7D79C9" w14:textId="77777777" w:rsidTr="00D44402">
        <w:tc>
          <w:tcPr>
            <w:tcW w:w="846" w:type="dxa"/>
          </w:tcPr>
          <w:p w14:paraId="323E55D4" w14:textId="1FABD95C" w:rsidR="00A76E35" w:rsidRPr="009549F8" w:rsidRDefault="00A76E35" w:rsidP="00A76E35">
            <w:pPr>
              <w:pStyle w:val="Sinespaciado"/>
              <w:jc w:val="both"/>
              <w:rPr>
                <w:rFonts w:ascii="Arial" w:hAnsi="Arial" w:cs="Arial"/>
                <w:bCs/>
                <w:sz w:val="16"/>
                <w:szCs w:val="16"/>
              </w:rPr>
            </w:pPr>
            <w:r w:rsidRPr="009549F8">
              <w:rPr>
                <w:rFonts w:ascii="Arial" w:hAnsi="Arial" w:cs="Arial"/>
                <w:bCs/>
                <w:sz w:val="16"/>
                <w:szCs w:val="16"/>
              </w:rPr>
              <w:t>RG3</w:t>
            </w:r>
          </w:p>
        </w:tc>
        <w:tc>
          <w:tcPr>
            <w:tcW w:w="1984" w:type="dxa"/>
            <w:tcBorders>
              <w:top w:val="nil"/>
              <w:left w:val="single" w:sz="4" w:space="0" w:color="auto"/>
              <w:bottom w:val="single" w:sz="4" w:space="0" w:color="auto"/>
              <w:right w:val="single" w:sz="4" w:space="0" w:color="auto"/>
            </w:tcBorders>
            <w:shd w:val="clear" w:color="000000" w:fill="FFFFFF"/>
            <w:vAlign w:val="center"/>
          </w:tcPr>
          <w:p w14:paraId="1C6F634F" w14:textId="725A44F2" w:rsidR="00A76E35" w:rsidRPr="009549F8" w:rsidRDefault="00A76E35" w:rsidP="00A76E35">
            <w:pPr>
              <w:pStyle w:val="Sinespaciado"/>
              <w:jc w:val="both"/>
              <w:rPr>
                <w:rFonts w:ascii="Arial" w:hAnsi="Arial" w:cs="Arial"/>
                <w:bCs/>
                <w:sz w:val="16"/>
                <w:szCs w:val="16"/>
              </w:rPr>
            </w:pPr>
            <w:r w:rsidRPr="009549F8">
              <w:rPr>
                <w:rFonts w:ascii="Arial" w:hAnsi="Arial" w:cs="Arial"/>
                <w:sz w:val="16"/>
                <w:szCs w:val="16"/>
              </w:rPr>
              <w:t xml:space="preserve">Revisar y </w:t>
            </w:r>
            <w:proofErr w:type="gramStart"/>
            <w:r w:rsidRPr="009549F8">
              <w:rPr>
                <w:rFonts w:ascii="Arial" w:hAnsi="Arial" w:cs="Arial"/>
                <w:sz w:val="16"/>
                <w:szCs w:val="16"/>
              </w:rPr>
              <w:t>definir  las</w:t>
            </w:r>
            <w:proofErr w:type="gramEnd"/>
            <w:r w:rsidRPr="009549F8">
              <w:rPr>
                <w:rFonts w:ascii="Arial" w:hAnsi="Arial" w:cs="Arial"/>
                <w:sz w:val="16"/>
                <w:szCs w:val="16"/>
              </w:rPr>
              <w:t xml:space="preserve"> acciones administrativas y judiciales a que haya lugar</w:t>
            </w:r>
          </w:p>
        </w:tc>
        <w:tc>
          <w:tcPr>
            <w:tcW w:w="2694" w:type="dxa"/>
            <w:tcBorders>
              <w:top w:val="nil"/>
              <w:left w:val="single" w:sz="4" w:space="0" w:color="auto"/>
              <w:bottom w:val="single" w:sz="4" w:space="0" w:color="auto"/>
              <w:right w:val="single" w:sz="4" w:space="0" w:color="auto"/>
            </w:tcBorders>
            <w:shd w:val="clear" w:color="FFFFFF" w:fill="FFFFFF"/>
            <w:vAlign w:val="center"/>
          </w:tcPr>
          <w:p w14:paraId="635A0625"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color w:val="000000"/>
                <w:sz w:val="16"/>
                <w:szCs w:val="16"/>
              </w:rPr>
              <w:t>Otorgar, renovar, actualizar, suspender o revocar el reconocimiento deportivo</w:t>
            </w:r>
          </w:p>
          <w:p w14:paraId="1EB2D964" w14:textId="77777777" w:rsidR="00A76E35" w:rsidRPr="009549F8" w:rsidRDefault="00A76E35" w:rsidP="00A76E35">
            <w:pPr>
              <w:pStyle w:val="Sinespaciado"/>
              <w:rPr>
                <w:rFonts w:ascii="Arial" w:hAnsi="Arial" w:cs="Arial"/>
                <w:color w:val="000000"/>
                <w:sz w:val="16"/>
                <w:szCs w:val="16"/>
              </w:rPr>
            </w:pPr>
          </w:p>
          <w:p w14:paraId="4E4A8A6C"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b/>
                <w:sz w:val="16"/>
                <w:szCs w:val="16"/>
              </w:rPr>
              <w:t>Estado del control:</w:t>
            </w:r>
          </w:p>
          <w:p w14:paraId="78419780" w14:textId="1CAD3AD0" w:rsidR="00A76E35" w:rsidRPr="009549F8" w:rsidRDefault="00A76E35" w:rsidP="00A76E35">
            <w:pPr>
              <w:pStyle w:val="Sinespaciado"/>
              <w:rPr>
                <w:rFonts w:ascii="Arial" w:hAnsi="Arial" w:cs="Arial"/>
                <w:bCs/>
                <w:sz w:val="16"/>
                <w:szCs w:val="16"/>
              </w:rPr>
            </w:pPr>
            <w:r w:rsidRPr="009549F8">
              <w:rPr>
                <w:rFonts w:ascii="Arial" w:hAnsi="Arial" w:cs="Arial"/>
                <w:bCs/>
                <w:sz w:val="16"/>
                <w:szCs w:val="16"/>
              </w:rPr>
              <w:t>Sin documentar en el procedimiento</w:t>
            </w:r>
          </w:p>
        </w:tc>
        <w:tc>
          <w:tcPr>
            <w:tcW w:w="992" w:type="dxa"/>
            <w:vAlign w:val="center"/>
          </w:tcPr>
          <w:p w14:paraId="075E067C" w14:textId="08F67C8B"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SI</w:t>
            </w:r>
          </w:p>
        </w:tc>
        <w:tc>
          <w:tcPr>
            <w:tcW w:w="1276" w:type="dxa"/>
            <w:vAlign w:val="center"/>
          </w:tcPr>
          <w:p w14:paraId="3D2B75A0" w14:textId="1127CEA0"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NO</w:t>
            </w:r>
          </w:p>
        </w:tc>
        <w:tc>
          <w:tcPr>
            <w:tcW w:w="1134" w:type="dxa"/>
            <w:vAlign w:val="center"/>
          </w:tcPr>
          <w:p w14:paraId="474C45E7" w14:textId="0D29163E" w:rsidR="00A76E35" w:rsidRPr="009549F8" w:rsidRDefault="00D44402" w:rsidP="00A76E35">
            <w:pPr>
              <w:pStyle w:val="Sinespaciado"/>
              <w:jc w:val="center"/>
              <w:rPr>
                <w:rFonts w:ascii="Arial" w:hAnsi="Arial" w:cs="Arial"/>
                <w:bCs/>
                <w:sz w:val="16"/>
                <w:szCs w:val="16"/>
              </w:rPr>
            </w:pPr>
            <w:r w:rsidRPr="009549F8">
              <w:rPr>
                <w:rFonts w:ascii="Arial" w:hAnsi="Arial" w:cs="Arial"/>
                <w:bCs/>
                <w:sz w:val="16"/>
                <w:szCs w:val="16"/>
              </w:rPr>
              <w:t>Correctivo</w:t>
            </w:r>
          </w:p>
        </w:tc>
      </w:tr>
      <w:tr w:rsidR="00A76E35" w:rsidRPr="008C2591" w14:paraId="5554DED2" w14:textId="77777777" w:rsidTr="00D44402">
        <w:tc>
          <w:tcPr>
            <w:tcW w:w="846" w:type="dxa"/>
          </w:tcPr>
          <w:p w14:paraId="0BB57747" w14:textId="52E3C200" w:rsidR="00A76E35" w:rsidRPr="009549F8" w:rsidRDefault="00A76E35" w:rsidP="00A76E35">
            <w:pPr>
              <w:pStyle w:val="Sinespaciado"/>
              <w:jc w:val="both"/>
              <w:rPr>
                <w:rFonts w:ascii="Arial" w:hAnsi="Arial" w:cs="Arial"/>
                <w:bCs/>
                <w:sz w:val="16"/>
                <w:szCs w:val="16"/>
              </w:rPr>
            </w:pPr>
            <w:r w:rsidRPr="009549F8">
              <w:rPr>
                <w:rFonts w:ascii="Arial" w:hAnsi="Arial" w:cs="Arial"/>
                <w:bCs/>
                <w:sz w:val="16"/>
                <w:szCs w:val="16"/>
              </w:rPr>
              <w:t>RG4</w:t>
            </w:r>
          </w:p>
        </w:tc>
        <w:tc>
          <w:tcPr>
            <w:tcW w:w="1984" w:type="dxa"/>
            <w:tcBorders>
              <w:top w:val="nil"/>
              <w:left w:val="single" w:sz="4" w:space="0" w:color="auto"/>
              <w:bottom w:val="single" w:sz="4" w:space="0" w:color="auto"/>
              <w:right w:val="single" w:sz="4" w:space="0" w:color="auto"/>
            </w:tcBorders>
            <w:shd w:val="clear" w:color="000000" w:fill="FFFFFF"/>
            <w:vAlign w:val="center"/>
          </w:tcPr>
          <w:p w14:paraId="4BAD9138" w14:textId="0C13E6A9" w:rsidR="00A76E35" w:rsidRPr="009549F8" w:rsidRDefault="00A76E35" w:rsidP="00A76E35">
            <w:pPr>
              <w:pStyle w:val="Sinespaciado"/>
              <w:jc w:val="both"/>
              <w:rPr>
                <w:rFonts w:ascii="Arial" w:hAnsi="Arial" w:cs="Arial"/>
                <w:bCs/>
                <w:sz w:val="16"/>
                <w:szCs w:val="16"/>
              </w:rPr>
            </w:pPr>
            <w:r w:rsidRPr="009549F8">
              <w:rPr>
                <w:rFonts w:ascii="Arial" w:hAnsi="Arial" w:cs="Arial"/>
                <w:color w:val="000000"/>
                <w:sz w:val="16"/>
                <w:szCs w:val="16"/>
              </w:rPr>
              <w:t xml:space="preserve">Revisar y hacer seguimiento </w:t>
            </w:r>
            <w:proofErr w:type="gramStart"/>
            <w:r w:rsidRPr="009549F8">
              <w:rPr>
                <w:rFonts w:ascii="Arial" w:hAnsi="Arial" w:cs="Arial"/>
                <w:color w:val="000000"/>
                <w:sz w:val="16"/>
                <w:szCs w:val="16"/>
              </w:rPr>
              <w:t>a  la</w:t>
            </w:r>
            <w:proofErr w:type="gramEnd"/>
            <w:r w:rsidRPr="009549F8">
              <w:rPr>
                <w:rFonts w:ascii="Arial" w:hAnsi="Arial" w:cs="Arial"/>
                <w:color w:val="000000"/>
                <w:sz w:val="16"/>
                <w:szCs w:val="16"/>
              </w:rPr>
              <w:t xml:space="preserve"> matriz de control de solicitudes aval deportivo, verificando el término transcurrido  por cada solicitud </w:t>
            </w:r>
          </w:p>
        </w:tc>
        <w:tc>
          <w:tcPr>
            <w:tcW w:w="2694" w:type="dxa"/>
            <w:tcBorders>
              <w:top w:val="nil"/>
              <w:left w:val="single" w:sz="4" w:space="0" w:color="auto"/>
              <w:bottom w:val="single" w:sz="4" w:space="0" w:color="auto"/>
              <w:right w:val="single" w:sz="4" w:space="0" w:color="auto"/>
            </w:tcBorders>
            <w:shd w:val="clear" w:color="FFFFFF" w:fill="FFFFFF"/>
            <w:vAlign w:val="center"/>
          </w:tcPr>
          <w:p w14:paraId="59D9C9B3"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color w:val="000000"/>
                <w:sz w:val="16"/>
                <w:szCs w:val="16"/>
              </w:rPr>
              <w:t>Otorgar, supervisar, suspender y cancelar el aval deportivo</w:t>
            </w:r>
          </w:p>
          <w:p w14:paraId="27A04D8A" w14:textId="77777777" w:rsidR="00A76E35" w:rsidRPr="009549F8" w:rsidRDefault="00A76E35" w:rsidP="00A76E35">
            <w:pPr>
              <w:pStyle w:val="Sinespaciado"/>
              <w:rPr>
                <w:rFonts w:ascii="Arial" w:hAnsi="Arial" w:cs="Arial"/>
                <w:color w:val="000000"/>
                <w:sz w:val="16"/>
                <w:szCs w:val="16"/>
              </w:rPr>
            </w:pPr>
          </w:p>
          <w:p w14:paraId="4BCB6CD1"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b/>
                <w:sz w:val="16"/>
                <w:szCs w:val="16"/>
              </w:rPr>
              <w:t>Estado del control:</w:t>
            </w:r>
          </w:p>
          <w:p w14:paraId="5CA8F48C" w14:textId="561A64EB" w:rsidR="00A76E35" w:rsidRPr="009549F8" w:rsidRDefault="00A76E35" w:rsidP="00A76E35">
            <w:pPr>
              <w:pStyle w:val="Sinespaciado"/>
              <w:rPr>
                <w:rFonts w:ascii="Arial" w:hAnsi="Arial" w:cs="Arial"/>
                <w:bCs/>
                <w:sz w:val="16"/>
                <w:szCs w:val="16"/>
              </w:rPr>
            </w:pPr>
            <w:r w:rsidRPr="009549F8">
              <w:rPr>
                <w:rFonts w:ascii="Arial" w:hAnsi="Arial" w:cs="Arial"/>
                <w:bCs/>
                <w:sz w:val="16"/>
                <w:szCs w:val="16"/>
              </w:rPr>
              <w:t>Sin documentar en el procedimiento</w:t>
            </w:r>
          </w:p>
        </w:tc>
        <w:tc>
          <w:tcPr>
            <w:tcW w:w="992" w:type="dxa"/>
            <w:vAlign w:val="center"/>
          </w:tcPr>
          <w:p w14:paraId="58BA8B94" w14:textId="39151237"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SI</w:t>
            </w:r>
          </w:p>
        </w:tc>
        <w:tc>
          <w:tcPr>
            <w:tcW w:w="1276" w:type="dxa"/>
            <w:vAlign w:val="center"/>
          </w:tcPr>
          <w:p w14:paraId="07899C1D" w14:textId="3F2E8CE4"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NO</w:t>
            </w:r>
          </w:p>
        </w:tc>
        <w:tc>
          <w:tcPr>
            <w:tcW w:w="1134" w:type="dxa"/>
            <w:vAlign w:val="center"/>
          </w:tcPr>
          <w:p w14:paraId="4536B4DD" w14:textId="1BEBE232" w:rsidR="00A76E35" w:rsidRPr="009549F8" w:rsidRDefault="00D44402" w:rsidP="00A76E35">
            <w:pPr>
              <w:pStyle w:val="Sinespaciado"/>
              <w:jc w:val="center"/>
              <w:rPr>
                <w:rFonts w:ascii="Arial" w:hAnsi="Arial" w:cs="Arial"/>
                <w:bCs/>
                <w:sz w:val="16"/>
                <w:szCs w:val="16"/>
              </w:rPr>
            </w:pPr>
            <w:r w:rsidRPr="009549F8">
              <w:rPr>
                <w:rFonts w:ascii="Arial" w:hAnsi="Arial" w:cs="Arial"/>
                <w:bCs/>
                <w:sz w:val="16"/>
                <w:szCs w:val="16"/>
              </w:rPr>
              <w:t>Preventivo</w:t>
            </w:r>
          </w:p>
        </w:tc>
      </w:tr>
      <w:tr w:rsidR="00A76E35" w:rsidRPr="008C2591" w14:paraId="31E4AA83" w14:textId="77777777" w:rsidTr="00D44402">
        <w:tc>
          <w:tcPr>
            <w:tcW w:w="846" w:type="dxa"/>
          </w:tcPr>
          <w:p w14:paraId="7F1E257D" w14:textId="3EDBECC6" w:rsidR="00A76E35" w:rsidRPr="009549F8" w:rsidRDefault="00A76E35" w:rsidP="00A76E35">
            <w:pPr>
              <w:pStyle w:val="Sinespaciado"/>
              <w:jc w:val="both"/>
              <w:rPr>
                <w:rFonts w:ascii="Arial" w:hAnsi="Arial" w:cs="Arial"/>
                <w:bCs/>
                <w:sz w:val="16"/>
                <w:szCs w:val="16"/>
              </w:rPr>
            </w:pPr>
            <w:r w:rsidRPr="009549F8">
              <w:rPr>
                <w:rFonts w:ascii="Arial" w:hAnsi="Arial" w:cs="Arial"/>
                <w:bCs/>
                <w:sz w:val="16"/>
                <w:szCs w:val="16"/>
              </w:rPr>
              <w:t>RG4</w:t>
            </w:r>
          </w:p>
        </w:tc>
        <w:tc>
          <w:tcPr>
            <w:tcW w:w="1984" w:type="dxa"/>
            <w:tcBorders>
              <w:top w:val="nil"/>
              <w:left w:val="single" w:sz="4" w:space="0" w:color="auto"/>
              <w:bottom w:val="single" w:sz="4" w:space="0" w:color="auto"/>
              <w:right w:val="single" w:sz="4" w:space="0" w:color="auto"/>
            </w:tcBorders>
            <w:shd w:val="clear" w:color="auto" w:fill="auto"/>
            <w:vAlign w:val="center"/>
          </w:tcPr>
          <w:p w14:paraId="429126C5" w14:textId="7284A6DA" w:rsidR="00A76E35" w:rsidRPr="009549F8" w:rsidRDefault="00A76E35" w:rsidP="00A76E35">
            <w:pPr>
              <w:pStyle w:val="Sinespaciado"/>
              <w:jc w:val="both"/>
              <w:rPr>
                <w:rFonts w:ascii="Arial" w:hAnsi="Arial" w:cs="Arial"/>
                <w:bCs/>
                <w:sz w:val="16"/>
                <w:szCs w:val="16"/>
              </w:rPr>
            </w:pPr>
            <w:r w:rsidRPr="009549F8">
              <w:rPr>
                <w:rFonts w:ascii="Arial" w:hAnsi="Arial" w:cs="Arial"/>
                <w:sz w:val="16"/>
                <w:szCs w:val="16"/>
              </w:rPr>
              <w:t xml:space="preserve">Revisar solicitudes próximas a vencer y priorizar la actuación referida al aval a escuelas deportivas. </w:t>
            </w:r>
          </w:p>
        </w:tc>
        <w:tc>
          <w:tcPr>
            <w:tcW w:w="2694" w:type="dxa"/>
            <w:tcBorders>
              <w:top w:val="nil"/>
              <w:left w:val="single" w:sz="4" w:space="0" w:color="auto"/>
              <w:bottom w:val="single" w:sz="4" w:space="0" w:color="auto"/>
              <w:right w:val="single" w:sz="4" w:space="0" w:color="auto"/>
            </w:tcBorders>
            <w:shd w:val="clear" w:color="FFFFFF" w:fill="FFFFFF"/>
            <w:vAlign w:val="center"/>
          </w:tcPr>
          <w:p w14:paraId="4A42E9B1"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color w:val="000000"/>
                <w:sz w:val="16"/>
                <w:szCs w:val="16"/>
              </w:rPr>
              <w:t>Otorgar, supervisar, suspender y cancelar el aval deportivo</w:t>
            </w:r>
          </w:p>
          <w:p w14:paraId="5C75E484" w14:textId="77777777" w:rsidR="00A76E35" w:rsidRPr="009549F8" w:rsidRDefault="00A76E35" w:rsidP="00A76E35">
            <w:pPr>
              <w:pStyle w:val="Sinespaciado"/>
              <w:rPr>
                <w:rFonts w:ascii="Arial" w:hAnsi="Arial" w:cs="Arial"/>
                <w:color w:val="000000"/>
                <w:sz w:val="16"/>
                <w:szCs w:val="16"/>
              </w:rPr>
            </w:pPr>
          </w:p>
          <w:p w14:paraId="31CC8168"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b/>
                <w:sz w:val="16"/>
                <w:szCs w:val="16"/>
              </w:rPr>
              <w:t>Estado del control:</w:t>
            </w:r>
          </w:p>
          <w:p w14:paraId="55891EDE" w14:textId="0D8D4A60" w:rsidR="00A76E35" w:rsidRPr="009549F8" w:rsidRDefault="00A76E35" w:rsidP="00A76E35">
            <w:pPr>
              <w:pStyle w:val="Sinespaciado"/>
              <w:rPr>
                <w:rFonts w:ascii="Arial" w:hAnsi="Arial" w:cs="Arial"/>
                <w:bCs/>
                <w:sz w:val="16"/>
                <w:szCs w:val="16"/>
              </w:rPr>
            </w:pPr>
            <w:r w:rsidRPr="009549F8">
              <w:rPr>
                <w:rFonts w:ascii="Arial" w:hAnsi="Arial" w:cs="Arial"/>
                <w:bCs/>
                <w:sz w:val="16"/>
                <w:szCs w:val="16"/>
              </w:rPr>
              <w:t>Sin documentar en el procedimiento</w:t>
            </w:r>
          </w:p>
        </w:tc>
        <w:tc>
          <w:tcPr>
            <w:tcW w:w="992" w:type="dxa"/>
            <w:vAlign w:val="center"/>
          </w:tcPr>
          <w:p w14:paraId="0872198C" w14:textId="78689BD2"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SI</w:t>
            </w:r>
          </w:p>
        </w:tc>
        <w:tc>
          <w:tcPr>
            <w:tcW w:w="1276" w:type="dxa"/>
            <w:vAlign w:val="center"/>
          </w:tcPr>
          <w:p w14:paraId="1C4ABCBE" w14:textId="77DFEC94"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NO</w:t>
            </w:r>
          </w:p>
        </w:tc>
        <w:tc>
          <w:tcPr>
            <w:tcW w:w="1134" w:type="dxa"/>
            <w:vAlign w:val="center"/>
          </w:tcPr>
          <w:p w14:paraId="7A37974B" w14:textId="2A502C79" w:rsidR="00A76E35" w:rsidRPr="009549F8" w:rsidRDefault="00D44402" w:rsidP="00A76E35">
            <w:pPr>
              <w:pStyle w:val="Sinespaciado"/>
              <w:jc w:val="center"/>
              <w:rPr>
                <w:rFonts w:ascii="Arial" w:hAnsi="Arial" w:cs="Arial"/>
                <w:bCs/>
                <w:sz w:val="16"/>
                <w:szCs w:val="16"/>
              </w:rPr>
            </w:pPr>
            <w:r w:rsidRPr="009549F8">
              <w:rPr>
                <w:rFonts w:ascii="Arial" w:hAnsi="Arial" w:cs="Arial"/>
                <w:bCs/>
                <w:sz w:val="16"/>
                <w:szCs w:val="16"/>
              </w:rPr>
              <w:t>Correctivo</w:t>
            </w:r>
          </w:p>
        </w:tc>
      </w:tr>
      <w:tr w:rsidR="00A76E35" w:rsidRPr="008C2591" w14:paraId="544AFD22" w14:textId="77777777" w:rsidTr="00D44402">
        <w:tc>
          <w:tcPr>
            <w:tcW w:w="846" w:type="dxa"/>
          </w:tcPr>
          <w:p w14:paraId="389202A9" w14:textId="66A95E21" w:rsidR="00A76E35" w:rsidRPr="009549F8" w:rsidRDefault="00A76E35" w:rsidP="00A76E35">
            <w:pPr>
              <w:pStyle w:val="Sinespaciado"/>
              <w:jc w:val="both"/>
              <w:rPr>
                <w:rFonts w:ascii="Arial" w:hAnsi="Arial" w:cs="Arial"/>
                <w:bCs/>
                <w:sz w:val="16"/>
                <w:szCs w:val="16"/>
              </w:rPr>
            </w:pPr>
            <w:r w:rsidRPr="009549F8">
              <w:rPr>
                <w:rFonts w:ascii="Arial" w:hAnsi="Arial" w:cs="Arial"/>
                <w:bCs/>
                <w:sz w:val="16"/>
                <w:szCs w:val="16"/>
              </w:rPr>
              <w:t>RG5</w:t>
            </w:r>
          </w:p>
        </w:tc>
        <w:tc>
          <w:tcPr>
            <w:tcW w:w="1984" w:type="dxa"/>
            <w:tcBorders>
              <w:top w:val="nil"/>
              <w:left w:val="single" w:sz="4" w:space="0" w:color="auto"/>
              <w:bottom w:val="single" w:sz="4" w:space="0" w:color="auto"/>
              <w:right w:val="single" w:sz="4" w:space="0" w:color="auto"/>
            </w:tcBorders>
            <w:shd w:val="clear" w:color="auto" w:fill="auto"/>
            <w:vAlign w:val="center"/>
          </w:tcPr>
          <w:p w14:paraId="547CD7B9" w14:textId="6601E1A5" w:rsidR="00A76E35" w:rsidRPr="009549F8" w:rsidRDefault="00A76E35" w:rsidP="00A76E35">
            <w:pPr>
              <w:pStyle w:val="Sinespaciado"/>
              <w:jc w:val="both"/>
              <w:rPr>
                <w:rFonts w:ascii="Arial" w:hAnsi="Arial" w:cs="Arial"/>
                <w:bCs/>
                <w:sz w:val="16"/>
                <w:szCs w:val="16"/>
              </w:rPr>
            </w:pPr>
            <w:r w:rsidRPr="009549F8">
              <w:rPr>
                <w:rFonts w:ascii="Arial" w:hAnsi="Arial" w:cs="Arial"/>
                <w:color w:val="000000"/>
                <w:sz w:val="16"/>
                <w:szCs w:val="16"/>
              </w:rPr>
              <w:t>Realizar seguimiento a las etapas y términos de los procesos de cobro ingresados a la Oficina Asesora Jurídica.</w:t>
            </w:r>
          </w:p>
        </w:tc>
        <w:tc>
          <w:tcPr>
            <w:tcW w:w="2694" w:type="dxa"/>
            <w:tcBorders>
              <w:top w:val="nil"/>
              <w:left w:val="single" w:sz="4" w:space="0" w:color="auto"/>
              <w:bottom w:val="single" w:sz="4" w:space="0" w:color="auto"/>
              <w:right w:val="single" w:sz="4" w:space="0" w:color="auto"/>
            </w:tcBorders>
            <w:shd w:val="clear" w:color="auto" w:fill="auto"/>
            <w:vAlign w:val="center"/>
          </w:tcPr>
          <w:p w14:paraId="0F0AA3F1"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color w:val="000000"/>
                <w:sz w:val="16"/>
                <w:szCs w:val="16"/>
              </w:rPr>
              <w:t>Cobro coactivo</w:t>
            </w:r>
          </w:p>
          <w:p w14:paraId="02471D4C" w14:textId="77777777" w:rsidR="00A76E35" w:rsidRPr="009549F8" w:rsidRDefault="00A76E35" w:rsidP="00A76E35">
            <w:pPr>
              <w:pStyle w:val="Sinespaciado"/>
              <w:rPr>
                <w:rFonts w:ascii="Arial" w:hAnsi="Arial" w:cs="Arial"/>
                <w:color w:val="000000"/>
                <w:sz w:val="16"/>
                <w:szCs w:val="16"/>
              </w:rPr>
            </w:pPr>
          </w:p>
          <w:p w14:paraId="7D3B8FD3" w14:textId="77777777" w:rsidR="00A76E35" w:rsidRPr="009549F8" w:rsidRDefault="00A76E35" w:rsidP="00A76E35">
            <w:pPr>
              <w:pStyle w:val="Sinespaciado"/>
              <w:rPr>
                <w:rFonts w:ascii="Arial" w:hAnsi="Arial" w:cs="Arial"/>
                <w:color w:val="000000"/>
                <w:sz w:val="16"/>
                <w:szCs w:val="16"/>
              </w:rPr>
            </w:pPr>
            <w:r w:rsidRPr="009549F8">
              <w:rPr>
                <w:rFonts w:ascii="Arial" w:hAnsi="Arial" w:cs="Arial"/>
                <w:b/>
                <w:sz w:val="16"/>
                <w:szCs w:val="16"/>
              </w:rPr>
              <w:t>Estado del control:</w:t>
            </w:r>
          </w:p>
          <w:p w14:paraId="546CB53D" w14:textId="710979BA" w:rsidR="00A76E35" w:rsidRPr="009549F8" w:rsidRDefault="00A76E35" w:rsidP="00A76E35">
            <w:pPr>
              <w:pStyle w:val="Sinespaciado"/>
              <w:rPr>
                <w:rFonts w:ascii="Arial" w:hAnsi="Arial" w:cs="Arial"/>
                <w:bCs/>
                <w:sz w:val="16"/>
                <w:szCs w:val="16"/>
              </w:rPr>
            </w:pPr>
            <w:r w:rsidRPr="009549F8">
              <w:rPr>
                <w:rFonts w:ascii="Arial" w:hAnsi="Arial" w:cs="Arial"/>
                <w:bCs/>
                <w:sz w:val="16"/>
                <w:szCs w:val="16"/>
              </w:rPr>
              <w:t>Sin documentar en el procedimiento</w:t>
            </w:r>
          </w:p>
        </w:tc>
        <w:tc>
          <w:tcPr>
            <w:tcW w:w="992" w:type="dxa"/>
            <w:vAlign w:val="center"/>
          </w:tcPr>
          <w:p w14:paraId="6971C79D" w14:textId="407E4D35"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SI</w:t>
            </w:r>
          </w:p>
        </w:tc>
        <w:tc>
          <w:tcPr>
            <w:tcW w:w="1276" w:type="dxa"/>
            <w:vAlign w:val="center"/>
          </w:tcPr>
          <w:p w14:paraId="4D03C5CD" w14:textId="6483DD3A" w:rsidR="00A76E35" w:rsidRPr="009549F8" w:rsidRDefault="00A76E35" w:rsidP="00A76E35">
            <w:pPr>
              <w:pStyle w:val="Sinespaciado"/>
              <w:jc w:val="center"/>
              <w:rPr>
                <w:rFonts w:ascii="Arial" w:hAnsi="Arial" w:cs="Arial"/>
                <w:bCs/>
                <w:sz w:val="16"/>
                <w:szCs w:val="16"/>
              </w:rPr>
            </w:pPr>
            <w:r w:rsidRPr="009549F8">
              <w:rPr>
                <w:rFonts w:ascii="Arial" w:hAnsi="Arial" w:cs="Arial"/>
                <w:bCs/>
                <w:sz w:val="16"/>
                <w:szCs w:val="16"/>
              </w:rPr>
              <w:t>NO</w:t>
            </w:r>
          </w:p>
        </w:tc>
        <w:tc>
          <w:tcPr>
            <w:tcW w:w="1134" w:type="dxa"/>
            <w:vAlign w:val="center"/>
          </w:tcPr>
          <w:p w14:paraId="24C8154D" w14:textId="7C54F785" w:rsidR="00A76E35" w:rsidRPr="009549F8" w:rsidRDefault="00D44402" w:rsidP="00A76E35">
            <w:pPr>
              <w:pStyle w:val="Sinespaciado"/>
              <w:jc w:val="center"/>
              <w:rPr>
                <w:rFonts w:ascii="Arial" w:hAnsi="Arial" w:cs="Arial"/>
                <w:bCs/>
                <w:sz w:val="16"/>
                <w:szCs w:val="16"/>
              </w:rPr>
            </w:pPr>
            <w:r w:rsidRPr="009549F8">
              <w:rPr>
                <w:rFonts w:ascii="Arial" w:hAnsi="Arial" w:cs="Arial"/>
                <w:bCs/>
                <w:sz w:val="16"/>
                <w:szCs w:val="16"/>
              </w:rPr>
              <w:t>Preventivo</w:t>
            </w:r>
          </w:p>
        </w:tc>
      </w:tr>
    </w:tbl>
    <w:p w14:paraId="4A1AE40D" w14:textId="77777777" w:rsidR="002C2859" w:rsidRPr="00564838" w:rsidRDefault="002C2859" w:rsidP="002C2859">
      <w:pPr>
        <w:rPr>
          <w:rFonts w:ascii="Arial" w:hAnsi="Arial" w:cs="Arial"/>
          <w:b/>
        </w:rPr>
      </w:pPr>
    </w:p>
    <w:p w14:paraId="04AB9CE5" w14:textId="14437C86" w:rsidR="002C2859" w:rsidRPr="00EA0E0B" w:rsidRDefault="002C2859" w:rsidP="002C2859">
      <w:pPr>
        <w:rPr>
          <w:rFonts w:ascii="Arial" w:hAnsi="Arial" w:cs="Arial"/>
          <w:b/>
          <w:color w:val="2E74B5" w:themeColor="accent1" w:themeShade="BF"/>
        </w:rPr>
      </w:pPr>
      <w:r w:rsidRPr="00EA0E0B">
        <w:rPr>
          <w:rFonts w:ascii="Arial" w:hAnsi="Arial" w:cs="Arial"/>
          <w:b/>
          <w:color w:val="2E74B5" w:themeColor="accent1" w:themeShade="BF"/>
        </w:rPr>
        <w:t>6.</w:t>
      </w:r>
      <w:r w:rsidR="007B447F" w:rsidRPr="00EA0E0B">
        <w:rPr>
          <w:rFonts w:ascii="Arial" w:hAnsi="Arial" w:cs="Arial"/>
          <w:b/>
          <w:color w:val="2E74B5" w:themeColor="accent1" w:themeShade="BF"/>
        </w:rPr>
        <w:t>3</w:t>
      </w:r>
      <w:r w:rsidRPr="00EA0E0B">
        <w:rPr>
          <w:rFonts w:ascii="Arial" w:hAnsi="Arial" w:cs="Arial"/>
          <w:b/>
          <w:color w:val="2E74B5" w:themeColor="accent1" w:themeShade="BF"/>
        </w:rPr>
        <w:t>.5 Monitoreo primera línea de defensa</w:t>
      </w:r>
    </w:p>
    <w:p w14:paraId="3615A94B" w14:textId="58B6D007" w:rsidR="002C2859" w:rsidRPr="00564838" w:rsidRDefault="00755948" w:rsidP="002C2859">
      <w:pPr>
        <w:jc w:val="both"/>
        <w:rPr>
          <w:rFonts w:ascii="Arial" w:hAnsi="Arial" w:cs="Arial"/>
          <w:bCs/>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Pr="00A61AA3">
        <w:rPr>
          <w:rFonts w:ascii="Arial" w:hAnsi="Arial" w:cs="Arial"/>
          <w:bCs/>
        </w:rPr>
        <w:t xml:space="preserve">  </w:t>
      </w:r>
      <w:r w:rsidR="002C2859" w:rsidRPr="00564838">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gridCol w:w="2515"/>
      </w:tblGrid>
      <w:tr w:rsidR="002C2859" w:rsidRPr="00A76E72" w14:paraId="091D83C5" w14:textId="77777777" w:rsidTr="0002645B">
        <w:trPr>
          <w:jc w:val="center"/>
        </w:trPr>
        <w:tc>
          <w:tcPr>
            <w:tcW w:w="1407" w:type="dxa"/>
            <w:shd w:val="clear" w:color="auto" w:fill="DEEAF6" w:themeFill="accent1" w:themeFillTint="33"/>
            <w:vAlign w:val="center"/>
          </w:tcPr>
          <w:p w14:paraId="13431B2F" w14:textId="77777777" w:rsidR="002C2859" w:rsidRPr="00A76E72" w:rsidRDefault="002C2859"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10768C0E" w14:textId="77777777" w:rsidR="002C2859" w:rsidRPr="00A76E72" w:rsidRDefault="002C2859" w:rsidP="0002645B">
            <w:pPr>
              <w:jc w:val="center"/>
              <w:rPr>
                <w:rFonts w:ascii="Arial" w:hAnsi="Arial" w:cs="Arial"/>
                <w:b/>
                <w:sz w:val="20"/>
                <w:szCs w:val="20"/>
              </w:rPr>
            </w:pPr>
            <w:r w:rsidRPr="00A76E72">
              <w:rPr>
                <w:rFonts w:ascii="Arial" w:hAnsi="Arial" w:cs="Arial"/>
                <w:b/>
                <w:sz w:val="20"/>
                <w:szCs w:val="20"/>
              </w:rPr>
              <w:t>Eventos materializados</w:t>
            </w:r>
          </w:p>
        </w:tc>
        <w:tc>
          <w:tcPr>
            <w:tcW w:w="2515" w:type="dxa"/>
            <w:shd w:val="clear" w:color="auto" w:fill="DEEAF6" w:themeFill="accent1" w:themeFillTint="33"/>
            <w:vAlign w:val="center"/>
          </w:tcPr>
          <w:p w14:paraId="2EE7AE7B" w14:textId="77777777" w:rsidR="002C2859" w:rsidRPr="00A76E72" w:rsidRDefault="002C2859" w:rsidP="0002645B">
            <w:pPr>
              <w:jc w:val="center"/>
              <w:rPr>
                <w:rFonts w:ascii="Arial" w:hAnsi="Arial" w:cs="Arial"/>
                <w:b/>
                <w:sz w:val="20"/>
                <w:szCs w:val="20"/>
              </w:rPr>
            </w:pPr>
            <w:r w:rsidRPr="00A76E72">
              <w:rPr>
                <w:rFonts w:ascii="Arial" w:hAnsi="Arial" w:cs="Arial"/>
                <w:b/>
                <w:sz w:val="20"/>
                <w:szCs w:val="20"/>
              </w:rPr>
              <w:t>Peso porcentual sobre actividades ejecutadas</w:t>
            </w:r>
          </w:p>
        </w:tc>
      </w:tr>
      <w:tr w:rsidR="002C2859" w:rsidRPr="00A76E72" w14:paraId="630B6813" w14:textId="77777777" w:rsidTr="0002645B">
        <w:trPr>
          <w:jc w:val="center"/>
        </w:trPr>
        <w:tc>
          <w:tcPr>
            <w:tcW w:w="1407" w:type="dxa"/>
          </w:tcPr>
          <w:p w14:paraId="4C54E34C" w14:textId="77777777" w:rsidR="002C2859" w:rsidRPr="00A76E72" w:rsidRDefault="002C2859"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6FA0C66E" w14:textId="77777777" w:rsidR="002C2859" w:rsidRPr="00A76E72" w:rsidRDefault="002C2859" w:rsidP="0002645B">
            <w:pPr>
              <w:jc w:val="center"/>
              <w:rPr>
                <w:rFonts w:ascii="Arial" w:hAnsi="Arial" w:cs="Arial"/>
                <w:bCs/>
                <w:sz w:val="20"/>
                <w:szCs w:val="20"/>
              </w:rPr>
            </w:pPr>
            <w:r w:rsidRPr="00A76E72">
              <w:rPr>
                <w:rFonts w:ascii="Arial" w:hAnsi="Arial" w:cs="Arial"/>
                <w:bCs/>
                <w:sz w:val="20"/>
                <w:szCs w:val="20"/>
              </w:rPr>
              <w:t>0</w:t>
            </w:r>
          </w:p>
        </w:tc>
        <w:tc>
          <w:tcPr>
            <w:tcW w:w="2515" w:type="dxa"/>
            <w:vAlign w:val="center"/>
          </w:tcPr>
          <w:p w14:paraId="05E9526A" w14:textId="77777777" w:rsidR="002C2859" w:rsidRPr="00A76E72" w:rsidRDefault="002C2859" w:rsidP="0002645B">
            <w:pPr>
              <w:jc w:val="center"/>
              <w:rPr>
                <w:rFonts w:ascii="Arial" w:hAnsi="Arial" w:cs="Arial"/>
                <w:bCs/>
                <w:sz w:val="20"/>
                <w:szCs w:val="20"/>
              </w:rPr>
            </w:pPr>
            <w:r w:rsidRPr="00A76E72">
              <w:rPr>
                <w:rFonts w:ascii="Arial" w:hAnsi="Arial" w:cs="Arial"/>
                <w:bCs/>
                <w:sz w:val="20"/>
                <w:szCs w:val="20"/>
              </w:rPr>
              <w:t>No aplica</w:t>
            </w:r>
          </w:p>
        </w:tc>
      </w:tr>
      <w:tr w:rsidR="002C2859" w:rsidRPr="00A76E72" w14:paraId="7996EB48" w14:textId="77777777" w:rsidTr="0002645B">
        <w:trPr>
          <w:jc w:val="center"/>
        </w:trPr>
        <w:tc>
          <w:tcPr>
            <w:tcW w:w="1407" w:type="dxa"/>
          </w:tcPr>
          <w:p w14:paraId="47A48A40" w14:textId="26C75810" w:rsidR="002C2859" w:rsidRPr="00A76E72" w:rsidRDefault="002C2859" w:rsidP="0002645B">
            <w:pPr>
              <w:rPr>
                <w:rFonts w:ascii="Arial" w:hAnsi="Arial" w:cs="Arial"/>
                <w:bCs/>
                <w:sz w:val="20"/>
                <w:szCs w:val="20"/>
              </w:rPr>
            </w:pPr>
            <w:r w:rsidRPr="00A76E72">
              <w:rPr>
                <w:rFonts w:ascii="Arial" w:hAnsi="Arial" w:cs="Arial"/>
                <w:bCs/>
                <w:sz w:val="20"/>
                <w:szCs w:val="20"/>
              </w:rPr>
              <w:t>R</w:t>
            </w:r>
            <w:r w:rsidR="00927361">
              <w:rPr>
                <w:rFonts w:ascii="Arial" w:hAnsi="Arial" w:cs="Arial"/>
                <w:bCs/>
                <w:sz w:val="20"/>
                <w:szCs w:val="20"/>
              </w:rPr>
              <w:t>G2</w:t>
            </w:r>
          </w:p>
        </w:tc>
        <w:tc>
          <w:tcPr>
            <w:tcW w:w="1606" w:type="dxa"/>
            <w:vAlign w:val="center"/>
          </w:tcPr>
          <w:p w14:paraId="0E58A1EE" w14:textId="0A45E6A2" w:rsidR="002C2859" w:rsidRPr="00A76E72" w:rsidRDefault="00BC6A8F" w:rsidP="0002645B">
            <w:pPr>
              <w:jc w:val="center"/>
              <w:rPr>
                <w:rFonts w:ascii="Arial" w:hAnsi="Arial" w:cs="Arial"/>
                <w:bCs/>
                <w:sz w:val="20"/>
                <w:szCs w:val="20"/>
              </w:rPr>
            </w:pPr>
            <w:r>
              <w:rPr>
                <w:rFonts w:ascii="Arial" w:hAnsi="Arial" w:cs="Arial"/>
                <w:bCs/>
                <w:sz w:val="20"/>
                <w:szCs w:val="20"/>
              </w:rPr>
              <w:t>20</w:t>
            </w:r>
          </w:p>
        </w:tc>
        <w:tc>
          <w:tcPr>
            <w:tcW w:w="2515" w:type="dxa"/>
            <w:vAlign w:val="center"/>
          </w:tcPr>
          <w:p w14:paraId="7948D16B" w14:textId="2BE033FC" w:rsidR="002C2859" w:rsidRPr="00A76E72" w:rsidRDefault="00A40C58" w:rsidP="0002645B">
            <w:pPr>
              <w:jc w:val="center"/>
              <w:rPr>
                <w:rFonts w:ascii="Arial" w:hAnsi="Arial" w:cs="Arial"/>
                <w:bCs/>
                <w:sz w:val="20"/>
                <w:szCs w:val="20"/>
              </w:rPr>
            </w:pPr>
            <w:r>
              <w:rPr>
                <w:rFonts w:ascii="Arial" w:hAnsi="Arial" w:cs="Arial"/>
                <w:bCs/>
                <w:sz w:val="20"/>
                <w:szCs w:val="20"/>
              </w:rPr>
              <w:t>21%</w:t>
            </w:r>
          </w:p>
        </w:tc>
      </w:tr>
      <w:tr w:rsidR="00927361" w:rsidRPr="00A76E72" w14:paraId="3F6DD973" w14:textId="77777777" w:rsidTr="0002645B">
        <w:trPr>
          <w:jc w:val="center"/>
        </w:trPr>
        <w:tc>
          <w:tcPr>
            <w:tcW w:w="1407" w:type="dxa"/>
          </w:tcPr>
          <w:p w14:paraId="26CC0406" w14:textId="759C6039" w:rsidR="00927361" w:rsidRPr="00A76E72" w:rsidRDefault="00927361" w:rsidP="0002645B">
            <w:pPr>
              <w:rPr>
                <w:rFonts w:ascii="Arial" w:hAnsi="Arial" w:cs="Arial"/>
                <w:bCs/>
                <w:sz w:val="20"/>
                <w:szCs w:val="20"/>
              </w:rPr>
            </w:pPr>
            <w:r>
              <w:rPr>
                <w:rFonts w:ascii="Arial" w:hAnsi="Arial" w:cs="Arial"/>
                <w:bCs/>
                <w:sz w:val="20"/>
                <w:szCs w:val="20"/>
              </w:rPr>
              <w:t>RG3</w:t>
            </w:r>
          </w:p>
        </w:tc>
        <w:tc>
          <w:tcPr>
            <w:tcW w:w="1606" w:type="dxa"/>
            <w:vAlign w:val="center"/>
          </w:tcPr>
          <w:p w14:paraId="7BC3319E" w14:textId="53371540" w:rsidR="00927361" w:rsidRPr="00A76E72" w:rsidRDefault="00A40C58" w:rsidP="0002645B">
            <w:pPr>
              <w:jc w:val="center"/>
              <w:rPr>
                <w:rFonts w:ascii="Arial" w:hAnsi="Arial" w:cs="Arial"/>
                <w:bCs/>
                <w:sz w:val="20"/>
                <w:szCs w:val="20"/>
              </w:rPr>
            </w:pPr>
            <w:r>
              <w:rPr>
                <w:rFonts w:ascii="Arial" w:hAnsi="Arial" w:cs="Arial"/>
                <w:bCs/>
                <w:sz w:val="20"/>
                <w:szCs w:val="20"/>
              </w:rPr>
              <w:t>0</w:t>
            </w:r>
          </w:p>
        </w:tc>
        <w:tc>
          <w:tcPr>
            <w:tcW w:w="2515" w:type="dxa"/>
            <w:vAlign w:val="center"/>
          </w:tcPr>
          <w:p w14:paraId="0A5379A1" w14:textId="1A0F4C23" w:rsidR="00927361" w:rsidRPr="00A76E72" w:rsidRDefault="00A40C58" w:rsidP="0002645B">
            <w:pPr>
              <w:jc w:val="center"/>
              <w:rPr>
                <w:rFonts w:ascii="Arial" w:hAnsi="Arial" w:cs="Arial"/>
                <w:bCs/>
                <w:sz w:val="20"/>
                <w:szCs w:val="20"/>
              </w:rPr>
            </w:pPr>
            <w:r w:rsidRPr="00A76E72">
              <w:rPr>
                <w:rFonts w:ascii="Arial" w:hAnsi="Arial" w:cs="Arial"/>
                <w:bCs/>
                <w:sz w:val="20"/>
                <w:szCs w:val="20"/>
              </w:rPr>
              <w:t>No aplica</w:t>
            </w:r>
          </w:p>
        </w:tc>
      </w:tr>
      <w:tr w:rsidR="00927361" w:rsidRPr="00A76E72" w14:paraId="018F5520" w14:textId="77777777" w:rsidTr="0002645B">
        <w:trPr>
          <w:jc w:val="center"/>
        </w:trPr>
        <w:tc>
          <w:tcPr>
            <w:tcW w:w="1407" w:type="dxa"/>
          </w:tcPr>
          <w:p w14:paraId="096CB667" w14:textId="68D9C6C6" w:rsidR="00927361" w:rsidRPr="00A76E72" w:rsidRDefault="00927361" w:rsidP="0002645B">
            <w:pPr>
              <w:rPr>
                <w:rFonts w:ascii="Arial" w:hAnsi="Arial" w:cs="Arial"/>
                <w:bCs/>
                <w:sz w:val="20"/>
                <w:szCs w:val="20"/>
              </w:rPr>
            </w:pPr>
            <w:r>
              <w:rPr>
                <w:rFonts w:ascii="Arial" w:hAnsi="Arial" w:cs="Arial"/>
                <w:bCs/>
                <w:sz w:val="20"/>
                <w:szCs w:val="20"/>
              </w:rPr>
              <w:t>RG4</w:t>
            </w:r>
          </w:p>
        </w:tc>
        <w:tc>
          <w:tcPr>
            <w:tcW w:w="1606" w:type="dxa"/>
            <w:vAlign w:val="center"/>
          </w:tcPr>
          <w:p w14:paraId="2A9E4EFB" w14:textId="03372CC4" w:rsidR="00927361" w:rsidRPr="00A76E72" w:rsidRDefault="00A40C58" w:rsidP="0002645B">
            <w:pPr>
              <w:jc w:val="center"/>
              <w:rPr>
                <w:rFonts w:ascii="Arial" w:hAnsi="Arial" w:cs="Arial"/>
                <w:bCs/>
                <w:sz w:val="20"/>
                <w:szCs w:val="20"/>
              </w:rPr>
            </w:pPr>
            <w:r>
              <w:rPr>
                <w:rFonts w:ascii="Arial" w:hAnsi="Arial" w:cs="Arial"/>
                <w:bCs/>
                <w:sz w:val="20"/>
                <w:szCs w:val="20"/>
              </w:rPr>
              <w:t>0</w:t>
            </w:r>
          </w:p>
        </w:tc>
        <w:tc>
          <w:tcPr>
            <w:tcW w:w="2515" w:type="dxa"/>
            <w:vAlign w:val="center"/>
          </w:tcPr>
          <w:p w14:paraId="1648CA8E" w14:textId="57E89F93" w:rsidR="00927361" w:rsidRPr="00A76E72" w:rsidRDefault="00A40C58" w:rsidP="0002645B">
            <w:pPr>
              <w:jc w:val="center"/>
              <w:rPr>
                <w:rFonts w:ascii="Arial" w:hAnsi="Arial" w:cs="Arial"/>
                <w:bCs/>
                <w:sz w:val="20"/>
                <w:szCs w:val="20"/>
              </w:rPr>
            </w:pPr>
            <w:r w:rsidRPr="00A76E72">
              <w:rPr>
                <w:rFonts w:ascii="Arial" w:hAnsi="Arial" w:cs="Arial"/>
                <w:bCs/>
                <w:sz w:val="20"/>
                <w:szCs w:val="20"/>
              </w:rPr>
              <w:t>No aplica</w:t>
            </w:r>
          </w:p>
        </w:tc>
      </w:tr>
      <w:tr w:rsidR="00927361" w:rsidRPr="00A76E72" w14:paraId="30E25D29" w14:textId="77777777" w:rsidTr="0002645B">
        <w:trPr>
          <w:jc w:val="center"/>
        </w:trPr>
        <w:tc>
          <w:tcPr>
            <w:tcW w:w="1407" w:type="dxa"/>
          </w:tcPr>
          <w:p w14:paraId="01F517AE" w14:textId="59058B01" w:rsidR="00927361" w:rsidRPr="00A76E72" w:rsidRDefault="00927361" w:rsidP="0002645B">
            <w:pPr>
              <w:rPr>
                <w:rFonts w:ascii="Arial" w:hAnsi="Arial" w:cs="Arial"/>
                <w:bCs/>
                <w:sz w:val="20"/>
                <w:szCs w:val="20"/>
              </w:rPr>
            </w:pPr>
            <w:r>
              <w:rPr>
                <w:rFonts w:ascii="Arial" w:hAnsi="Arial" w:cs="Arial"/>
                <w:bCs/>
                <w:sz w:val="20"/>
                <w:szCs w:val="20"/>
              </w:rPr>
              <w:t>RG5</w:t>
            </w:r>
          </w:p>
        </w:tc>
        <w:tc>
          <w:tcPr>
            <w:tcW w:w="1606" w:type="dxa"/>
            <w:vAlign w:val="center"/>
          </w:tcPr>
          <w:p w14:paraId="329A25BC" w14:textId="76BD1FFC" w:rsidR="00927361" w:rsidRPr="00A76E72" w:rsidRDefault="00A40C58" w:rsidP="0002645B">
            <w:pPr>
              <w:jc w:val="center"/>
              <w:rPr>
                <w:rFonts w:ascii="Arial" w:hAnsi="Arial" w:cs="Arial"/>
                <w:bCs/>
                <w:sz w:val="20"/>
                <w:szCs w:val="20"/>
              </w:rPr>
            </w:pPr>
            <w:r>
              <w:rPr>
                <w:rFonts w:ascii="Arial" w:hAnsi="Arial" w:cs="Arial"/>
                <w:bCs/>
                <w:sz w:val="20"/>
                <w:szCs w:val="20"/>
              </w:rPr>
              <w:t>0</w:t>
            </w:r>
          </w:p>
        </w:tc>
        <w:tc>
          <w:tcPr>
            <w:tcW w:w="2515" w:type="dxa"/>
            <w:vAlign w:val="center"/>
          </w:tcPr>
          <w:p w14:paraId="5EA667A0" w14:textId="123EA179" w:rsidR="00927361" w:rsidRPr="00A76E72" w:rsidRDefault="00A40C58" w:rsidP="0002645B">
            <w:pPr>
              <w:jc w:val="center"/>
              <w:rPr>
                <w:rFonts w:ascii="Arial" w:hAnsi="Arial" w:cs="Arial"/>
                <w:bCs/>
                <w:sz w:val="20"/>
                <w:szCs w:val="20"/>
              </w:rPr>
            </w:pPr>
            <w:r w:rsidRPr="00A76E72">
              <w:rPr>
                <w:rFonts w:ascii="Arial" w:hAnsi="Arial" w:cs="Arial"/>
                <w:bCs/>
                <w:sz w:val="20"/>
                <w:szCs w:val="20"/>
              </w:rPr>
              <w:t>No aplica</w:t>
            </w:r>
          </w:p>
        </w:tc>
      </w:tr>
    </w:tbl>
    <w:p w14:paraId="2FE147F6" w14:textId="77777777" w:rsidR="00EA0E0B" w:rsidRDefault="00EA0E0B" w:rsidP="002C2859">
      <w:pPr>
        <w:jc w:val="both"/>
        <w:rPr>
          <w:rFonts w:ascii="Arial" w:hAnsi="Arial" w:cs="Arial"/>
          <w:bCs/>
        </w:rPr>
      </w:pPr>
    </w:p>
    <w:p w14:paraId="2DCD1B46" w14:textId="3133EB94" w:rsidR="002C2859" w:rsidRPr="00564838" w:rsidRDefault="00733FB9" w:rsidP="002C2859">
      <w:pPr>
        <w:jc w:val="both"/>
        <w:rPr>
          <w:rFonts w:ascii="Arial" w:hAnsi="Arial" w:cs="Arial"/>
          <w:bCs/>
        </w:rPr>
      </w:pPr>
      <w:r w:rsidRPr="00564838">
        <w:rPr>
          <w:rFonts w:ascii="Arial" w:hAnsi="Arial" w:cs="Arial"/>
          <w:bCs/>
        </w:rPr>
        <w:t>Para el riesgo RG2</w:t>
      </w:r>
      <w:r w:rsidR="00F762F5" w:rsidRPr="00564838">
        <w:rPr>
          <w:rFonts w:ascii="Arial" w:hAnsi="Arial" w:cs="Arial"/>
          <w:bCs/>
        </w:rPr>
        <w:t xml:space="preserve"> se presentó materialización de riesgo</w:t>
      </w:r>
      <w:r w:rsidR="00640A77" w:rsidRPr="00564838">
        <w:rPr>
          <w:rFonts w:ascii="Arial" w:hAnsi="Arial" w:cs="Arial"/>
          <w:bCs/>
        </w:rPr>
        <w:t>.  De acuerdo por lo reportado por la primera línea de defensa</w:t>
      </w:r>
      <w:r w:rsidR="0038559E" w:rsidRPr="00564838">
        <w:rPr>
          <w:rFonts w:ascii="Arial" w:hAnsi="Arial" w:cs="Arial"/>
          <w:bCs/>
        </w:rPr>
        <w:t xml:space="preserve"> se observa que l</w:t>
      </w:r>
      <w:r w:rsidR="00640A77" w:rsidRPr="00564838">
        <w:rPr>
          <w:rFonts w:ascii="Arial" w:hAnsi="Arial" w:cs="Arial"/>
          <w:bCs/>
        </w:rPr>
        <w:t xml:space="preserve">a causa de materialización del riesgo es </w:t>
      </w:r>
      <w:r w:rsidR="00640A77" w:rsidRPr="00564838">
        <w:rPr>
          <w:rFonts w:ascii="Arial" w:hAnsi="Arial" w:cs="Arial"/>
          <w:bCs/>
        </w:rPr>
        <w:lastRenderedPageBreak/>
        <w:t xml:space="preserve">diferente a las causas identificadas en el </w:t>
      </w:r>
      <w:r w:rsidR="0038559E" w:rsidRPr="00564838">
        <w:rPr>
          <w:rFonts w:ascii="Arial" w:hAnsi="Arial" w:cs="Arial"/>
          <w:bCs/>
        </w:rPr>
        <w:t xml:space="preserve">actual </w:t>
      </w:r>
      <w:r w:rsidR="00640A77" w:rsidRPr="00564838">
        <w:rPr>
          <w:rFonts w:ascii="Arial" w:hAnsi="Arial" w:cs="Arial"/>
          <w:bCs/>
        </w:rPr>
        <w:t>mapa de riesgos</w:t>
      </w:r>
      <w:r w:rsidR="0038559E" w:rsidRPr="00564838">
        <w:rPr>
          <w:rFonts w:ascii="Arial" w:hAnsi="Arial" w:cs="Arial"/>
          <w:bCs/>
        </w:rPr>
        <w:t>.</w:t>
      </w:r>
      <w:r w:rsidR="00CD4D58" w:rsidRPr="00564838">
        <w:rPr>
          <w:rFonts w:ascii="Arial" w:hAnsi="Arial" w:cs="Arial"/>
          <w:bCs/>
        </w:rPr>
        <w:t xml:space="preserve">  La explicación del evento obedece a:</w:t>
      </w:r>
    </w:p>
    <w:p w14:paraId="158B8809" w14:textId="4975A87D" w:rsidR="00CD4D58" w:rsidRPr="00564838" w:rsidRDefault="00CD4D58" w:rsidP="00CD4D58">
      <w:pPr>
        <w:ind w:left="1416"/>
        <w:jc w:val="both"/>
        <w:rPr>
          <w:rFonts w:ascii="Arial" w:hAnsi="Arial" w:cs="Arial"/>
          <w:bCs/>
          <w:i/>
          <w:iCs/>
          <w:sz w:val="20"/>
          <w:szCs w:val="20"/>
        </w:rPr>
      </w:pPr>
      <w:r w:rsidRPr="00564838">
        <w:rPr>
          <w:rFonts w:ascii="Arial" w:hAnsi="Arial" w:cs="Arial"/>
          <w:bCs/>
          <w:i/>
          <w:iCs/>
          <w:sz w:val="20"/>
          <w:szCs w:val="20"/>
        </w:rPr>
        <w:t>Debido al cambio de términos para proyectar el acto administrativo paso de 45 a 15 días hábiles, y por demoras en la contratación del personal la cual se dio a partir del mes de febrero por lo que en el mes de enero se evacuo una cantidad baja de solicitudes.</w:t>
      </w:r>
    </w:p>
    <w:p w14:paraId="468BEE93" w14:textId="3C8FCB1D" w:rsidR="003325B4" w:rsidRPr="00564838" w:rsidRDefault="00F76B5D" w:rsidP="00094DCF">
      <w:pPr>
        <w:jc w:val="both"/>
        <w:rPr>
          <w:rFonts w:ascii="Arial" w:hAnsi="Arial" w:cs="Arial"/>
          <w:bCs/>
        </w:rPr>
      </w:pPr>
      <w:r w:rsidRPr="00564838">
        <w:rPr>
          <w:rFonts w:ascii="Arial" w:hAnsi="Arial" w:cs="Arial"/>
          <w:bCs/>
        </w:rPr>
        <w:t xml:space="preserve">Por otra parte, se tiene </w:t>
      </w:r>
      <w:r w:rsidR="001560F6" w:rsidRPr="00564838">
        <w:rPr>
          <w:rFonts w:ascii="Arial" w:hAnsi="Arial" w:cs="Arial"/>
          <w:bCs/>
        </w:rPr>
        <w:t>que,</w:t>
      </w:r>
      <w:r w:rsidRPr="00564838">
        <w:rPr>
          <w:rFonts w:ascii="Arial" w:hAnsi="Arial" w:cs="Arial"/>
          <w:bCs/>
        </w:rPr>
        <w:t xml:space="preserve"> de 94 </w:t>
      </w:r>
      <w:r w:rsidR="00AE325A" w:rsidRPr="00564838">
        <w:rPr>
          <w:rFonts w:ascii="Arial" w:hAnsi="Arial" w:cs="Arial"/>
          <w:bCs/>
        </w:rPr>
        <w:t>actividades</w:t>
      </w:r>
      <w:r w:rsidRPr="00564838">
        <w:rPr>
          <w:rFonts w:ascii="Arial" w:hAnsi="Arial" w:cs="Arial"/>
          <w:bCs/>
        </w:rPr>
        <w:t xml:space="preserve"> a ejecutar, 20 </w:t>
      </w:r>
      <w:r w:rsidR="00AE325A" w:rsidRPr="00564838">
        <w:rPr>
          <w:rFonts w:ascii="Arial" w:hAnsi="Arial" w:cs="Arial"/>
          <w:bCs/>
        </w:rPr>
        <w:t xml:space="preserve">se contaron como eventos materializados, lo que representa un 21% del total de </w:t>
      </w:r>
      <w:r w:rsidR="001560F6" w:rsidRPr="00564838">
        <w:rPr>
          <w:rFonts w:ascii="Arial" w:hAnsi="Arial" w:cs="Arial"/>
          <w:bCs/>
        </w:rPr>
        <w:t>lo ejecutado por el proceso.</w:t>
      </w:r>
    </w:p>
    <w:p w14:paraId="5DC75C6C" w14:textId="11117DFC" w:rsidR="00094DCF" w:rsidRPr="00564838" w:rsidRDefault="00E701E9" w:rsidP="00094DCF">
      <w:pPr>
        <w:jc w:val="both"/>
        <w:rPr>
          <w:rFonts w:ascii="Arial" w:hAnsi="Arial" w:cs="Arial"/>
          <w:bCs/>
        </w:rPr>
      </w:pPr>
      <w:r w:rsidRPr="00564838">
        <w:rPr>
          <w:rFonts w:ascii="Arial" w:hAnsi="Arial" w:cs="Arial"/>
          <w:bCs/>
        </w:rPr>
        <w:t>A partir de la información reportada, se programaron mesas de trabajo con los pro</w:t>
      </w:r>
      <w:r w:rsidR="002D531D" w:rsidRPr="00564838">
        <w:rPr>
          <w:rFonts w:ascii="Arial" w:hAnsi="Arial" w:cs="Arial"/>
          <w:bCs/>
        </w:rPr>
        <w:t xml:space="preserve">fesionales de la primera línea de defensa del proceso de Gestión Jurídica con el fin de analizar la situación y generar los respectivos </w:t>
      </w:r>
      <w:r w:rsidR="00281BC4" w:rsidRPr="00564838">
        <w:rPr>
          <w:rFonts w:ascii="Arial" w:hAnsi="Arial" w:cs="Arial"/>
          <w:bCs/>
        </w:rPr>
        <w:t>ajustes para evitar nuevas materializaciones</w:t>
      </w:r>
      <w:r w:rsidR="00C94434">
        <w:rPr>
          <w:rFonts w:ascii="Arial" w:hAnsi="Arial" w:cs="Arial"/>
          <w:bCs/>
        </w:rPr>
        <w:t>.</w:t>
      </w:r>
    </w:p>
    <w:p w14:paraId="309C187C" w14:textId="77777777" w:rsidR="002C2859" w:rsidRPr="00A76E72" w:rsidRDefault="002C2859" w:rsidP="002C2859">
      <w:pPr>
        <w:pStyle w:val="Sinespaciado"/>
        <w:ind w:left="360"/>
        <w:rPr>
          <w:rFonts w:ascii="Arial" w:hAnsi="Arial" w:cs="Arial"/>
          <w:b/>
          <w:sz w:val="24"/>
          <w:szCs w:val="24"/>
        </w:rPr>
      </w:pPr>
    </w:p>
    <w:p w14:paraId="6F640E88" w14:textId="1BD791CD" w:rsidR="002C2859" w:rsidRPr="00564838" w:rsidRDefault="002C2859" w:rsidP="002C2859">
      <w:pPr>
        <w:pStyle w:val="Sinespaciado"/>
        <w:jc w:val="both"/>
        <w:rPr>
          <w:rFonts w:ascii="Arial" w:hAnsi="Arial" w:cs="Arial"/>
          <w:b/>
        </w:rPr>
      </w:pPr>
      <w:r w:rsidRPr="00EA0E0B">
        <w:rPr>
          <w:rFonts w:ascii="Arial" w:hAnsi="Arial" w:cs="Arial"/>
          <w:b/>
          <w:color w:val="2E74B5" w:themeColor="accent1" w:themeShade="BF"/>
        </w:rPr>
        <w:t>6.</w:t>
      </w:r>
      <w:r w:rsidR="00547D18" w:rsidRPr="00EA0E0B">
        <w:rPr>
          <w:rFonts w:ascii="Arial" w:hAnsi="Arial" w:cs="Arial"/>
          <w:b/>
          <w:color w:val="2E74B5" w:themeColor="accent1" w:themeShade="BF"/>
        </w:rPr>
        <w:t>3</w:t>
      </w:r>
      <w:r w:rsidRPr="00EA0E0B">
        <w:rPr>
          <w:rFonts w:ascii="Arial" w:hAnsi="Arial" w:cs="Arial"/>
          <w:b/>
          <w:color w:val="2E74B5" w:themeColor="accent1" w:themeShade="BF"/>
        </w:rPr>
        <w:t>.6 Monitoreo a cargo de líderes de proceso</w:t>
      </w:r>
    </w:p>
    <w:p w14:paraId="6C8E6E2A" w14:textId="77777777" w:rsidR="002C2859" w:rsidRPr="00564838" w:rsidRDefault="002C2859" w:rsidP="002C2859">
      <w:pPr>
        <w:pStyle w:val="Sinespaciado"/>
        <w:jc w:val="both"/>
        <w:rPr>
          <w:rFonts w:ascii="Arial" w:hAnsi="Arial" w:cs="Arial"/>
          <w:bCs/>
        </w:rPr>
      </w:pPr>
    </w:p>
    <w:p w14:paraId="2F253DB7" w14:textId="4ABF090C" w:rsidR="002C2859" w:rsidRPr="00564838" w:rsidRDefault="002C2859" w:rsidP="002C2859">
      <w:pPr>
        <w:pStyle w:val="Sinespaciado"/>
        <w:jc w:val="both"/>
        <w:rPr>
          <w:rFonts w:ascii="Arial" w:hAnsi="Arial" w:cs="Arial"/>
          <w:bCs/>
        </w:rPr>
      </w:pPr>
      <w:r w:rsidRPr="00564838">
        <w:rPr>
          <w:rFonts w:ascii="Arial" w:hAnsi="Arial" w:cs="Arial"/>
          <w:bCs/>
        </w:rPr>
        <w:t xml:space="preserve">Además del seguimiento a riesgos y controles que se realiza en el formulario de monitoreo provisto por la Oficina Asesora de Planeación, </w:t>
      </w:r>
      <w:r w:rsidR="00E329CC" w:rsidRPr="00564838">
        <w:rPr>
          <w:rFonts w:ascii="Arial" w:hAnsi="Arial" w:cs="Arial"/>
          <w:bCs/>
        </w:rPr>
        <w:t xml:space="preserve">el proceso </w:t>
      </w:r>
      <w:r w:rsidR="009536CF" w:rsidRPr="00564838">
        <w:rPr>
          <w:rFonts w:ascii="Arial" w:hAnsi="Arial" w:cs="Arial"/>
          <w:bCs/>
        </w:rPr>
        <w:t xml:space="preserve">Gestión Jurídica </w:t>
      </w:r>
      <w:r w:rsidRPr="00564838">
        <w:rPr>
          <w:rFonts w:ascii="Arial" w:hAnsi="Arial" w:cs="Arial"/>
          <w:bCs/>
        </w:rPr>
        <w:t>tiene:</w:t>
      </w:r>
    </w:p>
    <w:p w14:paraId="42BD6415" w14:textId="77777777" w:rsidR="002C2859" w:rsidRPr="00A76E72" w:rsidRDefault="002C2859" w:rsidP="002C2859">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2C2859" w:rsidRPr="003D1875" w14:paraId="4CB779DC" w14:textId="77777777" w:rsidTr="0002645B">
        <w:tc>
          <w:tcPr>
            <w:tcW w:w="4390" w:type="dxa"/>
            <w:shd w:val="clear" w:color="auto" w:fill="DEEAF6" w:themeFill="accent1" w:themeFillTint="33"/>
            <w:vAlign w:val="center"/>
          </w:tcPr>
          <w:p w14:paraId="76B541DB" w14:textId="77777777" w:rsidR="002C2859" w:rsidRPr="003D1875" w:rsidRDefault="002C2859" w:rsidP="0002645B">
            <w:pPr>
              <w:pStyle w:val="Sinespaciado"/>
              <w:jc w:val="center"/>
              <w:rPr>
                <w:rFonts w:ascii="Arial" w:hAnsi="Arial" w:cs="Arial"/>
                <w:b/>
                <w:sz w:val="16"/>
                <w:szCs w:val="16"/>
              </w:rPr>
            </w:pPr>
            <w:r w:rsidRPr="003D1875">
              <w:rPr>
                <w:rFonts w:ascii="Arial" w:hAnsi="Arial" w:cs="Arial"/>
                <w:b/>
                <w:sz w:val="16"/>
                <w:szCs w:val="16"/>
              </w:rPr>
              <w:t>Seguimiento a través de indicadores</w:t>
            </w:r>
          </w:p>
        </w:tc>
        <w:tc>
          <w:tcPr>
            <w:tcW w:w="3543" w:type="dxa"/>
            <w:shd w:val="clear" w:color="auto" w:fill="DEEAF6" w:themeFill="accent1" w:themeFillTint="33"/>
            <w:vAlign w:val="center"/>
          </w:tcPr>
          <w:p w14:paraId="22AC72A9" w14:textId="77777777" w:rsidR="002C2859" w:rsidRPr="003D1875" w:rsidRDefault="002C2859" w:rsidP="0002645B">
            <w:pPr>
              <w:pStyle w:val="Sinespaciado"/>
              <w:jc w:val="center"/>
              <w:rPr>
                <w:rFonts w:ascii="Arial" w:hAnsi="Arial" w:cs="Arial"/>
                <w:b/>
                <w:sz w:val="16"/>
                <w:szCs w:val="16"/>
              </w:rPr>
            </w:pPr>
            <w:r w:rsidRPr="003D1875">
              <w:rPr>
                <w:rFonts w:ascii="Arial" w:hAnsi="Arial" w:cs="Arial"/>
                <w:b/>
                <w:sz w:val="16"/>
                <w:szCs w:val="16"/>
              </w:rPr>
              <w:t xml:space="preserve">Seguimiento a través de planes de acción </w:t>
            </w:r>
          </w:p>
        </w:tc>
      </w:tr>
      <w:tr w:rsidR="002C2859" w:rsidRPr="003D1875" w14:paraId="6094943A" w14:textId="77777777" w:rsidTr="0002645B">
        <w:tc>
          <w:tcPr>
            <w:tcW w:w="4390" w:type="dxa"/>
          </w:tcPr>
          <w:p w14:paraId="2D83404A" w14:textId="4712B479" w:rsidR="002C2859" w:rsidRPr="003D1875" w:rsidRDefault="00A61219" w:rsidP="00A61219">
            <w:pPr>
              <w:pStyle w:val="Sinespaciado"/>
              <w:jc w:val="both"/>
              <w:rPr>
                <w:rFonts w:ascii="Arial" w:hAnsi="Arial" w:cs="Arial"/>
                <w:bCs/>
                <w:sz w:val="16"/>
                <w:szCs w:val="16"/>
                <w:highlight w:val="yellow"/>
              </w:rPr>
            </w:pPr>
            <w:r w:rsidRPr="003D1875">
              <w:rPr>
                <w:rFonts w:ascii="Arial" w:hAnsi="Arial" w:cs="Arial"/>
                <w:bCs/>
                <w:sz w:val="16"/>
                <w:szCs w:val="16"/>
              </w:rPr>
              <w:t xml:space="preserve">Se evidencia seguimiento de los cinco indicadores que se encuentran en </w:t>
            </w:r>
            <w:proofErr w:type="spellStart"/>
            <w:r w:rsidRPr="003D1875">
              <w:rPr>
                <w:rFonts w:ascii="Arial" w:hAnsi="Arial" w:cs="Arial"/>
                <w:bCs/>
                <w:sz w:val="16"/>
                <w:szCs w:val="16"/>
              </w:rPr>
              <w:t>isolución</w:t>
            </w:r>
            <w:proofErr w:type="spellEnd"/>
            <w:r w:rsidRPr="003D1875">
              <w:rPr>
                <w:rFonts w:ascii="Arial" w:hAnsi="Arial" w:cs="Arial"/>
                <w:bCs/>
                <w:sz w:val="16"/>
                <w:szCs w:val="16"/>
              </w:rPr>
              <w:t>.</w:t>
            </w:r>
          </w:p>
        </w:tc>
        <w:tc>
          <w:tcPr>
            <w:tcW w:w="3543" w:type="dxa"/>
          </w:tcPr>
          <w:p w14:paraId="1F46220A" w14:textId="67070461" w:rsidR="002C2859" w:rsidRPr="003D1875" w:rsidRDefault="00707308" w:rsidP="0002645B">
            <w:pPr>
              <w:pStyle w:val="Sinespaciado"/>
              <w:jc w:val="both"/>
              <w:rPr>
                <w:rFonts w:ascii="Arial" w:hAnsi="Arial" w:cs="Arial"/>
                <w:bCs/>
                <w:sz w:val="16"/>
                <w:szCs w:val="16"/>
                <w:highlight w:val="yellow"/>
              </w:rPr>
            </w:pPr>
            <w:r w:rsidRPr="003D1875">
              <w:rPr>
                <w:rFonts w:ascii="Arial" w:hAnsi="Arial" w:cs="Arial"/>
                <w:bCs/>
                <w:sz w:val="16"/>
                <w:szCs w:val="16"/>
              </w:rPr>
              <w:t xml:space="preserve">Se cargaron en </w:t>
            </w:r>
            <w:proofErr w:type="spellStart"/>
            <w:r w:rsidR="00BE65A4" w:rsidRPr="003D1875">
              <w:rPr>
                <w:rFonts w:ascii="Arial" w:hAnsi="Arial" w:cs="Arial"/>
                <w:bCs/>
                <w:sz w:val="16"/>
                <w:szCs w:val="16"/>
              </w:rPr>
              <w:t>Isolución</w:t>
            </w:r>
            <w:proofErr w:type="spellEnd"/>
            <w:r w:rsidR="00BE65A4" w:rsidRPr="003D1875">
              <w:rPr>
                <w:rFonts w:ascii="Arial" w:hAnsi="Arial" w:cs="Arial"/>
                <w:bCs/>
                <w:sz w:val="16"/>
                <w:szCs w:val="16"/>
              </w:rPr>
              <w:t xml:space="preserve"> los cinco planes de acción que se ejecutarán durante la vigencia 2022.</w:t>
            </w:r>
          </w:p>
        </w:tc>
      </w:tr>
    </w:tbl>
    <w:p w14:paraId="3F07508F" w14:textId="77777777" w:rsidR="002C2859" w:rsidRPr="00A76E72" w:rsidRDefault="002C2859" w:rsidP="002C2859">
      <w:pPr>
        <w:pStyle w:val="Sinespaciado"/>
        <w:ind w:left="360"/>
        <w:rPr>
          <w:rFonts w:ascii="Arial" w:hAnsi="Arial" w:cs="Arial"/>
          <w:b/>
          <w:sz w:val="24"/>
          <w:szCs w:val="24"/>
        </w:rPr>
      </w:pPr>
    </w:p>
    <w:p w14:paraId="1EB7A06A" w14:textId="1FECF402" w:rsidR="002C2859" w:rsidRPr="003D1875" w:rsidRDefault="002C2859" w:rsidP="002C2859">
      <w:pPr>
        <w:pStyle w:val="Sinespaciado"/>
        <w:rPr>
          <w:rFonts w:ascii="Arial" w:hAnsi="Arial" w:cs="Arial"/>
          <w:b/>
          <w:color w:val="2E74B5" w:themeColor="accent1" w:themeShade="BF"/>
        </w:rPr>
      </w:pPr>
      <w:r w:rsidRPr="003D1875">
        <w:rPr>
          <w:rFonts w:ascii="Arial" w:hAnsi="Arial" w:cs="Arial"/>
          <w:b/>
          <w:color w:val="2E74B5" w:themeColor="accent1" w:themeShade="BF"/>
        </w:rPr>
        <w:t>6.</w:t>
      </w:r>
      <w:r w:rsidR="00547D18" w:rsidRPr="003D1875">
        <w:rPr>
          <w:rFonts w:ascii="Arial" w:hAnsi="Arial" w:cs="Arial"/>
          <w:b/>
          <w:color w:val="2E74B5" w:themeColor="accent1" w:themeShade="BF"/>
        </w:rPr>
        <w:t>3</w:t>
      </w:r>
      <w:r w:rsidRPr="003D1875">
        <w:rPr>
          <w:rFonts w:ascii="Arial" w:hAnsi="Arial" w:cs="Arial"/>
          <w:b/>
          <w:color w:val="2E74B5" w:themeColor="accent1" w:themeShade="BF"/>
        </w:rPr>
        <w:t>.7 Posibles riesgos que tendrían impacto económico</w:t>
      </w:r>
    </w:p>
    <w:p w14:paraId="0591B29E" w14:textId="77777777" w:rsidR="002C2859" w:rsidRPr="00564838" w:rsidRDefault="002C2859" w:rsidP="002C2859">
      <w:pPr>
        <w:pStyle w:val="Sinespaciado"/>
        <w:rPr>
          <w:rFonts w:ascii="Arial" w:hAnsi="Arial" w:cs="Arial"/>
          <w:b/>
        </w:rPr>
      </w:pPr>
    </w:p>
    <w:p w14:paraId="51E52B3E" w14:textId="77777777" w:rsidR="00AA1B25" w:rsidRPr="00564838" w:rsidRDefault="00AA1B25" w:rsidP="00AA1B25">
      <w:pPr>
        <w:pStyle w:val="Sinespaciado"/>
        <w:rPr>
          <w:rFonts w:ascii="Arial" w:hAnsi="Arial" w:cs="Arial"/>
          <w:bCs/>
        </w:rPr>
      </w:pPr>
      <w:r w:rsidRPr="00564838">
        <w:rPr>
          <w:rFonts w:ascii="Arial" w:hAnsi="Arial" w:cs="Arial"/>
          <w:bCs/>
        </w:rPr>
        <w:t xml:space="preserve">De acuerdo con lo descrito en el </w:t>
      </w:r>
      <w:r w:rsidRPr="00223596">
        <w:rPr>
          <w:rFonts w:ascii="Arial" w:hAnsi="Arial" w:cs="Arial"/>
          <w:bCs/>
        </w:rPr>
        <w:t>capítulo 5.2 del</w:t>
      </w:r>
      <w:r w:rsidRPr="00564838">
        <w:rPr>
          <w:rFonts w:ascii="Arial" w:hAnsi="Arial" w:cs="Arial"/>
          <w:bCs/>
        </w:rPr>
        <w:t xml:space="preserve"> presente informe, a continuación se presentan los riesgos del proceso que podrían tener afectación económica. </w:t>
      </w:r>
    </w:p>
    <w:p w14:paraId="193ADEA8" w14:textId="77777777" w:rsidR="002C2859" w:rsidRPr="00A76E72" w:rsidRDefault="002C2859" w:rsidP="002C2859">
      <w:pPr>
        <w:pStyle w:val="Sinespaciado"/>
        <w:rPr>
          <w:rFonts w:ascii="Arial" w:hAnsi="Arial" w:cs="Arial"/>
          <w:b/>
          <w:sz w:val="24"/>
          <w:szCs w:val="24"/>
        </w:rPr>
      </w:pPr>
    </w:p>
    <w:tbl>
      <w:tblPr>
        <w:tblW w:w="8828" w:type="dxa"/>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2C2859" w:rsidRPr="003D1875" w14:paraId="38F2D425" w14:textId="77777777" w:rsidTr="00D11E31">
        <w:trPr>
          <w:trHeight w:val="509"/>
        </w:trPr>
        <w:tc>
          <w:tcPr>
            <w:tcW w:w="9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27C9067" w14:textId="77777777" w:rsidR="002C2859" w:rsidRPr="003D1875" w:rsidRDefault="002C2859" w:rsidP="0002645B">
            <w:pPr>
              <w:spacing w:after="0" w:line="240" w:lineRule="auto"/>
              <w:jc w:val="center"/>
              <w:rPr>
                <w:rFonts w:ascii="Calibri" w:eastAsia="Times New Roman" w:hAnsi="Calibri" w:cs="Calibri"/>
                <w:b/>
                <w:bCs/>
                <w:color w:val="000000"/>
                <w:sz w:val="16"/>
                <w:szCs w:val="16"/>
                <w:lang w:eastAsia="es-CO"/>
              </w:rPr>
            </w:pPr>
            <w:r w:rsidRPr="003D1875">
              <w:rPr>
                <w:rFonts w:ascii="Calibri" w:eastAsia="Times New Roman" w:hAnsi="Calibri" w:cs="Calibri"/>
                <w:b/>
                <w:bCs/>
                <w:color w:val="000000"/>
                <w:sz w:val="16"/>
                <w:szCs w:val="16"/>
                <w:lang w:eastAsia="es-CO"/>
              </w:rPr>
              <w:t>RIESGO</w:t>
            </w:r>
          </w:p>
        </w:tc>
        <w:tc>
          <w:tcPr>
            <w:tcW w:w="1420" w:type="dxa"/>
            <w:tcBorders>
              <w:top w:val="single" w:sz="4" w:space="0" w:color="auto"/>
              <w:left w:val="nil"/>
              <w:bottom w:val="single" w:sz="4" w:space="0" w:color="auto"/>
              <w:right w:val="single" w:sz="4" w:space="0" w:color="auto"/>
            </w:tcBorders>
            <w:shd w:val="clear" w:color="000000" w:fill="D0CECE"/>
            <w:vAlign w:val="center"/>
            <w:hideMark/>
          </w:tcPr>
          <w:p w14:paraId="7FBC69D3" w14:textId="77777777" w:rsidR="002C2859" w:rsidRPr="003D1875" w:rsidRDefault="002C2859" w:rsidP="0002645B">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Afectación en la ejecución presupuestal</w:t>
            </w:r>
          </w:p>
        </w:tc>
        <w:tc>
          <w:tcPr>
            <w:tcW w:w="1422" w:type="dxa"/>
            <w:tcBorders>
              <w:top w:val="single" w:sz="4" w:space="0" w:color="auto"/>
              <w:left w:val="nil"/>
              <w:bottom w:val="single" w:sz="4" w:space="0" w:color="auto"/>
              <w:right w:val="single" w:sz="4" w:space="0" w:color="auto"/>
            </w:tcBorders>
            <w:shd w:val="clear" w:color="000000" w:fill="D0CECE"/>
            <w:vAlign w:val="center"/>
            <w:hideMark/>
          </w:tcPr>
          <w:p w14:paraId="7A34BC83" w14:textId="77777777" w:rsidR="002C2859" w:rsidRPr="003D1875" w:rsidRDefault="002C2859" w:rsidP="0002645B">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Pagos por sanciones económicas</w:t>
            </w:r>
          </w:p>
        </w:tc>
        <w:tc>
          <w:tcPr>
            <w:tcW w:w="1458" w:type="dxa"/>
            <w:tcBorders>
              <w:top w:val="single" w:sz="4" w:space="0" w:color="auto"/>
              <w:left w:val="nil"/>
              <w:bottom w:val="single" w:sz="4" w:space="0" w:color="auto"/>
              <w:right w:val="single" w:sz="4" w:space="0" w:color="auto"/>
            </w:tcBorders>
            <w:shd w:val="clear" w:color="000000" w:fill="D0CECE"/>
            <w:vAlign w:val="center"/>
            <w:hideMark/>
          </w:tcPr>
          <w:p w14:paraId="5430DDE8" w14:textId="77777777" w:rsidR="002C2859" w:rsidRPr="003D1875" w:rsidRDefault="002C2859" w:rsidP="0002645B">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Indemnizaciones a terceros</w:t>
            </w:r>
          </w:p>
        </w:tc>
        <w:tc>
          <w:tcPr>
            <w:tcW w:w="1227" w:type="dxa"/>
            <w:tcBorders>
              <w:top w:val="single" w:sz="4" w:space="0" w:color="auto"/>
              <w:left w:val="nil"/>
              <w:bottom w:val="single" w:sz="4" w:space="0" w:color="auto"/>
              <w:right w:val="single" w:sz="4" w:space="0" w:color="auto"/>
            </w:tcBorders>
            <w:shd w:val="clear" w:color="000000" w:fill="D0CECE"/>
            <w:vAlign w:val="center"/>
            <w:hideMark/>
          </w:tcPr>
          <w:p w14:paraId="71BDF1E8" w14:textId="77777777" w:rsidR="002C2859" w:rsidRPr="003D1875" w:rsidRDefault="002C2859" w:rsidP="0002645B">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Sanciones por incumplimientos de tipo legal</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1EF64F50" w14:textId="77777777" w:rsidR="002C2859" w:rsidRPr="003D1875" w:rsidRDefault="002C2859" w:rsidP="0002645B">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vulneraciones a la información</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6A4D779E" w14:textId="77777777" w:rsidR="002C2859" w:rsidRPr="003D1875" w:rsidRDefault="002C2859" w:rsidP="0002645B">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Fallas en la prestación del servicio</w:t>
            </w:r>
          </w:p>
        </w:tc>
      </w:tr>
      <w:tr w:rsidR="00462FD4" w:rsidRPr="003D1875" w14:paraId="3B89EE78" w14:textId="77777777" w:rsidTr="003D1875">
        <w:trPr>
          <w:trHeight w:val="82"/>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56C170EC" w14:textId="6432500F"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RG1</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5F3A3" w14:textId="080D669C"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3308F41" w14:textId="052631BD"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18F47EB1" w14:textId="254EC294"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X</w:t>
            </w: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76AD0A1D" w14:textId="598B73F7"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6769F51E" w14:textId="55ECC084"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66ED6008" w14:textId="76A27678"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r>
      <w:tr w:rsidR="00462FD4" w:rsidRPr="003D1875" w14:paraId="6C937A47" w14:textId="77777777" w:rsidTr="003D1875">
        <w:trPr>
          <w:trHeight w:val="56"/>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101AC1E0" w14:textId="3D32CE4D"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RG2</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6D8C6C0A" w14:textId="51A7D6B9"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3F19A847" w14:textId="2EE55E3C"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56599451" w14:textId="305CF445"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459BD02D" w14:textId="7913D80D"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X</w:t>
            </w:r>
          </w:p>
        </w:tc>
        <w:tc>
          <w:tcPr>
            <w:tcW w:w="1161" w:type="dxa"/>
            <w:tcBorders>
              <w:top w:val="nil"/>
              <w:left w:val="nil"/>
              <w:bottom w:val="single" w:sz="4" w:space="0" w:color="auto"/>
              <w:right w:val="single" w:sz="4" w:space="0" w:color="auto"/>
            </w:tcBorders>
            <w:shd w:val="clear" w:color="auto" w:fill="auto"/>
            <w:noWrap/>
            <w:vAlign w:val="center"/>
          </w:tcPr>
          <w:p w14:paraId="058E25A5" w14:textId="09545486"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3946CF82" w14:textId="033B5E71"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r>
      <w:tr w:rsidR="00462FD4" w:rsidRPr="003D1875" w14:paraId="2BE25D50" w14:textId="77777777" w:rsidTr="003D1875">
        <w:trPr>
          <w:trHeight w:val="56"/>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4A55479B" w14:textId="662BC125"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RG3</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44A8DF5F" w14:textId="17A2CCA6"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1D8E2617" w14:textId="5B91CD9A"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71580D61" w14:textId="038980DD"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X</w:t>
            </w:r>
          </w:p>
        </w:tc>
        <w:tc>
          <w:tcPr>
            <w:tcW w:w="1227" w:type="dxa"/>
            <w:tcBorders>
              <w:top w:val="nil"/>
              <w:left w:val="nil"/>
              <w:bottom w:val="single" w:sz="4" w:space="0" w:color="auto"/>
              <w:right w:val="single" w:sz="4" w:space="0" w:color="auto"/>
            </w:tcBorders>
            <w:shd w:val="clear" w:color="auto" w:fill="auto"/>
            <w:noWrap/>
            <w:vAlign w:val="center"/>
          </w:tcPr>
          <w:p w14:paraId="5A0637F3" w14:textId="4D2151AF"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3B9D4CE7" w14:textId="124797A5"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1C9C1BC7" w14:textId="5F914C16"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r>
      <w:tr w:rsidR="00462FD4" w:rsidRPr="003D1875" w14:paraId="00A6675A" w14:textId="77777777" w:rsidTr="003D1875">
        <w:trPr>
          <w:trHeight w:val="56"/>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2BC3A146" w14:textId="74DC5A21"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RG4</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0B0EBF11" w14:textId="6420DC34"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4FC4B156" w14:textId="5BACAC87"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47D418FE" w14:textId="0A6397A1"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2ECF9F91" w14:textId="29BCB423"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X</w:t>
            </w:r>
          </w:p>
        </w:tc>
        <w:tc>
          <w:tcPr>
            <w:tcW w:w="1161" w:type="dxa"/>
            <w:tcBorders>
              <w:top w:val="nil"/>
              <w:left w:val="nil"/>
              <w:bottom w:val="single" w:sz="4" w:space="0" w:color="auto"/>
              <w:right w:val="single" w:sz="4" w:space="0" w:color="auto"/>
            </w:tcBorders>
            <w:shd w:val="clear" w:color="auto" w:fill="auto"/>
            <w:noWrap/>
            <w:vAlign w:val="center"/>
          </w:tcPr>
          <w:p w14:paraId="6E29489A" w14:textId="4757627B"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40D32E5C" w14:textId="7E69D242"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r>
      <w:tr w:rsidR="00462FD4" w:rsidRPr="003D1875" w14:paraId="07776CD7" w14:textId="77777777" w:rsidTr="00ED19F4">
        <w:trPr>
          <w:trHeight w:val="138"/>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69C0C7FE" w14:textId="5E7F170C"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eastAsia="Times New Roman" w:hAnsi="Calibri" w:cs="Calibri"/>
                <w:color w:val="000000"/>
                <w:sz w:val="16"/>
                <w:szCs w:val="16"/>
                <w:lang w:eastAsia="es-CO"/>
              </w:rPr>
              <w:t>RG</w:t>
            </w:r>
            <w:r w:rsidR="001C7435" w:rsidRPr="003D1875">
              <w:rPr>
                <w:rFonts w:ascii="Calibri" w:eastAsia="Times New Roman" w:hAnsi="Calibri" w:cs="Calibri"/>
                <w:color w:val="000000"/>
                <w:sz w:val="16"/>
                <w:szCs w:val="16"/>
                <w:lang w:eastAsia="es-CO"/>
              </w:rPr>
              <w:t>5</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23C55688" w14:textId="3CB43C6A"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X</w:t>
            </w:r>
          </w:p>
        </w:tc>
        <w:tc>
          <w:tcPr>
            <w:tcW w:w="1422" w:type="dxa"/>
            <w:tcBorders>
              <w:top w:val="nil"/>
              <w:left w:val="nil"/>
              <w:bottom w:val="single" w:sz="4" w:space="0" w:color="auto"/>
              <w:right w:val="single" w:sz="4" w:space="0" w:color="auto"/>
            </w:tcBorders>
            <w:shd w:val="clear" w:color="auto" w:fill="auto"/>
            <w:noWrap/>
            <w:vAlign w:val="center"/>
          </w:tcPr>
          <w:p w14:paraId="64957187" w14:textId="697E93E2"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543124E1" w14:textId="37FC3C17"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7C60A799" w14:textId="629A02EA"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230A8CF3" w14:textId="496EAC90"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66CDFD33" w14:textId="35DEFD2F" w:rsidR="00462FD4" w:rsidRPr="003D1875" w:rsidRDefault="00462FD4" w:rsidP="00462FD4">
            <w:pPr>
              <w:spacing w:after="0" w:line="240" w:lineRule="auto"/>
              <w:jc w:val="center"/>
              <w:rPr>
                <w:rFonts w:ascii="Calibri" w:eastAsia="Times New Roman" w:hAnsi="Calibri" w:cs="Calibri"/>
                <w:color w:val="000000"/>
                <w:sz w:val="16"/>
                <w:szCs w:val="16"/>
                <w:lang w:eastAsia="es-CO"/>
              </w:rPr>
            </w:pPr>
            <w:r w:rsidRPr="003D1875">
              <w:rPr>
                <w:rFonts w:ascii="Calibri" w:hAnsi="Calibri" w:cs="Calibri"/>
                <w:color w:val="000000"/>
                <w:sz w:val="16"/>
                <w:szCs w:val="16"/>
              </w:rPr>
              <w:t> </w:t>
            </w:r>
          </w:p>
        </w:tc>
      </w:tr>
    </w:tbl>
    <w:p w14:paraId="358E4A16" w14:textId="77777777" w:rsidR="002C2859" w:rsidRDefault="002C2859" w:rsidP="002C2859">
      <w:pPr>
        <w:pStyle w:val="Sinespaciado"/>
        <w:rPr>
          <w:rFonts w:ascii="Arial" w:hAnsi="Arial" w:cs="Arial"/>
          <w:b/>
          <w:sz w:val="24"/>
          <w:szCs w:val="24"/>
        </w:rPr>
      </w:pPr>
    </w:p>
    <w:p w14:paraId="1D473DF2" w14:textId="77777777" w:rsidR="003F0F3E" w:rsidRPr="00CF5BDC" w:rsidRDefault="003F0F3E" w:rsidP="003F0F3E">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09EF140C" w14:textId="77777777" w:rsidR="00743FD9" w:rsidRPr="00250FDB" w:rsidRDefault="00743FD9" w:rsidP="002C2859">
      <w:pPr>
        <w:pStyle w:val="Sinespaciado"/>
        <w:rPr>
          <w:rFonts w:ascii="Arial" w:hAnsi="Arial" w:cs="Arial"/>
          <w:b/>
        </w:rPr>
      </w:pPr>
    </w:p>
    <w:p w14:paraId="221C47FF" w14:textId="3613B860" w:rsidR="002C2859" w:rsidRPr="00E73F7D" w:rsidRDefault="00E73F7D" w:rsidP="00E73F7D">
      <w:pPr>
        <w:pStyle w:val="Sinespaciado"/>
        <w:rPr>
          <w:rFonts w:ascii="Arial" w:hAnsi="Arial" w:cs="Arial"/>
          <w:b/>
          <w:color w:val="2E74B5" w:themeColor="accent1" w:themeShade="BF"/>
        </w:rPr>
      </w:pPr>
      <w:r w:rsidRPr="00E73F7D">
        <w:rPr>
          <w:rFonts w:ascii="Arial" w:hAnsi="Arial" w:cs="Arial"/>
          <w:b/>
          <w:color w:val="2E74B5" w:themeColor="accent1" w:themeShade="BF"/>
        </w:rPr>
        <w:t xml:space="preserve">6.3.8 </w:t>
      </w:r>
      <w:r w:rsidR="002C2859" w:rsidRPr="00E73F7D">
        <w:rPr>
          <w:rFonts w:ascii="Arial" w:hAnsi="Arial" w:cs="Arial"/>
          <w:b/>
          <w:color w:val="2E74B5" w:themeColor="accent1" w:themeShade="BF"/>
        </w:rPr>
        <w:t>Recomendaciones</w:t>
      </w:r>
    </w:p>
    <w:p w14:paraId="3202C91F" w14:textId="77777777" w:rsidR="002C2859" w:rsidRPr="00250FDB" w:rsidRDefault="002C2859" w:rsidP="002C2859">
      <w:pPr>
        <w:pStyle w:val="Sinespaciado"/>
        <w:rPr>
          <w:rFonts w:ascii="Arial" w:hAnsi="Arial" w:cs="Arial"/>
          <w:b/>
        </w:rPr>
      </w:pPr>
    </w:p>
    <w:p w14:paraId="56C9E50F" w14:textId="336F9A3A" w:rsidR="00A92242" w:rsidRPr="00961B5C" w:rsidRDefault="00A92242" w:rsidP="002C2859">
      <w:pPr>
        <w:pStyle w:val="Prrafodelista"/>
        <w:numPr>
          <w:ilvl w:val="0"/>
          <w:numId w:val="13"/>
        </w:numPr>
        <w:jc w:val="both"/>
        <w:rPr>
          <w:rFonts w:ascii="Arial" w:hAnsi="Arial" w:cs="Arial"/>
          <w:bCs/>
        </w:rPr>
      </w:pPr>
      <w:r w:rsidRPr="00961B5C">
        <w:rPr>
          <w:rFonts w:ascii="Arial" w:hAnsi="Arial" w:cs="Arial"/>
          <w:bCs/>
        </w:rPr>
        <w:t xml:space="preserve">Continuar monitoreando el riesgo </w:t>
      </w:r>
      <w:r w:rsidR="00D3660C" w:rsidRPr="00961B5C">
        <w:rPr>
          <w:rFonts w:ascii="Arial" w:hAnsi="Arial" w:cs="Arial"/>
          <w:bCs/>
        </w:rPr>
        <w:t>RG2 materializado verificando la efectividad de los controles</w:t>
      </w:r>
      <w:r w:rsidR="00535049" w:rsidRPr="00961B5C">
        <w:rPr>
          <w:rFonts w:ascii="Arial" w:hAnsi="Arial" w:cs="Arial"/>
          <w:bCs/>
        </w:rPr>
        <w:t>.</w:t>
      </w:r>
    </w:p>
    <w:p w14:paraId="021C7261" w14:textId="6F328FD4" w:rsidR="007C3CA3" w:rsidRPr="00961B5C" w:rsidRDefault="007C3CA3" w:rsidP="007C3CA3">
      <w:pPr>
        <w:pStyle w:val="Prrafodelista"/>
        <w:numPr>
          <w:ilvl w:val="0"/>
          <w:numId w:val="13"/>
        </w:numPr>
        <w:jc w:val="both"/>
        <w:rPr>
          <w:rFonts w:ascii="Arial" w:hAnsi="Arial" w:cs="Arial"/>
          <w:bCs/>
        </w:rPr>
      </w:pPr>
      <w:r w:rsidRPr="00961B5C">
        <w:rPr>
          <w:rFonts w:ascii="Arial" w:hAnsi="Arial" w:cs="Arial"/>
          <w:bCs/>
        </w:rPr>
        <w:t xml:space="preserve">Ver capítulo </w:t>
      </w:r>
      <w:r w:rsidR="000F2009">
        <w:rPr>
          <w:rFonts w:ascii="Arial" w:hAnsi="Arial" w:cs="Arial"/>
          <w:bCs/>
        </w:rPr>
        <w:t>7</w:t>
      </w:r>
      <w:r w:rsidRPr="00961B5C">
        <w:rPr>
          <w:rFonts w:ascii="Arial" w:hAnsi="Arial" w:cs="Arial"/>
          <w:bCs/>
        </w:rPr>
        <w:t xml:space="preserve"> Recomendaciones generales.</w:t>
      </w:r>
    </w:p>
    <w:p w14:paraId="08AB3F5D" w14:textId="77777777" w:rsidR="002D6D29" w:rsidRPr="00250FDB" w:rsidRDefault="002D6D29" w:rsidP="00A153D3">
      <w:pPr>
        <w:jc w:val="both"/>
        <w:rPr>
          <w:rFonts w:ascii="Arial" w:hAnsi="Arial" w:cs="Arial"/>
          <w:b/>
        </w:rPr>
      </w:pPr>
    </w:p>
    <w:p w14:paraId="010D3327" w14:textId="7093D4EC" w:rsidR="002D6D29" w:rsidRPr="00AD5C7E" w:rsidRDefault="002D6D29" w:rsidP="00235DF4">
      <w:pPr>
        <w:pStyle w:val="Estilo1"/>
        <w:numPr>
          <w:ilvl w:val="1"/>
          <w:numId w:val="11"/>
        </w:numPr>
        <w:ind w:left="284"/>
        <w:rPr>
          <w:rFonts w:eastAsia="Times New Roman" w:cs="Times New Roman"/>
          <w:bCs/>
        </w:rPr>
      </w:pPr>
      <w:bookmarkStart w:id="24" w:name="_Toc103011021"/>
      <w:r w:rsidRPr="00AD5C7E">
        <w:rPr>
          <w:rFonts w:eastAsia="Times New Roman" w:cs="Times New Roman"/>
          <w:bCs/>
        </w:rPr>
        <w:lastRenderedPageBreak/>
        <w:t>PROCESO GESTIÓN ASUNTOS LOCALES</w:t>
      </w:r>
      <w:bookmarkEnd w:id="24"/>
    </w:p>
    <w:p w14:paraId="0137D6A6" w14:textId="77777777" w:rsidR="00E73F7D" w:rsidRDefault="00E73F7D" w:rsidP="000155E3">
      <w:pPr>
        <w:ind w:left="360"/>
        <w:rPr>
          <w:rFonts w:ascii="Arial" w:hAnsi="Arial" w:cs="Arial"/>
          <w:b/>
        </w:rPr>
      </w:pPr>
    </w:p>
    <w:p w14:paraId="5522645C" w14:textId="2BE81344" w:rsidR="000155E3" w:rsidRPr="00E73F7D" w:rsidRDefault="000155E3" w:rsidP="000155E3">
      <w:pPr>
        <w:ind w:left="360"/>
        <w:rPr>
          <w:rFonts w:ascii="Arial" w:hAnsi="Arial" w:cs="Arial"/>
          <w:b/>
          <w:color w:val="2E74B5" w:themeColor="accent1" w:themeShade="BF"/>
        </w:rPr>
      </w:pPr>
      <w:r w:rsidRPr="00E73F7D">
        <w:rPr>
          <w:rFonts w:ascii="Arial" w:hAnsi="Arial" w:cs="Arial"/>
          <w:b/>
          <w:color w:val="2E74B5" w:themeColor="accent1" w:themeShade="BF"/>
        </w:rPr>
        <w:t>6.4.1 Objetivo del proceso</w:t>
      </w:r>
    </w:p>
    <w:p w14:paraId="2C513CC3" w14:textId="1942CEAD" w:rsidR="00201905" w:rsidRDefault="00201905" w:rsidP="000155E3">
      <w:pPr>
        <w:ind w:left="360"/>
        <w:rPr>
          <w:rFonts w:ascii="Arial" w:hAnsi="Arial" w:cs="Arial"/>
          <w:bCs/>
        </w:rPr>
      </w:pPr>
      <w:r w:rsidRPr="00250FDB">
        <w:rPr>
          <w:rFonts w:ascii="Arial" w:hAnsi="Arial" w:cs="Arial"/>
          <w:bCs/>
        </w:rPr>
        <w:t>Desarrollar acciones a nivel local para promover la participación ciudadana, brindar acompañamiento a las alcaldías locales en temas misionales de la entidad y ofertar sus programas.</w:t>
      </w:r>
    </w:p>
    <w:p w14:paraId="32FF914C" w14:textId="77777777" w:rsidR="00235DF4" w:rsidRPr="00250FDB" w:rsidRDefault="00235DF4" w:rsidP="000155E3">
      <w:pPr>
        <w:ind w:left="360"/>
        <w:rPr>
          <w:rFonts w:ascii="Arial" w:hAnsi="Arial" w:cs="Arial"/>
          <w:bCs/>
        </w:rPr>
      </w:pPr>
    </w:p>
    <w:p w14:paraId="2370FDA2" w14:textId="2B099116" w:rsidR="000155E3" w:rsidRPr="00E73F7D" w:rsidRDefault="000155E3" w:rsidP="000155E3">
      <w:pPr>
        <w:ind w:left="360"/>
        <w:rPr>
          <w:rFonts w:ascii="Arial" w:hAnsi="Arial" w:cs="Arial"/>
          <w:b/>
          <w:color w:val="2E74B5" w:themeColor="accent1" w:themeShade="BF"/>
        </w:rPr>
      </w:pPr>
      <w:r w:rsidRPr="00E73F7D">
        <w:rPr>
          <w:rFonts w:ascii="Arial" w:hAnsi="Arial" w:cs="Arial"/>
          <w:b/>
          <w:color w:val="2E74B5" w:themeColor="accent1" w:themeShade="BF"/>
        </w:rPr>
        <w:t>6.4.2 Distribución de riesgos</w:t>
      </w:r>
    </w:p>
    <w:p w14:paraId="3EFEC93D" w14:textId="77777777" w:rsidR="00F9749D" w:rsidRPr="00250FDB" w:rsidRDefault="00F9749D" w:rsidP="00F9749D">
      <w:pPr>
        <w:ind w:left="360"/>
        <w:rPr>
          <w:rFonts w:ascii="Arial" w:hAnsi="Arial" w:cs="Arial"/>
          <w:bCs/>
        </w:rPr>
      </w:pPr>
      <w:r w:rsidRPr="00250FDB">
        <w:rPr>
          <w:rFonts w:ascii="Arial" w:hAnsi="Arial" w:cs="Arial"/>
          <w:bCs/>
        </w:rPr>
        <w:t>Los riesgos residuales (después de controles) que se tienen en el proceso, se encuentran en las siguientes zonas de calor:</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733738" w:rsidRPr="00733738" w14:paraId="475DE64E" w14:textId="77777777" w:rsidTr="00E73F7D">
        <w:trPr>
          <w:trHeight w:val="242"/>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5128CA" w14:textId="77777777" w:rsidR="00733738" w:rsidRPr="00733738" w:rsidRDefault="00733738" w:rsidP="00733738">
            <w:pPr>
              <w:spacing w:after="0" w:line="240" w:lineRule="auto"/>
              <w:jc w:val="center"/>
              <w:rPr>
                <w:rFonts w:ascii="Arial" w:eastAsia="Times New Roman" w:hAnsi="Arial" w:cs="Arial"/>
                <w:b/>
                <w:bCs/>
                <w:color w:val="000000"/>
                <w:sz w:val="20"/>
                <w:szCs w:val="20"/>
                <w:lang w:eastAsia="es-CO"/>
              </w:rPr>
            </w:pPr>
            <w:r w:rsidRPr="00733738">
              <w:rPr>
                <w:rFonts w:ascii="Arial" w:eastAsia="Times New Roman" w:hAnsi="Arial" w:cs="Arial"/>
                <w:b/>
                <w:bCs/>
                <w:color w:val="000000"/>
                <w:sz w:val="20"/>
                <w:szCs w:val="20"/>
                <w:lang w:eastAsia="es-CO"/>
              </w:rPr>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A96C0A0" w14:textId="77777777" w:rsidR="00733738" w:rsidRPr="00733738" w:rsidRDefault="00733738" w:rsidP="00733738">
            <w:pPr>
              <w:spacing w:after="0" w:line="240" w:lineRule="auto"/>
              <w:jc w:val="center"/>
              <w:rPr>
                <w:rFonts w:ascii="Arial" w:eastAsia="Times New Roman" w:hAnsi="Arial" w:cs="Arial"/>
                <w:b/>
                <w:bCs/>
                <w:color w:val="000000"/>
                <w:sz w:val="20"/>
                <w:szCs w:val="20"/>
                <w:lang w:eastAsia="es-CO"/>
              </w:rPr>
            </w:pPr>
            <w:r w:rsidRPr="00733738">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4687BB0" w14:textId="77777777" w:rsidR="00733738" w:rsidRPr="00733738" w:rsidRDefault="00733738" w:rsidP="00733738">
            <w:pPr>
              <w:spacing w:after="0" w:line="240" w:lineRule="auto"/>
              <w:jc w:val="center"/>
              <w:rPr>
                <w:rFonts w:ascii="Arial" w:eastAsia="Times New Roman" w:hAnsi="Arial" w:cs="Arial"/>
                <w:b/>
                <w:bCs/>
                <w:color w:val="000000"/>
                <w:sz w:val="20"/>
                <w:szCs w:val="20"/>
                <w:lang w:eastAsia="es-CO"/>
              </w:rPr>
            </w:pPr>
            <w:r w:rsidRPr="00733738">
              <w:rPr>
                <w:rFonts w:ascii="Arial" w:eastAsia="Times New Roman" w:hAnsi="Arial" w:cs="Arial"/>
                <w:b/>
                <w:bCs/>
                <w:color w:val="000000"/>
                <w:sz w:val="20"/>
                <w:szCs w:val="20"/>
                <w:lang w:eastAsia="es-CO"/>
              </w:rPr>
              <w:t xml:space="preserve">Número de controles </w:t>
            </w:r>
          </w:p>
        </w:tc>
      </w:tr>
      <w:tr w:rsidR="00733738" w:rsidRPr="00733738" w14:paraId="764BA6FC" w14:textId="77777777" w:rsidTr="00E73F7D">
        <w:trPr>
          <w:trHeight w:val="264"/>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7859103B" w14:textId="77777777" w:rsidR="00733738" w:rsidRPr="00733738" w:rsidRDefault="00733738" w:rsidP="00733738">
            <w:pPr>
              <w:spacing w:after="0" w:line="240" w:lineRule="auto"/>
              <w:jc w:val="center"/>
              <w:rPr>
                <w:rFonts w:ascii="Arial" w:eastAsia="Times New Roman" w:hAnsi="Arial" w:cs="Arial"/>
                <w:b/>
                <w:bCs/>
                <w:color w:val="000000"/>
                <w:sz w:val="20"/>
                <w:szCs w:val="20"/>
                <w:lang w:eastAsia="es-CO"/>
              </w:rPr>
            </w:pPr>
            <w:r w:rsidRPr="00733738">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0BD095BB" w14:textId="77777777" w:rsidR="00733738" w:rsidRPr="00E73F7D" w:rsidRDefault="00733738" w:rsidP="00733738">
            <w:pPr>
              <w:spacing w:after="0" w:line="240" w:lineRule="auto"/>
              <w:jc w:val="center"/>
              <w:rPr>
                <w:rFonts w:ascii="Arial" w:eastAsia="Times New Roman" w:hAnsi="Arial" w:cs="Arial"/>
                <w:b/>
                <w:bCs/>
                <w:color w:val="000000"/>
                <w:sz w:val="20"/>
                <w:szCs w:val="20"/>
                <w:lang w:eastAsia="es-CO"/>
              </w:rPr>
            </w:pPr>
            <w:r w:rsidRPr="00E73F7D">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5C0CE8CB" w14:textId="77777777" w:rsidR="00733738" w:rsidRPr="00E73F7D" w:rsidRDefault="00733738" w:rsidP="00733738">
            <w:pPr>
              <w:spacing w:after="0" w:line="240" w:lineRule="auto"/>
              <w:jc w:val="center"/>
              <w:rPr>
                <w:rFonts w:ascii="Arial" w:eastAsia="Times New Roman" w:hAnsi="Arial" w:cs="Arial"/>
                <w:b/>
                <w:bCs/>
                <w:color w:val="000000"/>
                <w:sz w:val="20"/>
                <w:szCs w:val="20"/>
                <w:lang w:eastAsia="es-CO"/>
              </w:rPr>
            </w:pPr>
            <w:r w:rsidRPr="00E73F7D">
              <w:rPr>
                <w:rFonts w:ascii="Arial" w:eastAsia="Times New Roman" w:hAnsi="Arial" w:cs="Arial"/>
                <w:b/>
                <w:bCs/>
                <w:color w:val="000000"/>
                <w:sz w:val="20"/>
                <w:szCs w:val="20"/>
                <w:lang w:eastAsia="es-CO"/>
              </w:rPr>
              <w:t>0</w:t>
            </w:r>
          </w:p>
        </w:tc>
      </w:tr>
      <w:tr w:rsidR="00733738" w:rsidRPr="00733738" w14:paraId="5CFDDC23" w14:textId="77777777" w:rsidTr="00E73F7D">
        <w:trPr>
          <w:trHeight w:val="112"/>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4F51F952" w14:textId="77777777" w:rsidR="00733738" w:rsidRPr="00733738" w:rsidRDefault="00733738" w:rsidP="00733738">
            <w:pPr>
              <w:spacing w:after="0" w:line="240" w:lineRule="auto"/>
              <w:jc w:val="center"/>
              <w:rPr>
                <w:rFonts w:ascii="Arial" w:eastAsia="Times New Roman" w:hAnsi="Arial" w:cs="Arial"/>
                <w:b/>
                <w:bCs/>
                <w:color w:val="000000"/>
                <w:sz w:val="20"/>
                <w:szCs w:val="20"/>
                <w:lang w:eastAsia="es-CO"/>
              </w:rPr>
            </w:pPr>
            <w:r w:rsidRPr="00733738">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16D6AEA9" w14:textId="77777777" w:rsidR="00733738" w:rsidRPr="00E73F7D" w:rsidRDefault="00733738" w:rsidP="00733738">
            <w:pPr>
              <w:spacing w:after="0" w:line="240" w:lineRule="auto"/>
              <w:jc w:val="center"/>
              <w:rPr>
                <w:rFonts w:ascii="Arial" w:eastAsia="Times New Roman" w:hAnsi="Arial" w:cs="Arial"/>
                <w:b/>
                <w:bCs/>
                <w:color w:val="000000"/>
                <w:sz w:val="20"/>
                <w:szCs w:val="20"/>
                <w:lang w:eastAsia="es-CO"/>
              </w:rPr>
            </w:pPr>
            <w:r w:rsidRPr="00E73F7D">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44F74423" w14:textId="77777777" w:rsidR="00733738" w:rsidRPr="00E73F7D" w:rsidRDefault="00733738" w:rsidP="00733738">
            <w:pPr>
              <w:spacing w:after="0" w:line="240" w:lineRule="auto"/>
              <w:jc w:val="center"/>
              <w:rPr>
                <w:rFonts w:ascii="Arial" w:eastAsia="Times New Roman" w:hAnsi="Arial" w:cs="Arial"/>
                <w:b/>
                <w:bCs/>
                <w:color w:val="000000"/>
                <w:sz w:val="20"/>
                <w:szCs w:val="20"/>
                <w:lang w:eastAsia="es-CO"/>
              </w:rPr>
            </w:pPr>
            <w:r w:rsidRPr="00E73F7D">
              <w:rPr>
                <w:rFonts w:ascii="Arial" w:eastAsia="Times New Roman" w:hAnsi="Arial" w:cs="Arial"/>
                <w:b/>
                <w:bCs/>
                <w:color w:val="000000"/>
                <w:sz w:val="20"/>
                <w:szCs w:val="20"/>
                <w:lang w:eastAsia="es-CO"/>
              </w:rPr>
              <w:t>0</w:t>
            </w:r>
          </w:p>
        </w:tc>
      </w:tr>
      <w:tr w:rsidR="00733738" w:rsidRPr="00733738" w14:paraId="34446D61" w14:textId="77777777" w:rsidTr="00E73F7D">
        <w:trPr>
          <w:trHeight w:val="46"/>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11F31A5C" w14:textId="77777777" w:rsidR="00733738" w:rsidRPr="00733738" w:rsidRDefault="00733738" w:rsidP="00733738">
            <w:pPr>
              <w:spacing w:after="0" w:line="240" w:lineRule="auto"/>
              <w:jc w:val="center"/>
              <w:rPr>
                <w:rFonts w:ascii="Arial" w:eastAsia="Times New Roman" w:hAnsi="Arial" w:cs="Arial"/>
                <w:b/>
                <w:bCs/>
                <w:color w:val="000000"/>
                <w:sz w:val="20"/>
                <w:szCs w:val="20"/>
                <w:lang w:eastAsia="es-CO"/>
              </w:rPr>
            </w:pPr>
            <w:r w:rsidRPr="00733738">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364707A0" w14:textId="77777777" w:rsidR="00733738" w:rsidRPr="00E73F7D" w:rsidRDefault="00733738" w:rsidP="00733738">
            <w:pPr>
              <w:spacing w:after="0" w:line="240" w:lineRule="auto"/>
              <w:jc w:val="center"/>
              <w:rPr>
                <w:rFonts w:ascii="Arial" w:eastAsia="Times New Roman" w:hAnsi="Arial" w:cs="Arial"/>
                <w:b/>
                <w:bCs/>
                <w:color w:val="000000"/>
                <w:sz w:val="20"/>
                <w:szCs w:val="20"/>
                <w:lang w:eastAsia="es-CO"/>
              </w:rPr>
            </w:pPr>
            <w:r w:rsidRPr="00E73F7D">
              <w:rPr>
                <w:rFonts w:ascii="Arial" w:eastAsia="Times New Roman" w:hAnsi="Arial" w:cs="Arial"/>
                <w:b/>
                <w:bCs/>
                <w:color w:val="000000"/>
                <w:sz w:val="20"/>
                <w:szCs w:val="20"/>
                <w:lang w:eastAsia="es-CO"/>
              </w:rPr>
              <w:t>1</w:t>
            </w:r>
          </w:p>
        </w:tc>
        <w:tc>
          <w:tcPr>
            <w:tcW w:w="1200" w:type="dxa"/>
            <w:tcBorders>
              <w:top w:val="nil"/>
              <w:left w:val="nil"/>
              <w:bottom w:val="single" w:sz="8" w:space="0" w:color="auto"/>
              <w:right w:val="single" w:sz="8" w:space="0" w:color="auto"/>
            </w:tcBorders>
            <w:shd w:val="clear" w:color="000000" w:fill="FFFFFF"/>
            <w:vAlign w:val="center"/>
            <w:hideMark/>
          </w:tcPr>
          <w:p w14:paraId="5DFC548C" w14:textId="77777777" w:rsidR="00733738" w:rsidRPr="00E73F7D" w:rsidRDefault="00733738" w:rsidP="00733738">
            <w:pPr>
              <w:spacing w:after="0" w:line="240" w:lineRule="auto"/>
              <w:jc w:val="center"/>
              <w:rPr>
                <w:rFonts w:ascii="Arial" w:eastAsia="Times New Roman" w:hAnsi="Arial" w:cs="Arial"/>
                <w:b/>
                <w:bCs/>
                <w:color w:val="000000"/>
                <w:sz w:val="20"/>
                <w:szCs w:val="20"/>
                <w:lang w:eastAsia="es-CO"/>
              </w:rPr>
            </w:pPr>
            <w:r w:rsidRPr="00E73F7D">
              <w:rPr>
                <w:rFonts w:ascii="Arial" w:eastAsia="Times New Roman" w:hAnsi="Arial" w:cs="Arial"/>
                <w:b/>
                <w:bCs/>
                <w:color w:val="000000"/>
                <w:sz w:val="20"/>
                <w:szCs w:val="20"/>
                <w:lang w:eastAsia="es-CO"/>
              </w:rPr>
              <w:t>3</w:t>
            </w:r>
          </w:p>
        </w:tc>
      </w:tr>
      <w:tr w:rsidR="00733738" w:rsidRPr="00733738" w14:paraId="2918EFAE" w14:textId="77777777" w:rsidTr="00E73F7D">
        <w:trPr>
          <w:trHeight w:val="48"/>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4024F901" w14:textId="77777777" w:rsidR="00733738" w:rsidRPr="00733738" w:rsidRDefault="00733738" w:rsidP="00733738">
            <w:pPr>
              <w:spacing w:after="0" w:line="240" w:lineRule="auto"/>
              <w:jc w:val="center"/>
              <w:rPr>
                <w:rFonts w:ascii="Arial" w:eastAsia="Times New Roman" w:hAnsi="Arial" w:cs="Arial"/>
                <w:b/>
                <w:bCs/>
                <w:color w:val="000000"/>
                <w:sz w:val="20"/>
                <w:szCs w:val="20"/>
                <w:lang w:eastAsia="es-CO"/>
              </w:rPr>
            </w:pPr>
            <w:r w:rsidRPr="00733738">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6571823D" w14:textId="77777777" w:rsidR="00733738" w:rsidRPr="00E73F7D" w:rsidRDefault="00733738" w:rsidP="00733738">
            <w:pPr>
              <w:spacing w:after="0" w:line="240" w:lineRule="auto"/>
              <w:jc w:val="center"/>
              <w:rPr>
                <w:rFonts w:ascii="Arial" w:eastAsia="Times New Roman" w:hAnsi="Arial" w:cs="Arial"/>
                <w:b/>
                <w:bCs/>
                <w:color w:val="000000"/>
                <w:sz w:val="20"/>
                <w:szCs w:val="20"/>
                <w:lang w:eastAsia="es-CO"/>
              </w:rPr>
            </w:pPr>
            <w:r w:rsidRPr="00E73F7D">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4E9E470F" w14:textId="77777777" w:rsidR="00733738" w:rsidRPr="00E73F7D" w:rsidRDefault="00733738" w:rsidP="00733738">
            <w:pPr>
              <w:spacing w:after="0" w:line="240" w:lineRule="auto"/>
              <w:jc w:val="center"/>
              <w:rPr>
                <w:rFonts w:ascii="Arial" w:eastAsia="Times New Roman" w:hAnsi="Arial" w:cs="Arial"/>
                <w:b/>
                <w:bCs/>
                <w:color w:val="000000"/>
                <w:sz w:val="20"/>
                <w:szCs w:val="20"/>
                <w:lang w:eastAsia="es-CO"/>
              </w:rPr>
            </w:pPr>
            <w:r w:rsidRPr="00E73F7D">
              <w:rPr>
                <w:rFonts w:ascii="Arial" w:eastAsia="Times New Roman" w:hAnsi="Arial" w:cs="Arial"/>
                <w:b/>
                <w:bCs/>
                <w:color w:val="000000"/>
                <w:sz w:val="20"/>
                <w:szCs w:val="20"/>
                <w:lang w:eastAsia="es-CO"/>
              </w:rPr>
              <w:t>0</w:t>
            </w:r>
          </w:p>
        </w:tc>
      </w:tr>
    </w:tbl>
    <w:p w14:paraId="1F4F7CCC" w14:textId="77777777" w:rsidR="000155E3" w:rsidRPr="00A76E72" w:rsidRDefault="000155E3" w:rsidP="000155E3">
      <w:pPr>
        <w:ind w:left="360"/>
        <w:rPr>
          <w:rFonts w:ascii="Arial" w:hAnsi="Arial" w:cs="Arial"/>
          <w:b/>
          <w:sz w:val="24"/>
          <w:szCs w:val="24"/>
        </w:rPr>
      </w:pPr>
    </w:p>
    <w:p w14:paraId="4773654B" w14:textId="5D0455FA" w:rsidR="000155E3" w:rsidRPr="00E73F7D" w:rsidRDefault="000155E3" w:rsidP="000155E3">
      <w:pPr>
        <w:rPr>
          <w:rFonts w:ascii="Arial" w:hAnsi="Arial" w:cs="Arial"/>
          <w:b/>
          <w:color w:val="2E74B5" w:themeColor="accent1" w:themeShade="BF"/>
        </w:rPr>
      </w:pPr>
      <w:r w:rsidRPr="00E73F7D">
        <w:rPr>
          <w:rFonts w:ascii="Arial" w:hAnsi="Arial" w:cs="Arial"/>
          <w:b/>
          <w:color w:val="2E74B5" w:themeColor="accent1" w:themeShade="BF"/>
        </w:rPr>
        <w:t>6.4.3. Riesgos del proceso</w:t>
      </w:r>
    </w:p>
    <w:tbl>
      <w:tblPr>
        <w:tblStyle w:val="Tablaconcuadrcula"/>
        <w:tblW w:w="0" w:type="auto"/>
        <w:tblLook w:val="04A0" w:firstRow="1" w:lastRow="0" w:firstColumn="1" w:lastColumn="0" w:noHBand="0" w:noVBand="1"/>
      </w:tblPr>
      <w:tblGrid>
        <w:gridCol w:w="846"/>
        <w:gridCol w:w="7982"/>
      </w:tblGrid>
      <w:tr w:rsidR="000155E3" w:rsidRPr="00A76E72" w14:paraId="7D3368DB" w14:textId="77777777" w:rsidTr="0002645B">
        <w:tc>
          <w:tcPr>
            <w:tcW w:w="846" w:type="dxa"/>
          </w:tcPr>
          <w:p w14:paraId="3101B727" w14:textId="77777777" w:rsidR="000155E3" w:rsidRPr="000213CC" w:rsidRDefault="000155E3" w:rsidP="0002645B">
            <w:pPr>
              <w:rPr>
                <w:rFonts w:ascii="Arial" w:hAnsi="Arial" w:cs="Arial"/>
                <w:bCs/>
                <w:sz w:val="18"/>
                <w:szCs w:val="18"/>
              </w:rPr>
            </w:pPr>
            <w:r w:rsidRPr="000213CC">
              <w:rPr>
                <w:rFonts w:ascii="Arial" w:hAnsi="Arial" w:cs="Arial"/>
                <w:bCs/>
                <w:sz w:val="18"/>
                <w:szCs w:val="18"/>
              </w:rPr>
              <w:t>RG1</w:t>
            </w:r>
          </w:p>
        </w:tc>
        <w:tc>
          <w:tcPr>
            <w:tcW w:w="7982" w:type="dxa"/>
          </w:tcPr>
          <w:p w14:paraId="29DC22E5" w14:textId="1E7D42C5" w:rsidR="000155E3" w:rsidRPr="000213CC" w:rsidRDefault="000213CC" w:rsidP="0002645B">
            <w:pPr>
              <w:rPr>
                <w:rFonts w:ascii="Arial" w:hAnsi="Arial" w:cs="Arial"/>
                <w:bCs/>
                <w:sz w:val="18"/>
                <w:szCs w:val="18"/>
              </w:rPr>
            </w:pPr>
            <w:r w:rsidRPr="000213CC">
              <w:rPr>
                <w:rFonts w:ascii="Arial" w:hAnsi="Arial" w:cs="Arial"/>
                <w:bCs/>
                <w:sz w:val="18"/>
                <w:szCs w:val="18"/>
              </w:rPr>
              <w:t>Posible inconformidad de los Fondos de Desarrollo Local por no brindar una asesoría y asistencia técnica bajo los criterios de elegibilidad y viabilidad establecidos por el IDRD a los Fondos de Desarrollo Local.</w:t>
            </w:r>
          </w:p>
        </w:tc>
      </w:tr>
    </w:tbl>
    <w:p w14:paraId="173AA345" w14:textId="77777777" w:rsidR="000155E3" w:rsidRPr="00A76E72" w:rsidRDefault="000155E3" w:rsidP="000155E3">
      <w:pPr>
        <w:rPr>
          <w:rFonts w:ascii="Arial" w:hAnsi="Arial" w:cs="Arial"/>
          <w:bCs/>
          <w:sz w:val="18"/>
          <w:szCs w:val="18"/>
        </w:rPr>
      </w:pPr>
      <w:r w:rsidRPr="00A76E72">
        <w:rPr>
          <w:rFonts w:ascii="Arial" w:hAnsi="Arial" w:cs="Arial"/>
          <w:bCs/>
          <w:sz w:val="18"/>
          <w:szCs w:val="18"/>
        </w:rPr>
        <w:t xml:space="preserve">RG: Riesgo de Gestión.  </w:t>
      </w:r>
    </w:p>
    <w:p w14:paraId="3F9658FF" w14:textId="77777777" w:rsidR="000155E3" w:rsidRPr="00250FDB" w:rsidRDefault="000155E3" w:rsidP="000155E3">
      <w:pPr>
        <w:rPr>
          <w:rFonts w:ascii="Arial" w:hAnsi="Arial" w:cs="Arial"/>
          <w:b/>
        </w:rPr>
      </w:pPr>
    </w:p>
    <w:p w14:paraId="05E0FAB1" w14:textId="1E0CC8AF" w:rsidR="000155E3" w:rsidRPr="00E73F7D" w:rsidRDefault="000155E3" w:rsidP="000155E3">
      <w:pPr>
        <w:rPr>
          <w:rFonts w:ascii="Arial" w:hAnsi="Arial" w:cs="Arial"/>
          <w:b/>
          <w:color w:val="2E74B5" w:themeColor="accent1" w:themeShade="BF"/>
        </w:rPr>
      </w:pPr>
      <w:r w:rsidRPr="00E73F7D">
        <w:rPr>
          <w:rFonts w:ascii="Arial" w:hAnsi="Arial" w:cs="Arial"/>
          <w:b/>
          <w:color w:val="2E74B5" w:themeColor="accent1" w:themeShade="BF"/>
        </w:rPr>
        <w:t xml:space="preserve">6.4.4 Controles identificados </w:t>
      </w:r>
    </w:p>
    <w:p w14:paraId="22FE19CA" w14:textId="77777777" w:rsidR="000155E3" w:rsidRPr="00250FDB" w:rsidRDefault="000155E3" w:rsidP="000155E3">
      <w:pPr>
        <w:rPr>
          <w:rFonts w:ascii="Arial" w:hAnsi="Arial" w:cs="Arial"/>
          <w:bCs/>
        </w:rPr>
      </w:pPr>
      <w:r w:rsidRPr="00250FDB">
        <w:rPr>
          <w:rFonts w:ascii="Arial" w:hAnsi="Arial" w:cs="Arial"/>
          <w:bCs/>
        </w:rPr>
        <w:t xml:space="preserve">De acuerdo con la información general presentada en el </w:t>
      </w:r>
      <w:r w:rsidRPr="00235DF4">
        <w:rPr>
          <w:rFonts w:ascii="Arial" w:hAnsi="Arial" w:cs="Arial"/>
          <w:bCs/>
        </w:rPr>
        <w:t>numeral 5.3 del presente</w:t>
      </w:r>
      <w:r w:rsidRPr="00250FDB">
        <w:rPr>
          <w:rFonts w:ascii="Arial" w:hAnsi="Arial" w:cs="Arial"/>
          <w:bCs/>
        </w:rPr>
        <w:t xml:space="preserve"> informe, a </w:t>
      </w:r>
      <w:proofErr w:type="gramStart"/>
      <w:r w:rsidRPr="00250FDB">
        <w:rPr>
          <w:rFonts w:ascii="Arial" w:hAnsi="Arial" w:cs="Arial"/>
          <w:bCs/>
        </w:rPr>
        <w:t>continuación</w:t>
      </w:r>
      <w:proofErr w:type="gramEnd"/>
      <w:r w:rsidRPr="00250FDB">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p w14:paraId="09302AC9" w14:textId="77777777" w:rsidR="000155E3" w:rsidRPr="00A76E72" w:rsidRDefault="000155E3" w:rsidP="000155E3">
      <w:pPr>
        <w:rPr>
          <w:rFonts w:ascii="Arial" w:hAnsi="Arial" w:cs="Arial"/>
          <w:b/>
          <w:sz w:val="24"/>
          <w:szCs w:val="24"/>
        </w:rPr>
      </w:pP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514AFE" w:rsidRPr="00BC4195" w14:paraId="7FC5487B" w14:textId="77777777" w:rsidTr="00390015">
        <w:trPr>
          <w:tblHeader/>
        </w:trPr>
        <w:tc>
          <w:tcPr>
            <w:tcW w:w="750" w:type="dxa"/>
            <w:shd w:val="clear" w:color="auto" w:fill="DEEAF6" w:themeFill="accent1" w:themeFillTint="33"/>
            <w:vAlign w:val="center"/>
          </w:tcPr>
          <w:p w14:paraId="17E610AD" w14:textId="77777777" w:rsidR="00514AFE" w:rsidRPr="00BC4195" w:rsidRDefault="00514AFE" w:rsidP="0002645B">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701A8467" w14:textId="77777777" w:rsidR="00514AFE" w:rsidRPr="00BC4195" w:rsidRDefault="00514AFE" w:rsidP="0002645B">
            <w:pPr>
              <w:pStyle w:val="Sinespaciado"/>
              <w:jc w:val="center"/>
              <w:rPr>
                <w:rFonts w:ascii="Arial" w:hAnsi="Arial" w:cs="Arial"/>
                <w:b/>
                <w:sz w:val="16"/>
                <w:szCs w:val="16"/>
              </w:rPr>
            </w:pPr>
            <w:r w:rsidRPr="00BC4195">
              <w:rPr>
                <w:rFonts w:ascii="Arial" w:hAnsi="Arial" w:cs="Arial"/>
                <w:b/>
                <w:sz w:val="16"/>
                <w:szCs w:val="16"/>
              </w:rPr>
              <w:t>Control</w:t>
            </w:r>
          </w:p>
        </w:tc>
        <w:tc>
          <w:tcPr>
            <w:tcW w:w="2069" w:type="dxa"/>
            <w:shd w:val="clear" w:color="auto" w:fill="FFC000"/>
            <w:vAlign w:val="center"/>
          </w:tcPr>
          <w:p w14:paraId="44564F2A" w14:textId="32A318B5" w:rsidR="00514AFE" w:rsidRPr="00BC4195" w:rsidRDefault="00514AFE" w:rsidP="0002645B">
            <w:pPr>
              <w:pStyle w:val="Sinespaciado"/>
              <w:jc w:val="center"/>
              <w:rPr>
                <w:rFonts w:ascii="Arial" w:hAnsi="Arial" w:cs="Arial"/>
                <w:b/>
                <w:sz w:val="16"/>
                <w:szCs w:val="16"/>
              </w:rPr>
            </w:pPr>
            <w:r w:rsidRPr="00BC4195">
              <w:rPr>
                <w:rFonts w:ascii="Arial" w:hAnsi="Arial" w:cs="Arial"/>
                <w:b/>
                <w:sz w:val="16"/>
                <w:szCs w:val="16"/>
              </w:rPr>
              <w:t xml:space="preserve">Procedimiento </w:t>
            </w:r>
            <w:r w:rsidR="00BC4195" w:rsidRPr="00BC4195">
              <w:rPr>
                <w:rFonts w:ascii="Arial" w:hAnsi="Arial" w:cs="Arial"/>
                <w:b/>
                <w:sz w:val="16"/>
                <w:szCs w:val="16"/>
              </w:rPr>
              <w:t>asociado</w:t>
            </w:r>
          </w:p>
        </w:tc>
        <w:tc>
          <w:tcPr>
            <w:tcW w:w="824" w:type="dxa"/>
            <w:shd w:val="clear" w:color="auto" w:fill="DEEAF6" w:themeFill="accent1" w:themeFillTint="33"/>
            <w:vAlign w:val="center"/>
          </w:tcPr>
          <w:p w14:paraId="3E27DFE4" w14:textId="77777777" w:rsidR="00514AFE" w:rsidRPr="00BC4195" w:rsidRDefault="00514AFE"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1AC4FB4E" w14:textId="77777777" w:rsidR="00514AFE" w:rsidRPr="00BC4195" w:rsidRDefault="00514AFE"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11E9B223" w14:textId="77777777" w:rsidR="00514AFE" w:rsidRPr="00BC4195" w:rsidRDefault="00514AFE"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514AFE" w:rsidRPr="00BC4195" w14:paraId="3F4CC707" w14:textId="77777777" w:rsidTr="00835685">
        <w:tc>
          <w:tcPr>
            <w:tcW w:w="750" w:type="dxa"/>
          </w:tcPr>
          <w:p w14:paraId="4E7A8E6B" w14:textId="77777777" w:rsidR="00514AFE" w:rsidRPr="00BC4195" w:rsidRDefault="00514AFE" w:rsidP="00122EB1">
            <w:pPr>
              <w:pStyle w:val="Sinespaciado"/>
              <w:jc w:val="both"/>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000000" w:fill="FFFFFF"/>
            <w:vAlign w:val="center"/>
          </w:tcPr>
          <w:p w14:paraId="4EB682E6" w14:textId="2313C477" w:rsidR="00514AFE" w:rsidRPr="00BC4195" w:rsidRDefault="00514AFE" w:rsidP="00122EB1">
            <w:pPr>
              <w:pStyle w:val="Sinespaciado"/>
              <w:jc w:val="both"/>
              <w:rPr>
                <w:rFonts w:ascii="Arial" w:hAnsi="Arial" w:cs="Arial"/>
                <w:bCs/>
                <w:sz w:val="16"/>
                <w:szCs w:val="16"/>
              </w:rPr>
            </w:pPr>
            <w:r w:rsidRPr="00BC4195">
              <w:rPr>
                <w:rFonts w:ascii="Arial" w:hAnsi="Arial" w:cs="Arial"/>
                <w:sz w:val="16"/>
                <w:szCs w:val="16"/>
              </w:rPr>
              <w:t>Revisar que los criterios de elegibilidad y viabilidad establecidos por el IDRD se encuentren específicos, concretos y actualizados acorde a la normatividad y regulación vigente para su aplicabilidad.</w:t>
            </w:r>
          </w:p>
        </w:tc>
        <w:tc>
          <w:tcPr>
            <w:tcW w:w="2069" w:type="dxa"/>
            <w:vAlign w:val="center"/>
          </w:tcPr>
          <w:p w14:paraId="225CC1F0" w14:textId="77777777" w:rsidR="00514AFE" w:rsidRPr="00BC4195" w:rsidRDefault="00544A54" w:rsidP="00122EB1">
            <w:pPr>
              <w:pStyle w:val="Sinespaciado"/>
              <w:jc w:val="center"/>
              <w:rPr>
                <w:rFonts w:ascii="Arial" w:hAnsi="Arial" w:cs="Arial"/>
                <w:bCs/>
                <w:sz w:val="16"/>
                <w:szCs w:val="16"/>
              </w:rPr>
            </w:pPr>
            <w:r w:rsidRPr="00BC4195">
              <w:rPr>
                <w:rFonts w:ascii="Arial" w:hAnsi="Arial" w:cs="Arial"/>
                <w:bCs/>
                <w:sz w:val="16"/>
                <w:szCs w:val="16"/>
              </w:rPr>
              <w:t>Concepto previo y favorable para intervención de fondos de desarrollo local</w:t>
            </w:r>
          </w:p>
          <w:p w14:paraId="2B380139" w14:textId="77777777" w:rsidR="00006F5A" w:rsidRPr="00BC4195" w:rsidRDefault="00006F5A" w:rsidP="00122EB1">
            <w:pPr>
              <w:pStyle w:val="Sinespaciado"/>
              <w:jc w:val="center"/>
              <w:rPr>
                <w:rFonts w:ascii="Arial" w:hAnsi="Arial" w:cs="Arial"/>
                <w:bCs/>
                <w:sz w:val="16"/>
                <w:szCs w:val="16"/>
              </w:rPr>
            </w:pPr>
          </w:p>
          <w:p w14:paraId="1E93A96C" w14:textId="77777777" w:rsidR="00006F5A" w:rsidRPr="00BC4195" w:rsidRDefault="00006F5A" w:rsidP="00006F5A">
            <w:pPr>
              <w:pStyle w:val="Sinespaciado"/>
              <w:rPr>
                <w:rFonts w:ascii="Arial" w:hAnsi="Arial" w:cs="Arial"/>
                <w:color w:val="000000"/>
                <w:sz w:val="16"/>
                <w:szCs w:val="16"/>
              </w:rPr>
            </w:pPr>
            <w:r w:rsidRPr="00BC4195">
              <w:rPr>
                <w:rFonts w:ascii="Arial" w:hAnsi="Arial" w:cs="Arial"/>
                <w:b/>
                <w:sz w:val="16"/>
                <w:szCs w:val="16"/>
              </w:rPr>
              <w:t>Estado del control:</w:t>
            </w:r>
          </w:p>
          <w:p w14:paraId="4AC89E33" w14:textId="21D7532D" w:rsidR="00006F5A" w:rsidRPr="00BC4195" w:rsidRDefault="00006F5A" w:rsidP="00006F5A">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0D69F2E8" w14:textId="43D131D3" w:rsidR="00514AFE" w:rsidRPr="00BC4195" w:rsidRDefault="001414E2" w:rsidP="0083568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49862BB" w14:textId="47FB5028" w:rsidR="00514AFE" w:rsidRPr="00BC4195" w:rsidRDefault="001414E2" w:rsidP="0083568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5107F77" w14:textId="42F82805" w:rsidR="00514AFE" w:rsidRPr="00BC4195" w:rsidRDefault="00835685" w:rsidP="00835685">
            <w:pPr>
              <w:pStyle w:val="Sinespaciado"/>
              <w:jc w:val="center"/>
              <w:rPr>
                <w:rFonts w:ascii="Arial" w:hAnsi="Arial" w:cs="Arial"/>
                <w:bCs/>
                <w:sz w:val="16"/>
                <w:szCs w:val="16"/>
              </w:rPr>
            </w:pPr>
            <w:r>
              <w:rPr>
                <w:rFonts w:ascii="Arial" w:hAnsi="Arial" w:cs="Arial"/>
                <w:bCs/>
                <w:sz w:val="16"/>
                <w:szCs w:val="16"/>
              </w:rPr>
              <w:t>Detectivo</w:t>
            </w:r>
          </w:p>
        </w:tc>
      </w:tr>
      <w:tr w:rsidR="00544A54" w:rsidRPr="00BC4195" w14:paraId="1820B255" w14:textId="77777777" w:rsidTr="00835685">
        <w:tc>
          <w:tcPr>
            <w:tcW w:w="750" w:type="dxa"/>
          </w:tcPr>
          <w:p w14:paraId="7F7C1BF3" w14:textId="77777777" w:rsidR="00544A54" w:rsidRPr="00BC4195" w:rsidRDefault="00544A54" w:rsidP="00544A54">
            <w:pPr>
              <w:pStyle w:val="Sinespaciado"/>
              <w:jc w:val="both"/>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57493342" w14:textId="5A59130C" w:rsidR="00544A54" w:rsidRPr="00BC4195" w:rsidRDefault="00544A54" w:rsidP="00544A54">
            <w:pPr>
              <w:pStyle w:val="Sinespaciado"/>
              <w:jc w:val="both"/>
              <w:rPr>
                <w:rFonts w:ascii="Arial" w:hAnsi="Arial" w:cs="Arial"/>
                <w:sz w:val="16"/>
                <w:szCs w:val="16"/>
              </w:rPr>
            </w:pPr>
            <w:r w:rsidRPr="00BC4195">
              <w:rPr>
                <w:rFonts w:ascii="Arial" w:hAnsi="Arial" w:cs="Arial"/>
                <w:sz w:val="16"/>
                <w:szCs w:val="16"/>
              </w:rPr>
              <w:t xml:space="preserve">Revisar las solicitudes de los FDL para la formulación de proyectos </w:t>
            </w:r>
            <w:r w:rsidR="00483688" w:rsidRPr="00BC4195">
              <w:rPr>
                <w:rFonts w:ascii="Arial" w:hAnsi="Arial" w:cs="Arial"/>
                <w:sz w:val="16"/>
                <w:szCs w:val="16"/>
              </w:rPr>
              <w:t>recreo deportivos</w:t>
            </w:r>
            <w:r w:rsidRPr="00BC4195">
              <w:rPr>
                <w:rFonts w:ascii="Arial" w:hAnsi="Arial" w:cs="Arial"/>
                <w:sz w:val="16"/>
                <w:szCs w:val="16"/>
              </w:rPr>
              <w:t xml:space="preserve"> y de infraestructura de los Fondos de Desarrollo Local presentado al IDRD y programar las respectivas reuniones.</w:t>
            </w:r>
          </w:p>
        </w:tc>
        <w:tc>
          <w:tcPr>
            <w:tcW w:w="2069" w:type="dxa"/>
          </w:tcPr>
          <w:p w14:paraId="36D0CBBE" w14:textId="77777777" w:rsidR="00544A54" w:rsidRPr="00BC4195" w:rsidRDefault="00544A54" w:rsidP="00544A54">
            <w:pPr>
              <w:pStyle w:val="Sinespaciado"/>
              <w:jc w:val="center"/>
              <w:rPr>
                <w:rFonts w:ascii="Arial" w:hAnsi="Arial" w:cs="Arial"/>
                <w:bCs/>
                <w:sz w:val="16"/>
                <w:szCs w:val="16"/>
              </w:rPr>
            </w:pPr>
            <w:r w:rsidRPr="00BC4195">
              <w:rPr>
                <w:rFonts w:ascii="Arial" w:hAnsi="Arial" w:cs="Arial"/>
                <w:bCs/>
                <w:sz w:val="16"/>
                <w:szCs w:val="16"/>
              </w:rPr>
              <w:t>Concepto previo y favorable para intervención de fondos de desarrollo local</w:t>
            </w:r>
          </w:p>
          <w:p w14:paraId="3D11C0A7" w14:textId="77777777" w:rsidR="00006F5A" w:rsidRPr="00BC4195" w:rsidRDefault="00006F5A" w:rsidP="00544A54">
            <w:pPr>
              <w:pStyle w:val="Sinespaciado"/>
              <w:jc w:val="center"/>
              <w:rPr>
                <w:rFonts w:ascii="Arial" w:hAnsi="Arial" w:cs="Arial"/>
                <w:bCs/>
                <w:sz w:val="16"/>
                <w:szCs w:val="16"/>
              </w:rPr>
            </w:pPr>
          </w:p>
          <w:p w14:paraId="6D189292" w14:textId="77777777" w:rsidR="00006F5A" w:rsidRPr="00BC4195" w:rsidRDefault="00006F5A" w:rsidP="00006F5A">
            <w:pPr>
              <w:pStyle w:val="Sinespaciado"/>
              <w:rPr>
                <w:rFonts w:ascii="Arial" w:hAnsi="Arial" w:cs="Arial"/>
                <w:color w:val="000000"/>
                <w:sz w:val="16"/>
                <w:szCs w:val="16"/>
              </w:rPr>
            </w:pPr>
            <w:r w:rsidRPr="00BC4195">
              <w:rPr>
                <w:rFonts w:ascii="Arial" w:hAnsi="Arial" w:cs="Arial"/>
                <w:b/>
                <w:sz w:val="16"/>
                <w:szCs w:val="16"/>
              </w:rPr>
              <w:t>Estado del control:</w:t>
            </w:r>
          </w:p>
          <w:p w14:paraId="2E406017" w14:textId="62BBDBF4" w:rsidR="00006F5A" w:rsidRPr="00BC4195" w:rsidRDefault="00006F5A" w:rsidP="00006F5A">
            <w:pPr>
              <w:pStyle w:val="Sinespaciado"/>
              <w:jc w:val="center"/>
              <w:rPr>
                <w:rFonts w:ascii="Arial" w:hAnsi="Arial" w:cs="Arial"/>
                <w:bCs/>
                <w:sz w:val="16"/>
                <w:szCs w:val="16"/>
              </w:rPr>
            </w:pPr>
            <w:r w:rsidRPr="00BC4195">
              <w:rPr>
                <w:rFonts w:ascii="Arial" w:hAnsi="Arial" w:cs="Arial"/>
                <w:bCs/>
                <w:sz w:val="16"/>
                <w:szCs w:val="16"/>
              </w:rPr>
              <w:lastRenderedPageBreak/>
              <w:t>Sin documentar en el procedimiento</w:t>
            </w:r>
          </w:p>
        </w:tc>
        <w:tc>
          <w:tcPr>
            <w:tcW w:w="824" w:type="dxa"/>
            <w:vAlign w:val="center"/>
          </w:tcPr>
          <w:p w14:paraId="76B32885" w14:textId="51C6387D" w:rsidR="00544A54" w:rsidRPr="00BC4195" w:rsidRDefault="001414E2" w:rsidP="00835685">
            <w:pPr>
              <w:pStyle w:val="Sinespaciado"/>
              <w:jc w:val="center"/>
              <w:rPr>
                <w:rFonts w:ascii="Arial" w:hAnsi="Arial" w:cs="Arial"/>
                <w:bCs/>
                <w:sz w:val="16"/>
                <w:szCs w:val="16"/>
              </w:rPr>
            </w:pPr>
            <w:r>
              <w:rPr>
                <w:rFonts w:ascii="Arial" w:hAnsi="Arial" w:cs="Arial"/>
                <w:bCs/>
                <w:sz w:val="16"/>
                <w:szCs w:val="16"/>
              </w:rPr>
              <w:lastRenderedPageBreak/>
              <w:t>SI</w:t>
            </w:r>
          </w:p>
        </w:tc>
        <w:tc>
          <w:tcPr>
            <w:tcW w:w="1070" w:type="dxa"/>
            <w:vAlign w:val="center"/>
          </w:tcPr>
          <w:p w14:paraId="5226722C" w14:textId="792F0FA8" w:rsidR="00544A54" w:rsidRPr="00BC4195" w:rsidRDefault="001414E2" w:rsidP="0083568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27F6E591" w14:textId="5C3C405D" w:rsidR="00544A54" w:rsidRPr="00BC4195" w:rsidRDefault="00835685" w:rsidP="00835685">
            <w:pPr>
              <w:pStyle w:val="Sinespaciado"/>
              <w:jc w:val="center"/>
              <w:rPr>
                <w:rFonts w:ascii="Arial" w:hAnsi="Arial" w:cs="Arial"/>
                <w:bCs/>
                <w:sz w:val="16"/>
                <w:szCs w:val="16"/>
              </w:rPr>
            </w:pPr>
            <w:r>
              <w:rPr>
                <w:rFonts w:ascii="Arial" w:hAnsi="Arial" w:cs="Arial"/>
                <w:bCs/>
                <w:sz w:val="16"/>
                <w:szCs w:val="16"/>
              </w:rPr>
              <w:t>Preventivo</w:t>
            </w:r>
          </w:p>
        </w:tc>
      </w:tr>
      <w:tr w:rsidR="00544A54" w:rsidRPr="00BC4195" w14:paraId="3274C3F6" w14:textId="77777777" w:rsidTr="00835685">
        <w:tc>
          <w:tcPr>
            <w:tcW w:w="750" w:type="dxa"/>
          </w:tcPr>
          <w:p w14:paraId="39661915" w14:textId="77777777" w:rsidR="00544A54" w:rsidRPr="00BC4195" w:rsidRDefault="00544A54" w:rsidP="00544A54">
            <w:pPr>
              <w:pStyle w:val="Sinespaciado"/>
              <w:jc w:val="both"/>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1CDD08EE" w14:textId="5D3AAB52" w:rsidR="00544A54" w:rsidRPr="00BC4195" w:rsidRDefault="00544A54" w:rsidP="00544A54">
            <w:pPr>
              <w:pStyle w:val="Sinespaciado"/>
              <w:jc w:val="both"/>
              <w:rPr>
                <w:rFonts w:ascii="Arial" w:hAnsi="Arial" w:cs="Arial"/>
                <w:sz w:val="16"/>
                <w:szCs w:val="16"/>
              </w:rPr>
            </w:pPr>
            <w:r w:rsidRPr="00BC4195">
              <w:rPr>
                <w:rFonts w:ascii="Arial" w:hAnsi="Arial" w:cs="Arial"/>
                <w:sz w:val="16"/>
                <w:szCs w:val="16"/>
              </w:rPr>
              <w:t>Revisar que las actividades establecidas en el anexo técnico se estén ejecutando acorde a lo estipulado en dicho documento y al cronograma establecido.</w:t>
            </w:r>
          </w:p>
        </w:tc>
        <w:tc>
          <w:tcPr>
            <w:tcW w:w="2069" w:type="dxa"/>
          </w:tcPr>
          <w:p w14:paraId="6945FF51" w14:textId="77777777" w:rsidR="00544A54" w:rsidRPr="00BC4195" w:rsidRDefault="00544A54" w:rsidP="00544A54">
            <w:pPr>
              <w:pStyle w:val="Sinespaciado"/>
              <w:jc w:val="center"/>
              <w:rPr>
                <w:rFonts w:ascii="Arial" w:hAnsi="Arial" w:cs="Arial"/>
                <w:bCs/>
                <w:sz w:val="16"/>
                <w:szCs w:val="16"/>
              </w:rPr>
            </w:pPr>
            <w:r w:rsidRPr="00BC4195">
              <w:rPr>
                <w:rFonts w:ascii="Arial" w:hAnsi="Arial" w:cs="Arial"/>
                <w:bCs/>
                <w:sz w:val="16"/>
                <w:szCs w:val="16"/>
              </w:rPr>
              <w:t>Concepto previo y favorable para intervención de fondos de desarrollo local</w:t>
            </w:r>
          </w:p>
          <w:p w14:paraId="40A8EE97" w14:textId="77777777" w:rsidR="00006F5A" w:rsidRPr="00BC4195" w:rsidRDefault="00006F5A" w:rsidP="00544A54">
            <w:pPr>
              <w:pStyle w:val="Sinespaciado"/>
              <w:jc w:val="center"/>
              <w:rPr>
                <w:rFonts w:ascii="Arial" w:hAnsi="Arial" w:cs="Arial"/>
                <w:bCs/>
                <w:sz w:val="16"/>
                <w:szCs w:val="16"/>
              </w:rPr>
            </w:pPr>
          </w:p>
          <w:p w14:paraId="2BD5DF8A" w14:textId="77777777" w:rsidR="00006F5A" w:rsidRPr="00BC4195" w:rsidRDefault="00006F5A" w:rsidP="00006F5A">
            <w:pPr>
              <w:pStyle w:val="Sinespaciado"/>
              <w:rPr>
                <w:rFonts w:ascii="Arial" w:hAnsi="Arial" w:cs="Arial"/>
                <w:color w:val="000000"/>
                <w:sz w:val="16"/>
                <w:szCs w:val="16"/>
              </w:rPr>
            </w:pPr>
            <w:r w:rsidRPr="00BC4195">
              <w:rPr>
                <w:rFonts w:ascii="Arial" w:hAnsi="Arial" w:cs="Arial"/>
                <w:b/>
                <w:sz w:val="16"/>
                <w:szCs w:val="16"/>
              </w:rPr>
              <w:t>Estado del control:</w:t>
            </w:r>
          </w:p>
          <w:p w14:paraId="66AC652E" w14:textId="46ED6BF4" w:rsidR="00006F5A" w:rsidRPr="00BC4195" w:rsidRDefault="00006F5A" w:rsidP="00006F5A">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EB283ED" w14:textId="7D5377A1" w:rsidR="00544A54" w:rsidRPr="00BC4195" w:rsidRDefault="001414E2" w:rsidP="0083568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17C22B8" w14:textId="38854583" w:rsidR="00544A54" w:rsidRPr="00BC4195" w:rsidRDefault="001414E2" w:rsidP="0083568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24CBDFE" w14:textId="33A06302" w:rsidR="00544A54" w:rsidRPr="00BC4195" w:rsidRDefault="00835685" w:rsidP="00835685">
            <w:pPr>
              <w:pStyle w:val="Sinespaciado"/>
              <w:jc w:val="center"/>
              <w:rPr>
                <w:rFonts w:ascii="Arial" w:hAnsi="Arial" w:cs="Arial"/>
                <w:bCs/>
                <w:sz w:val="16"/>
                <w:szCs w:val="16"/>
              </w:rPr>
            </w:pPr>
            <w:r>
              <w:rPr>
                <w:rFonts w:ascii="Arial" w:hAnsi="Arial" w:cs="Arial"/>
                <w:bCs/>
                <w:sz w:val="16"/>
                <w:szCs w:val="16"/>
              </w:rPr>
              <w:t>Detectivo</w:t>
            </w:r>
          </w:p>
        </w:tc>
      </w:tr>
    </w:tbl>
    <w:p w14:paraId="448E7D7F" w14:textId="7883E5BA" w:rsidR="000155E3" w:rsidRDefault="000155E3" w:rsidP="000155E3">
      <w:pPr>
        <w:rPr>
          <w:rFonts w:ascii="Arial" w:hAnsi="Arial" w:cs="Arial"/>
          <w:b/>
          <w:sz w:val="24"/>
          <w:szCs w:val="24"/>
        </w:rPr>
      </w:pPr>
    </w:p>
    <w:p w14:paraId="77111AE3" w14:textId="77777777" w:rsidR="00CE1B8F" w:rsidRPr="00A76E72" w:rsidRDefault="00CE1B8F" w:rsidP="000155E3">
      <w:pPr>
        <w:rPr>
          <w:rFonts w:ascii="Arial" w:hAnsi="Arial" w:cs="Arial"/>
          <w:b/>
          <w:sz w:val="24"/>
          <w:szCs w:val="24"/>
        </w:rPr>
      </w:pPr>
    </w:p>
    <w:p w14:paraId="297155C4" w14:textId="02987CCA" w:rsidR="000155E3" w:rsidRPr="00483688" w:rsidRDefault="000155E3" w:rsidP="000155E3">
      <w:pPr>
        <w:rPr>
          <w:rFonts w:ascii="Arial" w:hAnsi="Arial" w:cs="Arial"/>
          <w:b/>
          <w:color w:val="2E74B5" w:themeColor="accent1" w:themeShade="BF"/>
        </w:rPr>
      </w:pPr>
      <w:r w:rsidRPr="00483688">
        <w:rPr>
          <w:rFonts w:ascii="Arial" w:hAnsi="Arial" w:cs="Arial"/>
          <w:b/>
          <w:color w:val="2E74B5" w:themeColor="accent1" w:themeShade="BF"/>
        </w:rPr>
        <w:t>6.4.5 Monitoreo primera línea de defensa</w:t>
      </w:r>
    </w:p>
    <w:p w14:paraId="7BF417DE" w14:textId="77777777" w:rsidR="000155E3" w:rsidRPr="00250FDB" w:rsidRDefault="000155E3" w:rsidP="000155E3">
      <w:pPr>
        <w:jc w:val="both"/>
        <w:rPr>
          <w:rFonts w:ascii="Arial" w:hAnsi="Arial" w:cs="Arial"/>
          <w:b/>
        </w:rPr>
      </w:pPr>
    </w:p>
    <w:p w14:paraId="5E448D6B" w14:textId="2397FC49" w:rsidR="000155E3" w:rsidRPr="00250FDB" w:rsidRDefault="000D53D5" w:rsidP="000155E3">
      <w:pPr>
        <w:jc w:val="both"/>
        <w:rPr>
          <w:rFonts w:ascii="Arial" w:hAnsi="Arial" w:cs="Arial"/>
          <w:bCs/>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Pr="00A61AA3">
        <w:rPr>
          <w:rFonts w:ascii="Arial" w:hAnsi="Arial" w:cs="Arial"/>
          <w:bCs/>
        </w:rPr>
        <w:t xml:space="preserve">  </w:t>
      </w:r>
      <w:r w:rsidR="000155E3" w:rsidRPr="00250FDB">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8E2BC2" w:rsidRPr="00A76E72" w14:paraId="7CD09635" w14:textId="77777777" w:rsidTr="0002645B">
        <w:trPr>
          <w:jc w:val="center"/>
        </w:trPr>
        <w:tc>
          <w:tcPr>
            <w:tcW w:w="1407" w:type="dxa"/>
            <w:shd w:val="clear" w:color="auto" w:fill="DEEAF6" w:themeFill="accent1" w:themeFillTint="33"/>
            <w:vAlign w:val="center"/>
          </w:tcPr>
          <w:p w14:paraId="11B91FCF" w14:textId="77777777" w:rsidR="008E2BC2" w:rsidRPr="00A76E72" w:rsidRDefault="008E2BC2"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060602DF" w14:textId="77777777" w:rsidR="008E2BC2" w:rsidRPr="00A76E72" w:rsidRDefault="008E2BC2" w:rsidP="0002645B">
            <w:pPr>
              <w:jc w:val="center"/>
              <w:rPr>
                <w:rFonts w:ascii="Arial" w:hAnsi="Arial" w:cs="Arial"/>
                <w:b/>
                <w:sz w:val="20"/>
                <w:szCs w:val="20"/>
              </w:rPr>
            </w:pPr>
            <w:r w:rsidRPr="00A76E72">
              <w:rPr>
                <w:rFonts w:ascii="Arial" w:hAnsi="Arial" w:cs="Arial"/>
                <w:b/>
                <w:sz w:val="20"/>
                <w:szCs w:val="20"/>
              </w:rPr>
              <w:t>Eventos materializados</w:t>
            </w:r>
          </w:p>
        </w:tc>
      </w:tr>
      <w:tr w:rsidR="008E2BC2" w:rsidRPr="00A76E72" w14:paraId="638E3B1E" w14:textId="77777777" w:rsidTr="0002645B">
        <w:trPr>
          <w:jc w:val="center"/>
        </w:trPr>
        <w:tc>
          <w:tcPr>
            <w:tcW w:w="1407" w:type="dxa"/>
          </w:tcPr>
          <w:p w14:paraId="691F6171" w14:textId="77777777" w:rsidR="008E2BC2" w:rsidRPr="00A76E72" w:rsidRDefault="008E2BC2"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73EA255B" w14:textId="77777777" w:rsidR="008E2BC2" w:rsidRPr="00A76E72" w:rsidRDefault="008E2BC2" w:rsidP="0002645B">
            <w:pPr>
              <w:jc w:val="center"/>
              <w:rPr>
                <w:rFonts w:ascii="Arial" w:hAnsi="Arial" w:cs="Arial"/>
                <w:bCs/>
                <w:sz w:val="20"/>
                <w:szCs w:val="20"/>
              </w:rPr>
            </w:pPr>
            <w:r w:rsidRPr="00A76E72">
              <w:rPr>
                <w:rFonts w:ascii="Arial" w:hAnsi="Arial" w:cs="Arial"/>
                <w:bCs/>
                <w:sz w:val="20"/>
                <w:szCs w:val="20"/>
              </w:rPr>
              <w:t>0</w:t>
            </w:r>
          </w:p>
        </w:tc>
      </w:tr>
    </w:tbl>
    <w:p w14:paraId="286D9F1F" w14:textId="77777777" w:rsidR="000155E3" w:rsidRPr="00A76E72" w:rsidRDefault="000155E3" w:rsidP="000155E3">
      <w:pPr>
        <w:pStyle w:val="Sinespaciado"/>
        <w:ind w:left="360"/>
        <w:rPr>
          <w:rFonts w:ascii="Arial" w:hAnsi="Arial" w:cs="Arial"/>
          <w:b/>
          <w:sz w:val="24"/>
          <w:szCs w:val="24"/>
        </w:rPr>
      </w:pPr>
    </w:p>
    <w:p w14:paraId="107E26AE" w14:textId="78EFB203" w:rsidR="000155E3" w:rsidRPr="00483688" w:rsidRDefault="000155E3" w:rsidP="000155E3">
      <w:pPr>
        <w:pStyle w:val="Sinespaciado"/>
        <w:jc w:val="both"/>
        <w:rPr>
          <w:rFonts w:ascii="Arial" w:hAnsi="Arial" w:cs="Arial"/>
          <w:b/>
          <w:color w:val="2E74B5" w:themeColor="accent1" w:themeShade="BF"/>
        </w:rPr>
      </w:pPr>
      <w:r w:rsidRPr="00483688">
        <w:rPr>
          <w:rFonts w:ascii="Arial" w:hAnsi="Arial" w:cs="Arial"/>
          <w:b/>
          <w:color w:val="2E74B5" w:themeColor="accent1" w:themeShade="BF"/>
        </w:rPr>
        <w:t>6.</w:t>
      </w:r>
      <w:r w:rsidR="00AC30C6" w:rsidRPr="00483688">
        <w:rPr>
          <w:rFonts w:ascii="Arial" w:hAnsi="Arial" w:cs="Arial"/>
          <w:b/>
          <w:color w:val="2E74B5" w:themeColor="accent1" w:themeShade="BF"/>
        </w:rPr>
        <w:t>4</w:t>
      </w:r>
      <w:r w:rsidRPr="00483688">
        <w:rPr>
          <w:rFonts w:ascii="Arial" w:hAnsi="Arial" w:cs="Arial"/>
          <w:b/>
          <w:color w:val="2E74B5" w:themeColor="accent1" w:themeShade="BF"/>
        </w:rPr>
        <w:t>.6 Monitoreo a cargo de líderes de proceso</w:t>
      </w:r>
    </w:p>
    <w:p w14:paraId="529EA073" w14:textId="77777777" w:rsidR="000155E3" w:rsidRPr="00250FDB" w:rsidRDefault="000155E3" w:rsidP="000155E3">
      <w:pPr>
        <w:pStyle w:val="Sinespaciado"/>
        <w:jc w:val="both"/>
        <w:rPr>
          <w:rFonts w:ascii="Arial" w:hAnsi="Arial" w:cs="Arial"/>
          <w:bCs/>
        </w:rPr>
      </w:pPr>
    </w:p>
    <w:p w14:paraId="2A7E414F" w14:textId="77777777" w:rsidR="000155E3" w:rsidRPr="00250FDB" w:rsidRDefault="000155E3" w:rsidP="000155E3">
      <w:pPr>
        <w:pStyle w:val="Sinespaciado"/>
        <w:jc w:val="both"/>
        <w:rPr>
          <w:rFonts w:ascii="Arial" w:hAnsi="Arial" w:cs="Arial"/>
          <w:bCs/>
        </w:rPr>
      </w:pPr>
      <w:r w:rsidRPr="00250FDB">
        <w:rPr>
          <w:rFonts w:ascii="Arial" w:hAnsi="Arial" w:cs="Arial"/>
          <w:bCs/>
        </w:rPr>
        <w:t>Además del seguimiento a riesgos y controles que se realiza en el formulario de monitoreo provisto por la Oficina Asesora de Planeación, la Oficina Asesora de Comunicaciones tiene:</w:t>
      </w:r>
    </w:p>
    <w:p w14:paraId="489C2BE5" w14:textId="77777777" w:rsidR="000155E3" w:rsidRPr="00A76E72" w:rsidRDefault="000155E3" w:rsidP="000155E3">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0155E3" w:rsidRPr="00483688" w14:paraId="75B3E440" w14:textId="77777777" w:rsidTr="0002645B">
        <w:tc>
          <w:tcPr>
            <w:tcW w:w="4390" w:type="dxa"/>
            <w:shd w:val="clear" w:color="auto" w:fill="DEEAF6" w:themeFill="accent1" w:themeFillTint="33"/>
            <w:vAlign w:val="center"/>
          </w:tcPr>
          <w:p w14:paraId="2A4CD2E0" w14:textId="77777777" w:rsidR="000155E3" w:rsidRPr="00483688" w:rsidRDefault="000155E3" w:rsidP="0002645B">
            <w:pPr>
              <w:pStyle w:val="Sinespaciado"/>
              <w:jc w:val="center"/>
              <w:rPr>
                <w:rFonts w:ascii="Arial" w:hAnsi="Arial" w:cs="Arial"/>
                <w:b/>
                <w:sz w:val="16"/>
                <w:szCs w:val="16"/>
              </w:rPr>
            </w:pPr>
            <w:r w:rsidRPr="00483688">
              <w:rPr>
                <w:rFonts w:ascii="Arial" w:hAnsi="Arial" w:cs="Arial"/>
                <w:b/>
                <w:sz w:val="16"/>
                <w:szCs w:val="16"/>
              </w:rPr>
              <w:t>Seguimiento a través de indicadores</w:t>
            </w:r>
          </w:p>
        </w:tc>
        <w:tc>
          <w:tcPr>
            <w:tcW w:w="3543" w:type="dxa"/>
            <w:shd w:val="clear" w:color="auto" w:fill="DEEAF6" w:themeFill="accent1" w:themeFillTint="33"/>
            <w:vAlign w:val="center"/>
          </w:tcPr>
          <w:p w14:paraId="60429751" w14:textId="77777777" w:rsidR="000155E3" w:rsidRPr="00483688" w:rsidRDefault="000155E3" w:rsidP="0002645B">
            <w:pPr>
              <w:pStyle w:val="Sinespaciado"/>
              <w:jc w:val="center"/>
              <w:rPr>
                <w:rFonts w:ascii="Arial" w:hAnsi="Arial" w:cs="Arial"/>
                <w:b/>
                <w:sz w:val="16"/>
                <w:szCs w:val="16"/>
              </w:rPr>
            </w:pPr>
            <w:r w:rsidRPr="00483688">
              <w:rPr>
                <w:rFonts w:ascii="Arial" w:hAnsi="Arial" w:cs="Arial"/>
                <w:b/>
                <w:sz w:val="16"/>
                <w:szCs w:val="16"/>
              </w:rPr>
              <w:t xml:space="preserve">Seguimiento a través de planes de acción </w:t>
            </w:r>
          </w:p>
        </w:tc>
      </w:tr>
      <w:tr w:rsidR="000155E3" w:rsidRPr="00483688" w14:paraId="70678D64" w14:textId="77777777" w:rsidTr="0002645B">
        <w:tc>
          <w:tcPr>
            <w:tcW w:w="4390" w:type="dxa"/>
          </w:tcPr>
          <w:p w14:paraId="114865B0" w14:textId="372A757E" w:rsidR="000155E3" w:rsidRPr="00483688" w:rsidRDefault="000155E3" w:rsidP="0002645B">
            <w:pPr>
              <w:pStyle w:val="Sinespaciado"/>
              <w:jc w:val="both"/>
              <w:rPr>
                <w:rFonts w:ascii="Arial" w:hAnsi="Arial" w:cs="Arial"/>
                <w:bCs/>
                <w:sz w:val="16"/>
                <w:szCs w:val="16"/>
              </w:rPr>
            </w:pPr>
            <w:r w:rsidRPr="00483688">
              <w:rPr>
                <w:rFonts w:ascii="Arial" w:hAnsi="Arial" w:cs="Arial"/>
                <w:bCs/>
                <w:sz w:val="16"/>
                <w:szCs w:val="16"/>
              </w:rPr>
              <w:t xml:space="preserve">En el marco de las mesas de trabajo para la actualización / revisión de riesgos y controles, se </w:t>
            </w:r>
            <w:r w:rsidR="00C44669" w:rsidRPr="00483688">
              <w:rPr>
                <w:rFonts w:ascii="Arial" w:hAnsi="Arial" w:cs="Arial"/>
                <w:bCs/>
                <w:sz w:val="16"/>
                <w:szCs w:val="16"/>
              </w:rPr>
              <w:t>ajustó la redacción del</w:t>
            </w:r>
            <w:r w:rsidR="00882AD1" w:rsidRPr="00483688">
              <w:rPr>
                <w:rFonts w:ascii="Arial" w:hAnsi="Arial" w:cs="Arial"/>
                <w:bCs/>
                <w:sz w:val="16"/>
                <w:szCs w:val="16"/>
              </w:rPr>
              <w:t xml:space="preserve"> siguiente</w:t>
            </w:r>
            <w:r w:rsidR="00C44669" w:rsidRPr="00483688">
              <w:rPr>
                <w:rFonts w:ascii="Arial" w:hAnsi="Arial" w:cs="Arial"/>
                <w:bCs/>
                <w:sz w:val="16"/>
                <w:szCs w:val="16"/>
              </w:rPr>
              <w:t xml:space="preserve"> indicador</w:t>
            </w:r>
          </w:p>
          <w:p w14:paraId="2171BCEC" w14:textId="77777777" w:rsidR="000155E3" w:rsidRPr="00483688" w:rsidRDefault="000155E3" w:rsidP="0002645B">
            <w:pPr>
              <w:pStyle w:val="Sinespaciado"/>
              <w:jc w:val="both"/>
              <w:rPr>
                <w:rFonts w:ascii="Arial" w:hAnsi="Arial" w:cs="Arial"/>
                <w:bCs/>
                <w:sz w:val="16"/>
                <w:szCs w:val="16"/>
              </w:rPr>
            </w:pPr>
          </w:p>
          <w:p w14:paraId="2369751D" w14:textId="27BB6155" w:rsidR="000155E3" w:rsidRPr="00483688" w:rsidRDefault="002A7CF5" w:rsidP="0002645B">
            <w:pPr>
              <w:pStyle w:val="Sinespaciado"/>
              <w:jc w:val="both"/>
              <w:rPr>
                <w:rFonts w:ascii="Arial" w:hAnsi="Arial" w:cs="Arial"/>
                <w:bCs/>
                <w:sz w:val="16"/>
                <w:szCs w:val="16"/>
                <w:highlight w:val="yellow"/>
              </w:rPr>
            </w:pPr>
            <w:r w:rsidRPr="00483688">
              <w:rPr>
                <w:rFonts w:ascii="Arial" w:hAnsi="Arial" w:cs="Arial"/>
                <w:bCs/>
                <w:sz w:val="16"/>
                <w:szCs w:val="16"/>
              </w:rPr>
              <w:t xml:space="preserve">(No. de asesorías y asistencias técnicas realizadas a los Fondos de Desarrollo Local/Total de asesorías y asistencias técnicas programadas a los Fondos de Desarrollo </w:t>
            </w:r>
            <w:proofErr w:type="gramStart"/>
            <w:r w:rsidR="003F199F" w:rsidRPr="00483688">
              <w:rPr>
                <w:rFonts w:ascii="Arial" w:hAnsi="Arial" w:cs="Arial"/>
                <w:bCs/>
                <w:sz w:val="16"/>
                <w:szCs w:val="16"/>
              </w:rPr>
              <w:t>Local)</w:t>
            </w:r>
            <w:r w:rsidRPr="00483688">
              <w:rPr>
                <w:rFonts w:ascii="Arial" w:hAnsi="Arial" w:cs="Arial"/>
                <w:bCs/>
                <w:sz w:val="16"/>
                <w:szCs w:val="16"/>
              </w:rPr>
              <w:t>*</w:t>
            </w:r>
            <w:proofErr w:type="gramEnd"/>
            <w:r w:rsidRPr="00483688">
              <w:rPr>
                <w:rFonts w:ascii="Arial" w:hAnsi="Arial" w:cs="Arial"/>
                <w:bCs/>
                <w:sz w:val="16"/>
                <w:szCs w:val="16"/>
              </w:rPr>
              <w:t>100</w:t>
            </w:r>
          </w:p>
        </w:tc>
        <w:tc>
          <w:tcPr>
            <w:tcW w:w="3543" w:type="dxa"/>
          </w:tcPr>
          <w:p w14:paraId="7B2A7A54" w14:textId="224F86C0" w:rsidR="000155E3" w:rsidRPr="00483688" w:rsidRDefault="009B0A0D" w:rsidP="0002645B">
            <w:pPr>
              <w:pStyle w:val="Sinespaciado"/>
              <w:jc w:val="both"/>
              <w:rPr>
                <w:rFonts w:ascii="Arial" w:hAnsi="Arial" w:cs="Arial"/>
                <w:bCs/>
                <w:sz w:val="16"/>
                <w:szCs w:val="16"/>
              </w:rPr>
            </w:pPr>
            <w:r w:rsidRPr="00483688">
              <w:rPr>
                <w:rFonts w:ascii="Arial" w:hAnsi="Arial" w:cs="Arial"/>
                <w:bCs/>
                <w:sz w:val="16"/>
                <w:szCs w:val="16"/>
              </w:rPr>
              <w:t xml:space="preserve">Se cargó en </w:t>
            </w:r>
            <w:proofErr w:type="spellStart"/>
            <w:r w:rsidR="003F199F" w:rsidRPr="00483688">
              <w:rPr>
                <w:rFonts w:ascii="Arial" w:hAnsi="Arial" w:cs="Arial"/>
                <w:bCs/>
                <w:sz w:val="16"/>
                <w:szCs w:val="16"/>
              </w:rPr>
              <w:t>I</w:t>
            </w:r>
            <w:r w:rsidRPr="00483688">
              <w:rPr>
                <w:rFonts w:ascii="Arial" w:hAnsi="Arial" w:cs="Arial"/>
                <w:bCs/>
                <w:sz w:val="16"/>
                <w:szCs w:val="16"/>
              </w:rPr>
              <w:t>solución</w:t>
            </w:r>
            <w:proofErr w:type="spellEnd"/>
            <w:r w:rsidRPr="00483688">
              <w:rPr>
                <w:rFonts w:ascii="Arial" w:hAnsi="Arial" w:cs="Arial"/>
                <w:bCs/>
                <w:sz w:val="16"/>
                <w:szCs w:val="16"/>
              </w:rPr>
              <w:t xml:space="preserve"> el siguiente plan de acción que se ejecutará durante la vigencia 2022:</w:t>
            </w:r>
          </w:p>
          <w:p w14:paraId="56998736" w14:textId="77777777" w:rsidR="003F199F" w:rsidRPr="00483688" w:rsidRDefault="003F199F" w:rsidP="0002645B">
            <w:pPr>
              <w:pStyle w:val="Sinespaciado"/>
              <w:jc w:val="both"/>
              <w:rPr>
                <w:rFonts w:ascii="Arial" w:hAnsi="Arial" w:cs="Arial"/>
                <w:bCs/>
                <w:sz w:val="16"/>
                <w:szCs w:val="16"/>
                <w:highlight w:val="yellow"/>
              </w:rPr>
            </w:pPr>
          </w:p>
          <w:p w14:paraId="1FBEA909" w14:textId="2B03D85C" w:rsidR="003F199F" w:rsidRPr="00483688" w:rsidRDefault="003F199F" w:rsidP="0002645B">
            <w:pPr>
              <w:pStyle w:val="Sinespaciado"/>
              <w:jc w:val="both"/>
              <w:rPr>
                <w:rFonts w:ascii="Arial" w:hAnsi="Arial" w:cs="Arial"/>
                <w:bCs/>
                <w:sz w:val="16"/>
                <w:szCs w:val="16"/>
                <w:highlight w:val="yellow"/>
              </w:rPr>
            </w:pPr>
            <w:r w:rsidRPr="00483688">
              <w:rPr>
                <w:rFonts w:ascii="Arial" w:hAnsi="Arial" w:cs="Arial"/>
                <w:bCs/>
                <w:sz w:val="16"/>
                <w:szCs w:val="16"/>
              </w:rPr>
              <w:t>Realizar 2 sensibilizaciones a los Fondos de Desarrollo Local sobre los criterios de elegibilidad y viabilidad.</w:t>
            </w:r>
          </w:p>
        </w:tc>
      </w:tr>
    </w:tbl>
    <w:p w14:paraId="4FA82E56" w14:textId="77777777" w:rsidR="000155E3" w:rsidRPr="00A76E72" w:rsidRDefault="000155E3" w:rsidP="000155E3">
      <w:pPr>
        <w:pStyle w:val="Sinespaciado"/>
        <w:ind w:left="360"/>
        <w:rPr>
          <w:rFonts w:ascii="Arial" w:hAnsi="Arial" w:cs="Arial"/>
          <w:b/>
          <w:sz w:val="24"/>
          <w:szCs w:val="24"/>
        </w:rPr>
      </w:pPr>
    </w:p>
    <w:p w14:paraId="4E7F2706" w14:textId="277E4E6D" w:rsidR="000155E3" w:rsidRPr="00483688" w:rsidRDefault="000155E3" w:rsidP="000155E3">
      <w:pPr>
        <w:pStyle w:val="Sinespaciado"/>
        <w:rPr>
          <w:rFonts w:ascii="Arial" w:hAnsi="Arial" w:cs="Arial"/>
          <w:b/>
          <w:color w:val="2E74B5" w:themeColor="accent1" w:themeShade="BF"/>
        </w:rPr>
      </w:pPr>
      <w:r w:rsidRPr="00483688">
        <w:rPr>
          <w:rFonts w:ascii="Arial" w:hAnsi="Arial" w:cs="Arial"/>
          <w:b/>
          <w:color w:val="2E74B5" w:themeColor="accent1" w:themeShade="BF"/>
        </w:rPr>
        <w:t>6.</w:t>
      </w:r>
      <w:r w:rsidR="00AC30C6" w:rsidRPr="00483688">
        <w:rPr>
          <w:rFonts w:ascii="Arial" w:hAnsi="Arial" w:cs="Arial"/>
          <w:b/>
          <w:color w:val="2E74B5" w:themeColor="accent1" w:themeShade="BF"/>
        </w:rPr>
        <w:t>4</w:t>
      </w:r>
      <w:r w:rsidRPr="00483688">
        <w:rPr>
          <w:rFonts w:ascii="Arial" w:hAnsi="Arial" w:cs="Arial"/>
          <w:b/>
          <w:color w:val="2E74B5" w:themeColor="accent1" w:themeShade="BF"/>
        </w:rPr>
        <w:t>.7 Posibles riesgos que tendrían impacto económico</w:t>
      </w:r>
    </w:p>
    <w:p w14:paraId="7F08DDAE" w14:textId="77777777" w:rsidR="000155E3" w:rsidRPr="00250FDB" w:rsidRDefault="000155E3" w:rsidP="000155E3">
      <w:pPr>
        <w:pStyle w:val="Sinespaciado"/>
        <w:rPr>
          <w:rFonts w:ascii="Arial" w:hAnsi="Arial" w:cs="Arial"/>
          <w:b/>
        </w:rPr>
      </w:pPr>
    </w:p>
    <w:p w14:paraId="122D5E84" w14:textId="77777777" w:rsidR="000155E3" w:rsidRPr="00250FDB" w:rsidRDefault="000155E3" w:rsidP="000155E3">
      <w:pPr>
        <w:pStyle w:val="Sinespaciado"/>
        <w:rPr>
          <w:rFonts w:ascii="Arial" w:hAnsi="Arial" w:cs="Arial"/>
          <w:bCs/>
        </w:rPr>
      </w:pPr>
      <w:r w:rsidRPr="00250FDB">
        <w:rPr>
          <w:rFonts w:ascii="Arial" w:hAnsi="Arial" w:cs="Arial"/>
          <w:bCs/>
        </w:rPr>
        <w:t xml:space="preserve">De acuerdo con lo descrito en el </w:t>
      </w:r>
      <w:r w:rsidRPr="00CE1B8F">
        <w:rPr>
          <w:rFonts w:ascii="Arial" w:hAnsi="Arial" w:cs="Arial"/>
          <w:bCs/>
        </w:rPr>
        <w:t>capítulo 5.2 del</w:t>
      </w:r>
      <w:r w:rsidRPr="00250FDB">
        <w:rPr>
          <w:rFonts w:ascii="Arial" w:hAnsi="Arial" w:cs="Arial"/>
          <w:bCs/>
        </w:rPr>
        <w:t xml:space="preserve"> presente informe, no se evidencia que el riesgo del proceso tenga afectación económica, sin embargo, se invita a que desde la primera línea de defensa se analice la situación del riesgo en caso de que requiera actualización.</w:t>
      </w:r>
    </w:p>
    <w:p w14:paraId="718F9CA1" w14:textId="77777777" w:rsidR="000155E3" w:rsidRPr="00A76E72" w:rsidRDefault="000155E3" w:rsidP="000155E3">
      <w:pPr>
        <w:pStyle w:val="Sinespaciado"/>
        <w:rPr>
          <w:rFonts w:ascii="Arial" w:hAnsi="Arial" w:cs="Arial"/>
          <w:b/>
          <w:sz w:val="24"/>
          <w:szCs w:val="24"/>
        </w:rPr>
      </w:pPr>
    </w:p>
    <w:tbl>
      <w:tblPr>
        <w:tblW w:w="8828" w:type="dxa"/>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0155E3" w:rsidRPr="00483688" w14:paraId="59C227DA" w14:textId="77777777" w:rsidTr="0002645B">
        <w:trPr>
          <w:trHeight w:val="509"/>
        </w:trPr>
        <w:tc>
          <w:tcPr>
            <w:tcW w:w="9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D78D2E9" w14:textId="77777777" w:rsidR="000155E3" w:rsidRPr="00483688" w:rsidRDefault="000155E3" w:rsidP="0002645B">
            <w:pPr>
              <w:spacing w:after="0" w:line="240" w:lineRule="auto"/>
              <w:jc w:val="center"/>
              <w:rPr>
                <w:rFonts w:ascii="Calibri" w:eastAsia="Times New Roman" w:hAnsi="Calibri" w:cs="Calibri"/>
                <w:b/>
                <w:bCs/>
                <w:color w:val="000000"/>
                <w:sz w:val="16"/>
                <w:szCs w:val="16"/>
                <w:lang w:eastAsia="es-CO"/>
              </w:rPr>
            </w:pPr>
            <w:r w:rsidRPr="00483688">
              <w:rPr>
                <w:rFonts w:ascii="Calibri" w:eastAsia="Times New Roman" w:hAnsi="Calibri" w:cs="Calibri"/>
                <w:b/>
                <w:bCs/>
                <w:color w:val="000000"/>
                <w:sz w:val="16"/>
                <w:szCs w:val="16"/>
                <w:lang w:eastAsia="es-CO"/>
              </w:rPr>
              <w:t>RIESGO</w:t>
            </w:r>
          </w:p>
        </w:tc>
        <w:tc>
          <w:tcPr>
            <w:tcW w:w="1420" w:type="dxa"/>
            <w:tcBorders>
              <w:top w:val="single" w:sz="4" w:space="0" w:color="auto"/>
              <w:left w:val="nil"/>
              <w:bottom w:val="single" w:sz="4" w:space="0" w:color="auto"/>
              <w:right w:val="single" w:sz="4" w:space="0" w:color="auto"/>
            </w:tcBorders>
            <w:shd w:val="clear" w:color="000000" w:fill="D0CECE"/>
            <w:vAlign w:val="center"/>
            <w:hideMark/>
          </w:tcPr>
          <w:p w14:paraId="0F400964" w14:textId="77777777" w:rsidR="000155E3" w:rsidRPr="00483688" w:rsidRDefault="000155E3" w:rsidP="0002645B">
            <w:pPr>
              <w:spacing w:after="0" w:line="240" w:lineRule="auto"/>
              <w:jc w:val="center"/>
              <w:rPr>
                <w:rFonts w:ascii="Calibri" w:eastAsia="Times New Roman" w:hAnsi="Calibri" w:cs="Calibri"/>
                <w:color w:val="000000"/>
                <w:sz w:val="16"/>
                <w:szCs w:val="16"/>
                <w:lang w:eastAsia="es-CO"/>
              </w:rPr>
            </w:pPr>
            <w:r w:rsidRPr="00483688">
              <w:rPr>
                <w:rFonts w:ascii="Calibri" w:eastAsia="Times New Roman" w:hAnsi="Calibri" w:cs="Calibri"/>
                <w:color w:val="000000"/>
                <w:sz w:val="16"/>
                <w:szCs w:val="16"/>
                <w:lang w:eastAsia="es-CO"/>
              </w:rPr>
              <w:t>Afectación en la ejecución presupuestal</w:t>
            </w:r>
          </w:p>
        </w:tc>
        <w:tc>
          <w:tcPr>
            <w:tcW w:w="1422" w:type="dxa"/>
            <w:tcBorders>
              <w:top w:val="single" w:sz="4" w:space="0" w:color="auto"/>
              <w:left w:val="nil"/>
              <w:bottom w:val="single" w:sz="4" w:space="0" w:color="auto"/>
              <w:right w:val="single" w:sz="4" w:space="0" w:color="auto"/>
            </w:tcBorders>
            <w:shd w:val="clear" w:color="000000" w:fill="D0CECE"/>
            <w:vAlign w:val="center"/>
            <w:hideMark/>
          </w:tcPr>
          <w:p w14:paraId="26B50584" w14:textId="77777777" w:rsidR="000155E3" w:rsidRPr="00483688" w:rsidRDefault="000155E3" w:rsidP="0002645B">
            <w:pPr>
              <w:spacing w:after="0" w:line="240" w:lineRule="auto"/>
              <w:jc w:val="center"/>
              <w:rPr>
                <w:rFonts w:ascii="Calibri" w:eastAsia="Times New Roman" w:hAnsi="Calibri" w:cs="Calibri"/>
                <w:color w:val="000000"/>
                <w:sz w:val="16"/>
                <w:szCs w:val="16"/>
                <w:lang w:eastAsia="es-CO"/>
              </w:rPr>
            </w:pPr>
            <w:r w:rsidRPr="00483688">
              <w:rPr>
                <w:rFonts w:ascii="Calibri" w:eastAsia="Times New Roman" w:hAnsi="Calibri" w:cs="Calibri"/>
                <w:color w:val="000000"/>
                <w:sz w:val="16"/>
                <w:szCs w:val="16"/>
                <w:lang w:eastAsia="es-CO"/>
              </w:rPr>
              <w:t>Pagos por sanciones económicas</w:t>
            </w:r>
          </w:p>
        </w:tc>
        <w:tc>
          <w:tcPr>
            <w:tcW w:w="1458" w:type="dxa"/>
            <w:tcBorders>
              <w:top w:val="single" w:sz="4" w:space="0" w:color="auto"/>
              <w:left w:val="nil"/>
              <w:bottom w:val="single" w:sz="4" w:space="0" w:color="auto"/>
              <w:right w:val="single" w:sz="4" w:space="0" w:color="auto"/>
            </w:tcBorders>
            <w:shd w:val="clear" w:color="000000" w:fill="D0CECE"/>
            <w:vAlign w:val="center"/>
            <w:hideMark/>
          </w:tcPr>
          <w:p w14:paraId="09A157AC" w14:textId="77777777" w:rsidR="000155E3" w:rsidRPr="00483688" w:rsidRDefault="000155E3" w:rsidP="0002645B">
            <w:pPr>
              <w:spacing w:after="0" w:line="240" w:lineRule="auto"/>
              <w:jc w:val="center"/>
              <w:rPr>
                <w:rFonts w:ascii="Calibri" w:eastAsia="Times New Roman" w:hAnsi="Calibri" w:cs="Calibri"/>
                <w:color w:val="000000"/>
                <w:sz w:val="16"/>
                <w:szCs w:val="16"/>
                <w:lang w:eastAsia="es-CO"/>
              </w:rPr>
            </w:pPr>
            <w:r w:rsidRPr="00483688">
              <w:rPr>
                <w:rFonts w:ascii="Calibri" w:eastAsia="Times New Roman" w:hAnsi="Calibri" w:cs="Calibri"/>
                <w:color w:val="000000"/>
                <w:sz w:val="16"/>
                <w:szCs w:val="16"/>
                <w:lang w:eastAsia="es-CO"/>
              </w:rPr>
              <w:t>Indemnizaciones a terceros</w:t>
            </w:r>
          </w:p>
        </w:tc>
        <w:tc>
          <w:tcPr>
            <w:tcW w:w="1227" w:type="dxa"/>
            <w:tcBorders>
              <w:top w:val="single" w:sz="4" w:space="0" w:color="auto"/>
              <w:left w:val="nil"/>
              <w:bottom w:val="single" w:sz="4" w:space="0" w:color="auto"/>
              <w:right w:val="single" w:sz="4" w:space="0" w:color="auto"/>
            </w:tcBorders>
            <w:shd w:val="clear" w:color="000000" w:fill="D0CECE"/>
            <w:vAlign w:val="center"/>
            <w:hideMark/>
          </w:tcPr>
          <w:p w14:paraId="0DAD163D" w14:textId="77777777" w:rsidR="000155E3" w:rsidRPr="00483688" w:rsidRDefault="000155E3" w:rsidP="0002645B">
            <w:pPr>
              <w:spacing w:after="0" w:line="240" w:lineRule="auto"/>
              <w:jc w:val="center"/>
              <w:rPr>
                <w:rFonts w:ascii="Calibri" w:eastAsia="Times New Roman" w:hAnsi="Calibri" w:cs="Calibri"/>
                <w:color w:val="000000"/>
                <w:sz w:val="16"/>
                <w:szCs w:val="16"/>
                <w:lang w:eastAsia="es-CO"/>
              </w:rPr>
            </w:pPr>
            <w:r w:rsidRPr="00483688">
              <w:rPr>
                <w:rFonts w:ascii="Calibri" w:eastAsia="Times New Roman" w:hAnsi="Calibri" w:cs="Calibri"/>
                <w:color w:val="000000"/>
                <w:sz w:val="16"/>
                <w:szCs w:val="16"/>
                <w:lang w:eastAsia="es-CO"/>
              </w:rPr>
              <w:t>Sanciones por incumplimientos de tipo legal</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443AD0D7" w14:textId="77777777" w:rsidR="000155E3" w:rsidRPr="00483688" w:rsidRDefault="000155E3" w:rsidP="0002645B">
            <w:pPr>
              <w:spacing w:after="0" w:line="240" w:lineRule="auto"/>
              <w:jc w:val="center"/>
              <w:rPr>
                <w:rFonts w:ascii="Calibri" w:eastAsia="Times New Roman" w:hAnsi="Calibri" w:cs="Calibri"/>
                <w:color w:val="000000"/>
                <w:sz w:val="16"/>
                <w:szCs w:val="16"/>
                <w:lang w:eastAsia="es-CO"/>
              </w:rPr>
            </w:pPr>
            <w:r w:rsidRPr="00483688">
              <w:rPr>
                <w:rFonts w:ascii="Calibri" w:eastAsia="Times New Roman" w:hAnsi="Calibri" w:cs="Calibri"/>
                <w:color w:val="000000"/>
                <w:sz w:val="16"/>
                <w:szCs w:val="16"/>
                <w:lang w:eastAsia="es-CO"/>
              </w:rPr>
              <w:t>vulneraciones a la información</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1F6AA82A" w14:textId="77777777" w:rsidR="000155E3" w:rsidRPr="00483688" w:rsidRDefault="000155E3" w:rsidP="0002645B">
            <w:pPr>
              <w:spacing w:after="0" w:line="240" w:lineRule="auto"/>
              <w:jc w:val="center"/>
              <w:rPr>
                <w:rFonts w:ascii="Calibri" w:eastAsia="Times New Roman" w:hAnsi="Calibri" w:cs="Calibri"/>
                <w:color w:val="000000"/>
                <w:sz w:val="16"/>
                <w:szCs w:val="16"/>
                <w:lang w:eastAsia="es-CO"/>
              </w:rPr>
            </w:pPr>
            <w:r w:rsidRPr="00483688">
              <w:rPr>
                <w:rFonts w:ascii="Calibri" w:eastAsia="Times New Roman" w:hAnsi="Calibri" w:cs="Calibri"/>
                <w:color w:val="000000"/>
                <w:sz w:val="16"/>
                <w:szCs w:val="16"/>
                <w:lang w:eastAsia="es-CO"/>
              </w:rPr>
              <w:t>Fallas en la prestación del servicio</w:t>
            </w:r>
          </w:p>
        </w:tc>
      </w:tr>
      <w:tr w:rsidR="009220F8" w:rsidRPr="00483688" w14:paraId="4280634D" w14:textId="77777777" w:rsidTr="00483688">
        <w:trPr>
          <w:trHeight w:val="194"/>
        </w:trPr>
        <w:tc>
          <w:tcPr>
            <w:tcW w:w="979" w:type="dxa"/>
            <w:tcBorders>
              <w:top w:val="nil"/>
              <w:left w:val="single" w:sz="4" w:space="0" w:color="auto"/>
              <w:bottom w:val="single" w:sz="4" w:space="0" w:color="auto"/>
              <w:right w:val="single" w:sz="4" w:space="0" w:color="auto"/>
            </w:tcBorders>
            <w:shd w:val="clear" w:color="000000" w:fill="FFFFFF"/>
            <w:vAlign w:val="center"/>
          </w:tcPr>
          <w:p w14:paraId="087FB2CF" w14:textId="79BD388D" w:rsidR="009220F8" w:rsidRPr="00483688" w:rsidRDefault="009220F8" w:rsidP="00D60E91">
            <w:pPr>
              <w:spacing w:after="0" w:line="240" w:lineRule="auto"/>
              <w:jc w:val="center"/>
              <w:rPr>
                <w:rFonts w:ascii="Arial" w:eastAsia="Times New Roman" w:hAnsi="Arial" w:cs="Arial"/>
                <w:color w:val="000000"/>
                <w:sz w:val="16"/>
                <w:szCs w:val="16"/>
                <w:lang w:eastAsia="es-CO"/>
              </w:rPr>
            </w:pPr>
            <w:r w:rsidRPr="00483688">
              <w:rPr>
                <w:rFonts w:ascii="Arial" w:eastAsia="Times New Roman" w:hAnsi="Arial" w:cs="Arial"/>
                <w:color w:val="000000"/>
                <w:sz w:val="16"/>
                <w:szCs w:val="16"/>
                <w:lang w:eastAsia="es-CO"/>
              </w:rPr>
              <w:t>RC1</w:t>
            </w:r>
          </w:p>
        </w:tc>
        <w:tc>
          <w:tcPr>
            <w:tcW w:w="1420" w:type="dxa"/>
            <w:tcBorders>
              <w:top w:val="nil"/>
              <w:left w:val="nil"/>
              <w:bottom w:val="single" w:sz="4" w:space="0" w:color="auto"/>
              <w:right w:val="single" w:sz="4" w:space="0" w:color="auto"/>
            </w:tcBorders>
            <w:shd w:val="clear" w:color="auto" w:fill="auto"/>
            <w:noWrap/>
            <w:vAlign w:val="center"/>
          </w:tcPr>
          <w:p w14:paraId="25FB7629" w14:textId="22442D7A" w:rsidR="009220F8" w:rsidRPr="00483688" w:rsidRDefault="009220F8" w:rsidP="00D60E91">
            <w:pPr>
              <w:spacing w:after="0" w:line="240" w:lineRule="auto"/>
              <w:jc w:val="center"/>
              <w:rPr>
                <w:rFonts w:ascii="Arial" w:eastAsia="Times New Roman" w:hAnsi="Arial" w:cs="Arial"/>
                <w:color w:val="000000"/>
                <w:sz w:val="16"/>
                <w:szCs w:val="16"/>
                <w:lang w:eastAsia="es-CO"/>
              </w:rPr>
            </w:pPr>
            <w:r w:rsidRPr="00483688">
              <w:rPr>
                <w:rFonts w:ascii="Arial" w:eastAsia="Times New Roman" w:hAnsi="Arial" w:cs="Arial"/>
                <w:color w:val="000000"/>
                <w:sz w:val="16"/>
                <w:szCs w:val="16"/>
                <w:lang w:eastAsia="es-CO"/>
              </w:rPr>
              <w:t>No aplica</w:t>
            </w:r>
          </w:p>
        </w:tc>
        <w:tc>
          <w:tcPr>
            <w:tcW w:w="1422" w:type="dxa"/>
            <w:tcBorders>
              <w:top w:val="nil"/>
              <w:left w:val="nil"/>
              <w:bottom w:val="single" w:sz="4" w:space="0" w:color="auto"/>
              <w:right w:val="single" w:sz="4" w:space="0" w:color="auto"/>
            </w:tcBorders>
            <w:shd w:val="clear" w:color="auto" w:fill="auto"/>
            <w:noWrap/>
            <w:vAlign w:val="center"/>
          </w:tcPr>
          <w:p w14:paraId="3AF0B6E5" w14:textId="77FEA8C4" w:rsidR="009220F8" w:rsidRPr="00483688" w:rsidRDefault="009220F8" w:rsidP="00D60E91">
            <w:pPr>
              <w:spacing w:after="0" w:line="240" w:lineRule="auto"/>
              <w:jc w:val="center"/>
              <w:rPr>
                <w:rFonts w:ascii="Arial" w:eastAsia="Times New Roman" w:hAnsi="Arial" w:cs="Arial"/>
                <w:color w:val="000000"/>
                <w:sz w:val="16"/>
                <w:szCs w:val="16"/>
                <w:lang w:eastAsia="es-CO"/>
              </w:rPr>
            </w:pPr>
            <w:r w:rsidRPr="00483688">
              <w:rPr>
                <w:rFonts w:ascii="Arial" w:eastAsia="Times New Roman" w:hAnsi="Arial" w:cs="Arial"/>
                <w:color w:val="000000"/>
                <w:sz w:val="16"/>
                <w:szCs w:val="16"/>
                <w:lang w:eastAsia="es-CO"/>
              </w:rPr>
              <w:t>No aplica</w:t>
            </w:r>
          </w:p>
        </w:tc>
        <w:tc>
          <w:tcPr>
            <w:tcW w:w="1458" w:type="dxa"/>
            <w:tcBorders>
              <w:top w:val="nil"/>
              <w:left w:val="nil"/>
              <w:bottom w:val="single" w:sz="4" w:space="0" w:color="auto"/>
              <w:right w:val="single" w:sz="4" w:space="0" w:color="auto"/>
            </w:tcBorders>
            <w:shd w:val="clear" w:color="auto" w:fill="auto"/>
            <w:noWrap/>
            <w:vAlign w:val="center"/>
          </w:tcPr>
          <w:p w14:paraId="3FA54B47" w14:textId="7F9D56FE" w:rsidR="009220F8" w:rsidRPr="00483688" w:rsidRDefault="009220F8" w:rsidP="00D60E91">
            <w:pPr>
              <w:spacing w:after="0" w:line="240" w:lineRule="auto"/>
              <w:jc w:val="center"/>
              <w:rPr>
                <w:rFonts w:ascii="Arial" w:eastAsia="Times New Roman" w:hAnsi="Arial" w:cs="Arial"/>
                <w:color w:val="000000"/>
                <w:sz w:val="16"/>
                <w:szCs w:val="16"/>
                <w:lang w:eastAsia="es-CO"/>
              </w:rPr>
            </w:pPr>
            <w:r w:rsidRPr="00483688">
              <w:rPr>
                <w:rFonts w:ascii="Arial" w:eastAsia="Times New Roman" w:hAnsi="Arial" w:cs="Arial"/>
                <w:color w:val="000000"/>
                <w:sz w:val="16"/>
                <w:szCs w:val="16"/>
                <w:lang w:eastAsia="es-CO"/>
              </w:rPr>
              <w:t>No aplica</w:t>
            </w:r>
          </w:p>
        </w:tc>
        <w:tc>
          <w:tcPr>
            <w:tcW w:w="1227" w:type="dxa"/>
            <w:tcBorders>
              <w:top w:val="nil"/>
              <w:left w:val="nil"/>
              <w:bottom w:val="single" w:sz="4" w:space="0" w:color="auto"/>
              <w:right w:val="single" w:sz="4" w:space="0" w:color="auto"/>
            </w:tcBorders>
            <w:shd w:val="clear" w:color="auto" w:fill="auto"/>
            <w:noWrap/>
            <w:vAlign w:val="center"/>
          </w:tcPr>
          <w:p w14:paraId="4345C5B3" w14:textId="521F4EC6" w:rsidR="009220F8" w:rsidRPr="00483688" w:rsidRDefault="009220F8" w:rsidP="00D60E91">
            <w:pPr>
              <w:spacing w:after="0" w:line="240" w:lineRule="auto"/>
              <w:jc w:val="center"/>
              <w:rPr>
                <w:rFonts w:ascii="Arial" w:eastAsia="Times New Roman" w:hAnsi="Arial" w:cs="Arial"/>
                <w:color w:val="000000"/>
                <w:sz w:val="16"/>
                <w:szCs w:val="16"/>
                <w:lang w:eastAsia="es-CO"/>
              </w:rPr>
            </w:pPr>
            <w:r w:rsidRPr="00483688">
              <w:rPr>
                <w:rFonts w:ascii="Arial" w:eastAsia="Times New Roman" w:hAnsi="Arial" w:cs="Arial"/>
                <w:color w:val="000000"/>
                <w:sz w:val="16"/>
                <w:szCs w:val="16"/>
                <w:lang w:eastAsia="es-CO"/>
              </w:rPr>
              <w:t>No aplica</w:t>
            </w:r>
          </w:p>
        </w:tc>
        <w:tc>
          <w:tcPr>
            <w:tcW w:w="1161" w:type="dxa"/>
            <w:tcBorders>
              <w:top w:val="nil"/>
              <w:left w:val="nil"/>
              <w:bottom w:val="single" w:sz="4" w:space="0" w:color="auto"/>
              <w:right w:val="single" w:sz="4" w:space="0" w:color="auto"/>
            </w:tcBorders>
            <w:shd w:val="clear" w:color="auto" w:fill="auto"/>
            <w:noWrap/>
            <w:vAlign w:val="center"/>
          </w:tcPr>
          <w:p w14:paraId="66BE34DF" w14:textId="161DEF8D" w:rsidR="009220F8" w:rsidRPr="00483688" w:rsidRDefault="009220F8" w:rsidP="00D60E91">
            <w:pPr>
              <w:spacing w:after="0" w:line="240" w:lineRule="auto"/>
              <w:jc w:val="center"/>
              <w:rPr>
                <w:rFonts w:ascii="Arial" w:eastAsia="Times New Roman" w:hAnsi="Arial" w:cs="Arial"/>
                <w:color w:val="000000"/>
                <w:sz w:val="16"/>
                <w:szCs w:val="16"/>
                <w:lang w:eastAsia="es-CO"/>
              </w:rPr>
            </w:pPr>
            <w:r w:rsidRPr="00483688">
              <w:rPr>
                <w:rFonts w:ascii="Arial" w:eastAsia="Times New Roman" w:hAnsi="Arial" w:cs="Arial"/>
                <w:color w:val="000000"/>
                <w:sz w:val="16"/>
                <w:szCs w:val="16"/>
                <w:lang w:eastAsia="es-CO"/>
              </w:rPr>
              <w:t>No aplica</w:t>
            </w:r>
          </w:p>
        </w:tc>
        <w:tc>
          <w:tcPr>
            <w:tcW w:w="1161" w:type="dxa"/>
            <w:tcBorders>
              <w:top w:val="nil"/>
              <w:left w:val="nil"/>
              <w:bottom w:val="single" w:sz="4" w:space="0" w:color="auto"/>
              <w:right w:val="single" w:sz="4" w:space="0" w:color="auto"/>
            </w:tcBorders>
            <w:shd w:val="clear" w:color="auto" w:fill="auto"/>
            <w:noWrap/>
            <w:vAlign w:val="center"/>
          </w:tcPr>
          <w:p w14:paraId="29FF4ED7" w14:textId="157BC419" w:rsidR="009220F8" w:rsidRPr="00483688" w:rsidRDefault="009220F8" w:rsidP="00D60E91">
            <w:pPr>
              <w:spacing w:after="0" w:line="240" w:lineRule="auto"/>
              <w:jc w:val="center"/>
              <w:rPr>
                <w:rFonts w:ascii="Arial" w:eastAsia="Times New Roman" w:hAnsi="Arial" w:cs="Arial"/>
                <w:color w:val="000000"/>
                <w:sz w:val="16"/>
                <w:szCs w:val="16"/>
                <w:lang w:eastAsia="es-CO"/>
              </w:rPr>
            </w:pPr>
            <w:r w:rsidRPr="00483688">
              <w:rPr>
                <w:rFonts w:ascii="Arial" w:eastAsia="Times New Roman" w:hAnsi="Arial" w:cs="Arial"/>
                <w:color w:val="000000"/>
                <w:sz w:val="16"/>
                <w:szCs w:val="16"/>
                <w:lang w:eastAsia="es-CO"/>
              </w:rPr>
              <w:t>No aplica</w:t>
            </w:r>
          </w:p>
        </w:tc>
      </w:tr>
    </w:tbl>
    <w:p w14:paraId="4AC487A0" w14:textId="77777777" w:rsidR="002D6D29" w:rsidRDefault="002D6D29" w:rsidP="002D6D29">
      <w:pPr>
        <w:rPr>
          <w:rFonts w:ascii="Arial" w:hAnsi="Arial" w:cs="Arial"/>
          <w:b/>
          <w:sz w:val="24"/>
          <w:szCs w:val="24"/>
        </w:rPr>
      </w:pPr>
    </w:p>
    <w:p w14:paraId="7270168A" w14:textId="744E7337" w:rsidR="002D6D29" w:rsidRPr="00F74D3B" w:rsidRDefault="00CF0211" w:rsidP="00F74D3B">
      <w:pPr>
        <w:pStyle w:val="Estilo1"/>
        <w:numPr>
          <w:ilvl w:val="1"/>
          <w:numId w:val="11"/>
        </w:numPr>
        <w:rPr>
          <w:rFonts w:eastAsia="Times New Roman" w:cs="Times New Roman"/>
          <w:bCs/>
        </w:rPr>
      </w:pPr>
      <w:bookmarkStart w:id="25" w:name="_Toc103011022"/>
      <w:r w:rsidRPr="00F74D3B">
        <w:rPr>
          <w:rFonts w:eastAsia="Times New Roman" w:cs="Times New Roman"/>
          <w:bCs/>
        </w:rPr>
        <w:lastRenderedPageBreak/>
        <w:t>PROCESO CONTROL DISCIPLINARIO</w:t>
      </w:r>
      <w:bookmarkEnd w:id="25"/>
    </w:p>
    <w:p w14:paraId="3D615586" w14:textId="77777777" w:rsidR="00483688" w:rsidRDefault="00483688" w:rsidP="00CF0211">
      <w:pPr>
        <w:ind w:left="360"/>
        <w:rPr>
          <w:rFonts w:ascii="Arial" w:hAnsi="Arial" w:cs="Arial"/>
          <w:b/>
        </w:rPr>
      </w:pPr>
    </w:p>
    <w:p w14:paraId="5D6EF1F2" w14:textId="5067E8F8" w:rsidR="00CF0211" w:rsidRPr="00483688" w:rsidRDefault="00CF0211" w:rsidP="00CF0211">
      <w:pPr>
        <w:ind w:left="360"/>
        <w:rPr>
          <w:rFonts w:ascii="Arial" w:hAnsi="Arial" w:cs="Arial"/>
          <w:b/>
          <w:color w:val="2E74B5" w:themeColor="accent1" w:themeShade="BF"/>
        </w:rPr>
      </w:pPr>
      <w:r w:rsidRPr="00483688">
        <w:rPr>
          <w:rFonts w:ascii="Arial" w:hAnsi="Arial" w:cs="Arial"/>
          <w:b/>
          <w:color w:val="2E74B5" w:themeColor="accent1" w:themeShade="BF"/>
        </w:rPr>
        <w:t>6.</w:t>
      </w:r>
      <w:r w:rsidR="00D11DCF" w:rsidRPr="00483688">
        <w:rPr>
          <w:rFonts w:ascii="Arial" w:hAnsi="Arial" w:cs="Arial"/>
          <w:b/>
          <w:color w:val="2E74B5" w:themeColor="accent1" w:themeShade="BF"/>
        </w:rPr>
        <w:t>5</w:t>
      </w:r>
      <w:r w:rsidRPr="00483688">
        <w:rPr>
          <w:rFonts w:ascii="Arial" w:hAnsi="Arial" w:cs="Arial"/>
          <w:b/>
          <w:color w:val="2E74B5" w:themeColor="accent1" w:themeShade="BF"/>
        </w:rPr>
        <w:t>.1 Objetivo del proceso</w:t>
      </w:r>
    </w:p>
    <w:p w14:paraId="666E2694" w14:textId="1C3BA183" w:rsidR="00645E4A" w:rsidRPr="00B946B8" w:rsidRDefault="00645E4A" w:rsidP="00CF0211">
      <w:pPr>
        <w:ind w:left="360"/>
        <w:rPr>
          <w:rFonts w:ascii="Arial" w:hAnsi="Arial" w:cs="Arial"/>
          <w:bCs/>
        </w:rPr>
      </w:pPr>
      <w:r w:rsidRPr="00B946B8">
        <w:rPr>
          <w:rFonts w:ascii="Arial" w:hAnsi="Arial" w:cs="Arial"/>
          <w:bCs/>
        </w:rPr>
        <w:t xml:space="preserve">Conocer, indagar, investigar y sancionar a los funcionarios y </w:t>
      </w:r>
      <w:proofErr w:type="gramStart"/>
      <w:r w:rsidRPr="00B946B8">
        <w:rPr>
          <w:rFonts w:ascii="Arial" w:hAnsi="Arial" w:cs="Arial"/>
          <w:bCs/>
        </w:rPr>
        <w:t>ex funcionarios</w:t>
      </w:r>
      <w:proofErr w:type="gramEnd"/>
      <w:r w:rsidRPr="00B946B8">
        <w:rPr>
          <w:rFonts w:ascii="Arial" w:hAnsi="Arial" w:cs="Arial"/>
          <w:bCs/>
        </w:rPr>
        <w:t xml:space="preserve"> adscritos al Instituto Distrital de Recreación y Deporte, por las acciones u omisiones que constituyan falta disciplinaria en razón de sus funciones</w:t>
      </w:r>
    </w:p>
    <w:p w14:paraId="0444AFB4" w14:textId="5F828498" w:rsidR="00CF0211" w:rsidRPr="00483688" w:rsidRDefault="00CF0211" w:rsidP="00CF0211">
      <w:pPr>
        <w:ind w:left="360"/>
        <w:rPr>
          <w:rFonts w:ascii="Arial" w:hAnsi="Arial" w:cs="Arial"/>
          <w:b/>
          <w:color w:val="2E74B5" w:themeColor="accent1" w:themeShade="BF"/>
        </w:rPr>
      </w:pPr>
      <w:r w:rsidRPr="00483688">
        <w:rPr>
          <w:rFonts w:ascii="Arial" w:hAnsi="Arial" w:cs="Arial"/>
          <w:b/>
          <w:color w:val="2E74B5" w:themeColor="accent1" w:themeShade="BF"/>
        </w:rPr>
        <w:t>6.</w:t>
      </w:r>
      <w:r w:rsidR="00D11DCF" w:rsidRPr="00483688">
        <w:rPr>
          <w:rFonts w:ascii="Arial" w:hAnsi="Arial" w:cs="Arial"/>
          <w:b/>
          <w:color w:val="2E74B5" w:themeColor="accent1" w:themeShade="BF"/>
        </w:rPr>
        <w:t>5</w:t>
      </w:r>
      <w:r w:rsidRPr="00483688">
        <w:rPr>
          <w:rFonts w:ascii="Arial" w:hAnsi="Arial" w:cs="Arial"/>
          <w:b/>
          <w:color w:val="2E74B5" w:themeColor="accent1" w:themeShade="BF"/>
        </w:rPr>
        <w:t>.2 Distribución de riesgos</w:t>
      </w:r>
    </w:p>
    <w:p w14:paraId="5A153740" w14:textId="77777777" w:rsidR="00CF0211" w:rsidRPr="00B946B8" w:rsidRDefault="00CF0211" w:rsidP="00CF0211">
      <w:pPr>
        <w:ind w:left="360"/>
        <w:rPr>
          <w:rFonts w:ascii="Arial" w:hAnsi="Arial" w:cs="Arial"/>
          <w:bCs/>
        </w:rPr>
      </w:pPr>
      <w:r w:rsidRPr="00B946B8">
        <w:rPr>
          <w:rFonts w:ascii="Arial" w:hAnsi="Arial" w:cs="Arial"/>
          <w:bCs/>
        </w:rPr>
        <w:t>Los riesgos residuales (después de controles) que se tienen en el proceso, se encuentran en las siguientes zonas de calor:</w:t>
      </w:r>
    </w:p>
    <w:p w14:paraId="7AF56831" w14:textId="77777777" w:rsidR="00CF0211" w:rsidRPr="00A76E72" w:rsidRDefault="00CF0211" w:rsidP="00CF0211">
      <w:pPr>
        <w:ind w:left="360"/>
        <w:rPr>
          <w:rFonts w:ascii="Arial" w:hAnsi="Arial" w:cs="Arial"/>
          <w:b/>
          <w:sz w:val="24"/>
          <w:szCs w:val="24"/>
        </w:rPr>
      </w:pP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7D027A" w:rsidRPr="007D027A" w14:paraId="0EEC34D3" w14:textId="77777777" w:rsidTr="007D027A">
        <w:trPr>
          <w:trHeight w:val="52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084D91" w14:textId="77777777" w:rsidR="007D027A" w:rsidRPr="007D027A" w:rsidRDefault="007D027A" w:rsidP="007D027A">
            <w:pPr>
              <w:spacing w:after="0" w:line="240" w:lineRule="auto"/>
              <w:jc w:val="center"/>
              <w:rPr>
                <w:rFonts w:ascii="Arial" w:eastAsia="Times New Roman" w:hAnsi="Arial" w:cs="Arial"/>
                <w:b/>
                <w:bCs/>
                <w:color w:val="000000"/>
                <w:sz w:val="20"/>
                <w:szCs w:val="20"/>
                <w:lang w:eastAsia="es-CO"/>
              </w:rPr>
            </w:pPr>
            <w:r w:rsidRPr="007D027A">
              <w:rPr>
                <w:rFonts w:ascii="Arial" w:eastAsia="Times New Roman" w:hAnsi="Arial" w:cs="Arial"/>
                <w:b/>
                <w:bCs/>
                <w:color w:val="000000"/>
                <w:sz w:val="20"/>
                <w:szCs w:val="20"/>
                <w:lang w:eastAsia="es-CO"/>
              </w:rPr>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5948306" w14:textId="77777777" w:rsidR="007D027A" w:rsidRPr="007D027A" w:rsidRDefault="007D027A" w:rsidP="007D027A">
            <w:pPr>
              <w:spacing w:after="0" w:line="240" w:lineRule="auto"/>
              <w:jc w:val="center"/>
              <w:rPr>
                <w:rFonts w:ascii="Arial" w:eastAsia="Times New Roman" w:hAnsi="Arial" w:cs="Arial"/>
                <w:b/>
                <w:bCs/>
                <w:color w:val="000000"/>
                <w:sz w:val="20"/>
                <w:szCs w:val="20"/>
                <w:lang w:eastAsia="es-CO"/>
              </w:rPr>
            </w:pPr>
            <w:r w:rsidRPr="007D027A">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D7364BB" w14:textId="77777777" w:rsidR="007D027A" w:rsidRPr="007D027A" w:rsidRDefault="007D027A" w:rsidP="007D027A">
            <w:pPr>
              <w:spacing w:after="0" w:line="240" w:lineRule="auto"/>
              <w:jc w:val="center"/>
              <w:rPr>
                <w:rFonts w:ascii="Arial" w:eastAsia="Times New Roman" w:hAnsi="Arial" w:cs="Arial"/>
                <w:b/>
                <w:bCs/>
                <w:color w:val="000000"/>
                <w:sz w:val="20"/>
                <w:szCs w:val="20"/>
                <w:lang w:eastAsia="es-CO"/>
              </w:rPr>
            </w:pPr>
            <w:r w:rsidRPr="007D027A">
              <w:rPr>
                <w:rFonts w:ascii="Arial" w:eastAsia="Times New Roman" w:hAnsi="Arial" w:cs="Arial"/>
                <w:b/>
                <w:bCs/>
                <w:color w:val="000000"/>
                <w:sz w:val="20"/>
                <w:szCs w:val="20"/>
                <w:lang w:eastAsia="es-CO"/>
              </w:rPr>
              <w:t xml:space="preserve">Número de controles </w:t>
            </w:r>
          </w:p>
        </w:tc>
      </w:tr>
      <w:tr w:rsidR="007D027A" w:rsidRPr="007D027A" w14:paraId="208B04AA" w14:textId="77777777" w:rsidTr="00292FF8">
        <w:trPr>
          <w:trHeight w:val="137"/>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16B342CB" w14:textId="77777777" w:rsidR="007D027A" w:rsidRPr="007D027A" w:rsidRDefault="007D027A" w:rsidP="007D027A">
            <w:pPr>
              <w:spacing w:after="0" w:line="240" w:lineRule="auto"/>
              <w:jc w:val="center"/>
              <w:rPr>
                <w:rFonts w:ascii="Arial" w:eastAsia="Times New Roman" w:hAnsi="Arial" w:cs="Arial"/>
                <w:b/>
                <w:bCs/>
                <w:color w:val="000000"/>
                <w:sz w:val="20"/>
                <w:szCs w:val="20"/>
                <w:lang w:eastAsia="es-CO"/>
              </w:rPr>
            </w:pPr>
            <w:r w:rsidRPr="007D027A">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76162BCD" w14:textId="77777777" w:rsidR="007D027A" w:rsidRPr="00292FF8" w:rsidRDefault="007D027A" w:rsidP="007D027A">
            <w:pPr>
              <w:spacing w:after="0" w:line="240" w:lineRule="auto"/>
              <w:jc w:val="center"/>
              <w:rPr>
                <w:rFonts w:ascii="Arial" w:eastAsia="Times New Roman" w:hAnsi="Arial" w:cs="Arial"/>
                <w:b/>
                <w:bCs/>
                <w:color w:val="000000"/>
                <w:sz w:val="20"/>
                <w:szCs w:val="20"/>
                <w:lang w:eastAsia="es-CO"/>
              </w:rPr>
            </w:pPr>
            <w:r w:rsidRPr="00292FF8">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4B9B514E" w14:textId="77777777" w:rsidR="007D027A" w:rsidRPr="00292FF8" w:rsidRDefault="007D027A" w:rsidP="007D027A">
            <w:pPr>
              <w:spacing w:after="0" w:line="240" w:lineRule="auto"/>
              <w:jc w:val="center"/>
              <w:rPr>
                <w:rFonts w:ascii="Arial" w:eastAsia="Times New Roman" w:hAnsi="Arial" w:cs="Arial"/>
                <w:b/>
                <w:bCs/>
                <w:color w:val="000000"/>
                <w:sz w:val="20"/>
                <w:szCs w:val="20"/>
                <w:lang w:eastAsia="es-CO"/>
              </w:rPr>
            </w:pPr>
            <w:r w:rsidRPr="00292FF8">
              <w:rPr>
                <w:rFonts w:ascii="Arial" w:eastAsia="Times New Roman" w:hAnsi="Arial" w:cs="Arial"/>
                <w:b/>
                <w:bCs/>
                <w:color w:val="000000"/>
                <w:sz w:val="20"/>
                <w:szCs w:val="20"/>
                <w:lang w:eastAsia="es-CO"/>
              </w:rPr>
              <w:t>0</w:t>
            </w:r>
          </w:p>
        </w:tc>
      </w:tr>
      <w:tr w:rsidR="007D027A" w:rsidRPr="007D027A" w14:paraId="7872A3DA" w14:textId="77777777" w:rsidTr="00292FF8">
        <w:trPr>
          <w:trHeight w:val="46"/>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103EB3BE" w14:textId="77777777" w:rsidR="007D027A" w:rsidRPr="007D027A" w:rsidRDefault="007D027A" w:rsidP="007D027A">
            <w:pPr>
              <w:spacing w:after="0" w:line="240" w:lineRule="auto"/>
              <w:jc w:val="center"/>
              <w:rPr>
                <w:rFonts w:ascii="Arial" w:eastAsia="Times New Roman" w:hAnsi="Arial" w:cs="Arial"/>
                <w:b/>
                <w:bCs/>
                <w:color w:val="000000"/>
                <w:sz w:val="20"/>
                <w:szCs w:val="20"/>
                <w:lang w:eastAsia="es-CO"/>
              </w:rPr>
            </w:pPr>
            <w:r w:rsidRPr="007D027A">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50824C86" w14:textId="77777777" w:rsidR="007D027A" w:rsidRPr="00292FF8" w:rsidRDefault="007D027A" w:rsidP="007D027A">
            <w:pPr>
              <w:spacing w:after="0" w:line="240" w:lineRule="auto"/>
              <w:jc w:val="center"/>
              <w:rPr>
                <w:rFonts w:ascii="Arial" w:eastAsia="Times New Roman" w:hAnsi="Arial" w:cs="Arial"/>
                <w:b/>
                <w:bCs/>
                <w:color w:val="000000"/>
                <w:sz w:val="20"/>
                <w:szCs w:val="20"/>
                <w:lang w:eastAsia="es-CO"/>
              </w:rPr>
            </w:pPr>
            <w:r w:rsidRPr="00292FF8">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31BE9BFA" w14:textId="77777777" w:rsidR="007D027A" w:rsidRPr="00292FF8" w:rsidRDefault="007D027A" w:rsidP="007D027A">
            <w:pPr>
              <w:spacing w:after="0" w:line="240" w:lineRule="auto"/>
              <w:jc w:val="center"/>
              <w:rPr>
                <w:rFonts w:ascii="Arial" w:eastAsia="Times New Roman" w:hAnsi="Arial" w:cs="Arial"/>
                <w:b/>
                <w:bCs/>
                <w:color w:val="000000"/>
                <w:sz w:val="20"/>
                <w:szCs w:val="20"/>
                <w:lang w:eastAsia="es-CO"/>
              </w:rPr>
            </w:pPr>
            <w:r w:rsidRPr="00292FF8">
              <w:rPr>
                <w:rFonts w:ascii="Arial" w:eastAsia="Times New Roman" w:hAnsi="Arial" w:cs="Arial"/>
                <w:b/>
                <w:bCs/>
                <w:color w:val="000000"/>
                <w:sz w:val="20"/>
                <w:szCs w:val="20"/>
                <w:lang w:eastAsia="es-CO"/>
              </w:rPr>
              <w:t>0</w:t>
            </w:r>
          </w:p>
        </w:tc>
      </w:tr>
      <w:tr w:rsidR="007D027A" w:rsidRPr="007D027A" w14:paraId="0581971F" w14:textId="77777777" w:rsidTr="00292FF8">
        <w:trPr>
          <w:trHeight w:val="58"/>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6104E0D3" w14:textId="77777777" w:rsidR="007D027A" w:rsidRPr="007D027A" w:rsidRDefault="007D027A" w:rsidP="007D027A">
            <w:pPr>
              <w:spacing w:after="0" w:line="240" w:lineRule="auto"/>
              <w:jc w:val="center"/>
              <w:rPr>
                <w:rFonts w:ascii="Arial" w:eastAsia="Times New Roman" w:hAnsi="Arial" w:cs="Arial"/>
                <w:b/>
                <w:bCs/>
                <w:color w:val="000000"/>
                <w:sz w:val="20"/>
                <w:szCs w:val="20"/>
                <w:lang w:eastAsia="es-CO"/>
              </w:rPr>
            </w:pPr>
            <w:r w:rsidRPr="007D027A">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1331D798" w14:textId="77777777" w:rsidR="007D027A" w:rsidRPr="00292FF8" w:rsidRDefault="007D027A" w:rsidP="007D027A">
            <w:pPr>
              <w:spacing w:after="0" w:line="240" w:lineRule="auto"/>
              <w:jc w:val="center"/>
              <w:rPr>
                <w:rFonts w:ascii="Arial" w:eastAsia="Times New Roman" w:hAnsi="Arial" w:cs="Arial"/>
                <w:b/>
                <w:bCs/>
                <w:color w:val="000000"/>
                <w:sz w:val="20"/>
                <w:szCs w:val="20"/>
                <w:lang w:eastAsia="es-CO"/>
              </w:rPr>
            </w:pPr>
            <w:r w:rsidRPr="00292FF8">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7A28ACFE" w14:textId="77777777" w:rsidR="007D027A" w:rsidRPr="00292FF8" w:rsidRDefault="007D027A" w:rsidP="007D027A">
            <w:pPr>
              <w:spacing w:after="0" w:line="240" w:lineRule="auto"/>
              <w:jc w:val="center"/>
              <w:rPr>
                <w:rFonts w:ascii="Arial" w:eastAsia="Times New Roman" w:hAnsi="Arial" w:cs="Arial"/>
                <w:b/>
                <w:bCs/>
                <w:color w:val="000000"/>
                <w:sz w:val="20"/>
                <w:szCs w:val="20"/>
                <w:lang w:eastAsia="es-CO"/>
              </w:rPr>
            </w:pPr>
            <w:r w:rsidRPr="00292FF8">
              <w:rPr>
                <w:rFonts w:ascii="Arial" w:eastAsia="Times New Roman" w:hAnsi="Arial" w:cs="Arial"/>
                <w:b/>
                <w:bCs/>
                <w:color w:val="000000"/>
                <w:sz w:val="20"/>
                <w:szCs w:val="20"/>
                <w:lang w:eastAsia="es-CO"/>
              </w:rPr>
              <w:t>0</w:t>
            </w:r>
          </w:p>
        </w:tc>
      </w:tr>
      <w:tr w:rsidR="007D027A" w:rsidRPr="007D027A" w14:paraId="2B60DAE7" w14:textId="77777777" w:rsidTr="00292FF8">
        <w:trPr>
          <w:trHeight w:val="46"/>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578F23B4" w14:textId="77777777" w:rsidR="007D027A" w:rsidRPr="007D027A" w:rsidRDefault="007D027A" w:rsidP="007D027A">
            <w:pPr>
              <w:spacing w:after="0" w:line="240" w:lineRule="auto"/>
              <w:jc w:val="center"/>
              <w:rPr>
                <w:rFonts w:ascii="Arial" w:eastAsia="Times New Roman" w:hAnsi="Arial" w:cs="Arial"/>
                <w:b/>
                <w:bCs/>
                <w:color w:val="000000"/>
                <w:sz w:val="20"/>
                <w:szCs w:val="20"/>
                <w:lang w:eastAsia="es-CO"/>
              </w:rPr>
            </w:pPr>
            <w:r w:rsidRPr="007D027A">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29598702" w14:textId="77777777" w:rsidR="007D027A" w:rsidRPr="00292FF8" w:rsidRDefault="007D027A" w:rsidP="007D027A">
            <w:pPr>
              <w:spacing w:after="0" w:line="240" w:lineRule="auto"/>
              <w:jc w:val="center"/>
              <w:rPr>
                <w:rFonts w:ascii="Arial" w:eastAsia="Times New Roman" w:hAnsi="Arial" w:cs="Arial"/>
                <w:b/>
                <w:bCs/>
                <w:color w:val="000000"/>
                <w:sz w:val="20"/>
                <w:szCs w:val="20"/>
                <w:lang w:eastAsia="es-CO"/>
              </w:rPr>
            </w:pPr>
            <w:r w:rsidRPr="00292FF8">
              <w:rPr>
                <w:rFonts w:ascii="Arial" w:eastAsia="Times New Roman" w:hAnsi="Arial" w:cs="Arial"/>
                <w:b/>
                <w:bCs/>
                <w:color w:val="000000"/>
                <w:sz w:val="20"/>
                <w:szCs w:val="20"/>
                <w:lang w:eastAsia="es-CO"/>
              </w:rPr>
              <w:t>2</w:t>
            </w:r>
          </w:p>
        </w:tc>
        <w:tc>
          <w:tcPr>
            <w:tcW w:w="1200" w:type="dxa"/>
            <w:tcBorders>
              <w:top w:val="nil"/>
              <w:left w:val="nil"/>
              <w:bottom w:val="single" w:sz="8" w:space="0" w:color="auto"/>
              <w:right w:val="single" w:sz="8" w:space="0" w:color="auto"/>
            </w:tcBorders>
            <w:shd w:val="clear" w:color="000000" w:fill="FFFFFF"/>
            <w:vAlign w:val="center"/>
            <w:hideMark/>
          </w:tcPr>
          <w:p w14:paraId="6A9D30AA" w14:textId="77777777" w:rsidR="007D027A" w:rsidRPr="00292FF8" w:rsidRDefault="007D027A" w:rsidP="007D027A">
            <w:pPr>
              <w:spacing w:after="0" w:line="240" w:lineRule="auto"/>
              <w:jc w:val="center"/>
              <w:rPr>
                <w:rFonts w:ascii="Arial" w:eastAsia="Times New Roman" w:hAnsi="Arial" w:cs="Arial"/>
                <w:b/>
                <w:bCs/>
                <w:color w:val="000000"/>
                <w:sz w:val="20"/>
                <w:szCs w:val="20"/>
                <w:lang w:eastAsia="es-CO"/>
              </w:rPr>
            </w:pPr>
            <w:r w:rsidRPr="00292FF8">
              <w:rPr>
                <w:rFonts w:ascii="Arial" w:eastAsia="Times New Roman" w:hAnsi="Arial" w:cs="Arial"/>
                <w:b/>
                <w:bCs/>
                <w:color w:val="000000"/>
                <w:sz w:val="20"/>
                <w:szCs w:val="20"/>
                <w:lang w:eastAsia="es-CO"/>
              </w:rPr>
              <w:t>4</w:t>
            </w:r>
          </w:p>
        </w:tc>
      </w:tr>
    </w:tbl>
    <w:p w14:paraId="44356732" w14:textId="77777777" w:rsidR="00CF0211" w:rsidRPr="00A76E72" w:rsidRDefault="00CF0211" w:rsidP="00CF0211">
      <w:pPr>
        <w:ind w:left="360"/>
        <w:rPr>
          <w:rFonts w:ascii="Arial" w:hAnsi="Arial" w:cs="Arial"/>
          <w:b/>
          <w:sz w:val="24"/>
          <w:szCs w:val="24"/>
        </w:rPr>
      </w:pPr>
    </w:p>
    <w:p w14:paraId="4FC4B344" w14:textId="1A54DE44" w:rsidR="00CF0211" w:rsidRPr="00483688" w:rsidRDefault="00CF0211" w:rsidP="00CF0211">
      <w:pPr>
        <w:rPr>
          <w:rFonts w:ascii="Arial" w:hAnsi="Arial" w:cs="Arial"/>
          <w:b/>
          <w:color w:val="2E74B5" w:themeColor="accent1" w:themeShade="BF"/>
        </w:rPr>
      </w:pPr>
      <w:r w:rsidRPr="00483688">
        <w:rPr>
          <w:rFonts w:ascii="Arial" w:hAnsi="Arial" w:cs="Arial"/>
          <w:b/>
          <w:color w:val="2E74B5" w:themeColor="accent1" w:themeShade="BF"/>
        </w:rPr>
        <w:t>6.</w:t>
      </w:r>
      <w:r w:rsidR="00D11DCF" w:rsidRPr="00483688">
        <w:rPr>
          <w:rFonts w:ascii="Arial" w:hAnsi="Arial" w:cs="Arial"/>
          <w:b/>
          <w:color w:val="2E74B5" w:themeColor="accent1" w:themeShade="BF"/>
        </w:rPr>
        <w:t>5</w:t>
      </w:r>
      <w:r w:rsidRPr="00483688">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B07066" w:rsidRPr="00B07066" w14:paraId="2E97080A" w14:textId="77777777" w:rsidTr="00976F90">
        <w:tc>
          <w:tcPr>
            <w:tcW w:w="846" w:type="dxa"/>
          </w:tcPr>
          <w:p w14:paraId="481E2A32" w14:textId="77777777" w:rsidR="00B07066" w:rsidRPr="00B07066" w:rsidRDefault="00B07066" w:rsidP="00B07066">
            <w:pPr>
              <w:rPr>
                <w:rFonts w:ascii="Arial" w:hAnsi="Arial" w:cs="Arial"/>
                <w:b/>
                <w:sz w:val="18"/>
                <w:szCs w:val="18"/>
              </w:rPr>
            </w:pPr>
            <w:r w:rsidRPr="00B07066">
              <w:rPr>
                <w:rFonts w:ascii="Arial" w:hAnsi="Arial" w:cs="Arial"/>
                <w:b/>
                <w:sz w:val="18"/>
                <w:szCs w:val="18"/>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4845889F" w14:textId="07877DAD" w:rsidR="00B07066" w:rsidRPr="00B07066" w:rsidRDefault="00B07066" w:rsidP="00B07066">
            <w:pPr>
              <w:rPr>
                <w:rFonts w:ascii="Arial" w:hAnsi="Arial" w:cs="Arial"/>
                <w:b/>
                <w:sz w:val="18"/>
                <w:szCs w:val="18"/>
              </w:rPr>
            </w:pPr>
            <w:r w:rsidRPr="00B07066">
              <w:rPr>
                <w:rFonts w:ascii="Arial" w:hAnsi="Arial" w:cs="Arial"/>
                <w:color w:val="000000"/>
                <w:sz w:val="18"/>
                <w:szCs w:val="18"/>
              </w:rPr>
              <w:t xml:space="preserve">Posibilidad de caducidad y prescripción de la acción disciplinaria por no dar trámite a las quejas e informes disciplinarios en los términos de Ley establecidos  </w:t>
            </w:r>
          </w:p>
        </w:tc>
      </w:tr>
      <w:tr w:rsidR="00B07066" w:rsidRPr="00B07066" w14:paraId="78FA42E7" w14:textId="77777777" w:rsidTr="00976F90">
        <w:tc>
          <w:tcPr>
            <w:tcW w:w="846" w:type="dxa"/>
          </w:tcPr>
          <w:p w14:paraId="731C3E06" w14:textId="1723C577" w:rsidR="00B07066" w:rsidRPr="00B07066" w:rsidRDefault="00B07066" w:rsidP="00B07066">
            <w:pPr>
              <w:rPr>
                <w:rFonts w:ascii="Arial" w:hAnsi="Arial" w:cs="Arial"/>
                <w:b/>
                <w:sz w:val="18"/>
                <w:szCs w:val="18"/>
              </w:rPr>
            </w:pPr>
            <w:r w:rsidRPr="00B07066">
              <w:rPr>
                <w:rFonts w:ascii="Arial" w:hAnsi="Arial" w:cs="Arial"/>
                <w:b/>
                <w:sz w:val="18"/>
                <w:szCs w:val="18"/>
              </w:rPr>
              <w:t>R</w:t>
            </w:r>
            <w:r>
              <w:rPr>
                <w:rFonts w:ascii="Arial" w:hAnsi="Arial" w:cs="Arial"/>
                <w:b/>
                <w:sz w:val="18"/>
                <w:szCs w:val="18"/>
              </w:rPr>
              <w:t>G</w:t>
            </w:r>
            <w:r w:rsidR="00372ED7">
              <w:rPr>
                <w:rFonts w:ascii="Arial" w:hAnsi="Arial" w:cs="Arial"/>
                <w:b/>
                <w:sz w:val="18"/>
                <w:szCs w:val="18"/>
              </w:rPr>
              <w:t>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1D845695" w14:textId="6D07723B" w:rsidR="00B07066" w:rsidRPr="00B07066" w:rsidRDefault="00B07066" w:rsidP="00B07066">
            <w:pPr>
              <w:rPr>
                <w:rFonts w:ascii="Arial" w:hAnsi="Arial" w:cs="Arial"/>
                <w:b/>
                <w:sz w:val="18"/>
                <w:szCs w:val="18"/>
              </w:rPr>
            </w:pPr>
            <w:r w:rsidRPr="00B07066">
              <w:rPr>
                <w:rFonts w:ascii="Arial" w:hAnsi="Arial" w:cs="Arial"/>
                <w:color w:val="000000"/>
                <w:sz w:val="18"/>
                <w:szCs w:val="18"/>
              </w:rPr>
              <w:t>Posibilidad de violación al debido proceso por la no notificación de los autos interlocutorios y o de sustanciación que la requieren</w:t>
            </w:r>
          </w:p>
        </w:tc>
      </w:tr>
    </w:tbl>
    <w:p w14:paraId="33E5A1A3" w14:textId="77777777" w:rsidR="00CF0211" w:rsidRPr="00A76E72" w:rsidRDefault="00CF0211" w:rsidP="00CF0211">
      <w:pPr>
        <w:rPr>
          <w:rFonts w:ascii="Arial" w:hAnsi="Arial" w:cs="Arial"/>
          <w:bCs/>
          <w:sz w:val="18"/>
          <w:szCs w:val="18"/>
        </w:rPr>
      </w:pPr>
      <w:r w:rsidRPr="00A76E72">
        <w:rPr>
          <w:rFonts w:ascii="Arial" w:hAnsi="Arial" w:cs="Arial"/>
          <w:bCs/>
          <w:sz w:val="18"/>
          <w:szCs w:val="18"/>
        </w:rPr>
        <w:t xml:space="preserve">RG: Riesgo de Gestión.  </w:t>
      </w:r>
    </w:p>
    <w:p w14:paraId="0B76BEAA" w14:textId="77777777" w:rsidR="00CF0211" w:rsidRPr="00A76E72" w:rsidRDefault="00CF0211" w:rsidP="00CF0211">
      <w:pPr>
        <w:rPr>
          <w:rFonts w:ascii="Arial" w:hAnsi="Arial" w:cs="Arial"/>
          <w:b/>
          <w:sz w:val="24"/>
          <w:szCs w:val="24"/>
        </w:rPr>
      </w:pPr>
    </w:p>
    <w:p w14:paraId="657D2811" w14:textId="4E437E34" w:rsidR="00CF0211" w:rsidRPr="00483688" w:rsidRDefault="00CF0211" w:rsidP="00CF0211">
      <w:pPr>
        <w:rPr>
          <w:rFonts w:ascii="Arial" w:hAnsi="Arial" w:cs="Arial"/>
          <w:b/>
          <w:color w:val="2E74B5" w:themeColor="accent1" w:themeShade="BF"/>
        </w:rPr>
      </w:pPr>
      <w:r w:rsidRPr="00483688">
        <w:rPr>
          <w:rFonts w:ascii="Arial" w:hAnsi="Arial" w:cs="Arial"/>
          <w:b/>
          <w:color w:val="2E74B5" w:themeColor="accent1" w:themeShade="BF"/>
        </w:rPr>
        <w:t>6.</w:t>
      </w:r>
      <w:r w:rsidR="00D11DCF" w:rsidRPr="00483688">
        <w:rPr>
          <w:rFonts w:ascii="Arial" w:hAnsi="Arial" w:cs="Arial"/>
          <w:b/>
          <w:color w:val="2E74B5" w:themeColor="accent1" w:themeShade="BF"/>
        </w:rPr>
        <w:t>5</w:t>
      </w:r>
      <w:r w:rsidRPr="00483688">
        <w:rPr>
          <w:rFonts w:ascii="Arial" w:hAnsi="Arial" w:cs="Arial"/>
          <w:b/>
          <w:color w:val="2E74B5" w:themeColor="accent1" w:themeShade="BF"/>
        </w:rPr>
        <w:t xml:space="preserve">.4 Controles identificados </w:t>
      </w:r>
    </w:p>
    <w:p w14:paraId="0D7709BE" w14:textId="77777777" w:rsidR="00CF0211" w:rsidRPr="00377BBF" w:rsidRDefault="00CF0211" w:rsidP="00CF0211">
      <w:pPr>
        <w:rPr>
          <w:rFonts w:ascii="Arial" w:hAnsi="Arial" w:cs="Arial"/>
          <w:bCs/>
        </w:rPr>
      </w:pPr>
      <w:r w:rsidRPr="00377BBF">
        <w:rPr>
          <w:rFonts w:ascii="Arial" w:hAnsi="Arial" w:cs="Arial"/>
          <w:bCs/>
        </w:rPr>
        <w:t xml:space="preserve">De acuerdo con la información general presentada en el </w:t>
      </w:r>
      <w:r w:rsidRPr="00F60735">
        <w:rPr>
          <w:rFonts w:ascii="Arial" w:hAnsi="Arial" w:cs="Arial"/>
          <w:bCs/>
        </w:rPr>
        <w:t>numeral 5.3 del presente</w:t>
      </w:r>
      <w:r w:rsidRPr="00377BBF">
        <w:rPr>
          <w:rFonts w:ascii="Arial" w:hAnsi="Arial" w:cs="Arial"/>
          <w:bCs/>
        </w:rPr>
        <w:t xml:space="preserve"> informe, a </w:t>
      </w:r>
      <w:proofErr w:type="gramStart"/>
      <w:r w:rsidRPr="00377BBF">
        <w:rPr>
          <w:rFonts w:ascii="Arial" w:hAnsi="Arial" w:cs="Arial"/>
          <w:bCs/>
        </w:rPr>
        <w:t>continuación</w:t>
      </w:r>
      <w:proofErr w:type="gramEnd"/>
      <w:r w:rsidRPr="00377BBF">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CF0211" w:rsidRPr="00BC4195" w14:paraId="3051F623" w14:textId="77777777" w:rsidTr="0002645B">
        <w:trPr>
          <w:tblHeader/>
        </w:trPr>
        <w:tc>
          <w:tcPr>
            <w:tcW w:w="750" w:type="dxa"/>
            <w:shd w:val="clear" w:color="auto" w:fill="DEEAF6" w:themeFill="accent1" w:themeFillTint="33"/>
            <w:vAlign w:val="center"/>
          </w:tcPr>
          <w:p w14:paraId="40AF6D8F" w14:textId="77777777" w:rsidR="00CF0211" w:rsidRPr="00BC4195" w:rsidRDefault="00CF0211" w:rsidP="0002645B">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250AECB4" w14:textId="77777777" w:rsidR="00CF0211" w:rsidRPr="00BC4195" w:rsidRDefault="00CF0211" w:rsidP="0002645B">
            <w:pPr>
              <w:pStyle w:val="Sinespaciado"/>
              <w:jc w:val="center"/>
              <w:rPr>
                <w:rFonts w:ascii="Arial" w:hAnsi="Arial" w:cs="Arial"/>
                <w:b/>
                <w:sz w:val="16"/>
                <w:szCs w:val="16"/>
              </w:rPr>
            </w:pPr>
            <w:r w:rsidRPr="00BC4195">
              <w:rPr>
                <w:rFonts w:ascii="Arial" w:hAnsi="Arial" w:cs="Arial"/>
                <w:b/>
                <w:sz w:val="16"/>
                <w:szCs w:val="16"/>
              </w:rPr>
              <w:t>Control</w:t>
            </w:r>
          </w:p>
        </w:tc>
        <w:tc>
          <w:tcPr>
            <w:tcW w:w="2069" w:type="dxa"/>
            <w:shd w:val="clear" w:color="auto" w:fill="FFC000"/>
            <w:vAlign w:val="center"/>
          </w:tcPr>
          <w:p w14:paraId="2F27827E" w14:textId="77777777" w:rsidR="00CF0211" w:rsidRPr="00BC4195" w:rsidRDefault="00CF0211"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19C5F218" w14:textId="77777777" w:rsidR="00CF0211" w:rsidRPr="00BC4195" w:rsidRDefault="00CF0211"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59E53FC9" w14:textId="77777777" w:rsidR="00CF0211" w:rsidRPr="00BC4195" w:rsidRDefault="00CF0211"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4ACCDD48" w14:textId="77777777" w:rsidR="00CF0211" w:rsidRPr="00BC4195" w:rsidRDefault="00CF0211"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D90FD9" w:rsidRPr="00BC4195" w14:paraId="36D0A6EE" w14:textId="77777777" w:rsidTr="00C26B9D">
        <w:tc>
          <w:tcPr>
            <w:tcW w:w="750" w:type="dxa"/>
          </w:tcPr>
          <w:p w14:paraId="535C7488" w14:textId="77777777" w:rsidR="00D90FD9" w:rsidRPr="00BC4195" w:rsidRDefault="00D90FD9" w:rsidP="00D90FD9">
            <w:pPr>
              <w:pStyle w:val="Sinespaciado"/>
              <w:jc w:val="both"/>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FFFFFF" w:fill="FFFFFF"/>
            <w:vAlign w:val="center"/>
          </w:tcPr>
          <w:p w14:paraId="1CEF5AC1" w14:textId="6145377D" w:rsidR="00D90FD9" w:rsidRPr="00372ED7" w:rsidRDefault="00D90FD9" w:rsidP="00D90FD9">
            <w:pPr>
              <w:pStyle w:val="Sinespaciado"/>
              <w:jc w:val="both"/>
              <w:rPr>
                <w:rFonts w:ascii="Arial" w:hAnsi="Arial" w:cs="Arial"/>
                <w:bCs/>
                <w:sz w:val="16"/>
                <w:szCs w:val="16"/>
              </w:rPr>
            </w:pPr>
            <w:r w:rsidRPr="00372ED7">
              <w:rPr>
                <w:rFonts w:ascii="Arial" w:hAnsi="Arial" w:cs="Arial"/>
                <w:color w:val="000000"/>
                <w:sz w:val="16"/>
                <w:szCs w:val="16"/>
              </w:rPr>
              <w:t xml:space="preserve">Revisar los canales a través de los cuales se reciben los informes y quejas disciplinarias, asignar número de expediente consecutivo </w:t>
            </w:r>
            <w:r w:rsidR="00463D55" w:rsidRPr="00372ED7">
              <w:rPr>
                <w:rFonts w:ascii="Arial" w:hAnsi="Arial" w:cs="Arial"/>
                <w:color w:val="000000"/>
                <w:sz w:val="16"/>
                <w:szCs w:val="16"/>
              </w:rPr>
              <w:t>y abogado</w:t>
            </w:r>
            <w:r w:rsidRPr="00372ED7">
              <w:rPr>
                <w:rFonts w:ascii="Arial" w:hAnsi="Arial" w:cs="Arial"/>
                <w:color w:val="000000"/>
                <w:sz w:val="16"/>
                <w:szCs w:val="16"/>
              </w:rPr>
              <w:t xml:space="preserve"> para </w:t>
            </w:r>
            <w:proofErr w:type="gramStart"/>
            <w:r w:rsidRPr="00372ED7">
              <w:rPr>
                <w:rFonts w:ascii="Arial" w:hAnsi="Arial" w:cs="Arial"/>
                <w:color w:val="000000"/>
                <w:sz w:val="16"/>
                <w:szCs w:val="16"/>
              </w:rPr>
              <w:t>su  análisis</w:t>
            </w:r>
            <w:proofErr w:type="gramEnd"/>
            <w:r w:rsidRPr="00372ED7">
              <w:rPr>
                <w:rFonts w:ascii="Arial" w:hAnsi="Arial" w:cs="Arial"/>
                <w:color w:val="000000"/>
                <w:sz w:val="16"/>
                <w:szCs w:val="16"/>
              </w:rPr>
              <w:t xml:space="preserve"> jurídico.  </w:t>
            </w:r>
          </w:p>
        </w:tc>
        <w:tc>
          <w:tcPr>
            <w:tcW w:w="2069" w:type="dxa"/>
            <w:vAlign w:val="center"/>
          </w:tcPr>
          <w:p w14:paraId="184D83AB" w14:textId="2D8F69AE" w:rsidR="00D90FD9" w:rsidRPr="00372ED7" w:rsidRDefault="00AC00FA" w:rsidP="00AC00FA">
            <w:pPr>
              <w:pStyle w:val="Sinespaciado"/>
              <w:jc w:val="center"/>
              <w:rPr>
                <w:rFonts w:ascii="Arial" w:hAnsi="Arial" w:cs="Arial"/>
                <w:bCs/>
                <w:sz w:val="16"/>
                <w:szCs w:val="16"/>
              </w:rPr>
            </w:pPr>
            <w:r>
              <w:rPr>
                <w:rFonts w:ascii="Arial" w:hAnsi="Arial" w:cs="Arial"/>
                <w:bCs/>
                <w:sz w:val="16"/>
                <w:szCs w:val="16"/>
              </w:rPr>
              <w:t>Sin procedimiento</w:t>
            </w:r>
          </w:p>
        </w:tc>
        <w:tc>
          <w:tcPr>
            <w:tcW w:w="824" w:type="dxa"/>
            <w:vAlign w:val="center"/>
          </w:tcPr>
          <w:p w14:paraId="70C0EFFD" w14:textId="77777777" w:rsidR="00D90FD9" w:rsidRPr="00372ED7" w:rsidRDefault="00D90FD9" w:rsidP="00D90FD9">
            <w:pPr>
              <w:pStyle w:val="Sinespaciado"/>
              <w:jc w:val="center"/>
              <w:rPr>
                <w:rFonts w:ascii="Arial" w:hAnsi="Arial" w:cs="Arial"/>
                <w:bCs/>
                <w:sz w:val="16"/>
                <w:szCs w:val="16"/>
              </w:rPr>
            </w:pPr>
            <w:r w:rsidRPr="00372ED7">
              <w:rPr>
                <w:rFonts w:ascii="Arial" w:hAnsi="Arial" w:cs="Arial"/>
                <w:bCs/>
                <w:sz w:val="16"/>
                <w:szCs w:val="16"/>
              </w:rPr>
              <w:t>SI</w:t>
            </w:r>
          </w:p>
        </w:tc>
        <w:tc>
          <w:tcPr>
            <w:tcW w:w="1070" w:type="dxa"/>
            <w:vAlign w:val="center"/>
          </w:tcPr>
          <w:p w14:paraId="34C3B7F2" w14:textId="77777777" w:rsidR="00D90FD9" w:rsidRPr="00372ED7" w:rsidRDefault="00D90FD9" w:rsidP="00D90FD9">
            <w:pPr>
              <w:pStyle w:val="Sinespaciado"/>
              <w:jc w:val="center"/>
              <w:rPr>
                <w:rFonts w:ascii="Arial" w:hAnsi="Arial" w:cs="Arial"/>
                <w:bCs/>
                <w:sz w:val="16"/>
                <w:szCs w:val="16"/>
              </w:rPr>
            </w:pPr>
            <w:r w:rsidRPr="00372ED7">
              <w:rPr>
                <w:rFonts w:ascii="Arial" w:hAnsi="Arial" w:cs="Arial"/>
                <w:bCs/>
                <w:sz w:val="16"/>
                <w:szCs w:val="16"/>
              </w:rPr>
              <w:t>NO</w:t>
            </w:r>
          </w:p>
        </w:tc>
        <w:tc>
          <w:tcPr>
            <w:tcW w:w="1269" w:type="dxa"/>
            <w:vAlign w:val="center"/>
          </w:tcPr>
          <w:p w14:paraId="53747C48" w14:textId="308D3197" w:rsidR="00D90FD9" w:rsidRPr="00372ED7" w:rsidRDefault="0014782E" w:rsidP="00D90FD9">
            <w:pPr>
              <w:pStyle w:val="Sinespaciado"/>
              <w:jc w:val="center"/>
              <w:rPr>
                <w:rFonts w:ascii="Arial" w:hAnsi="Arial" w:cs="Arial"/>
                <w:bCs/>
                <w:sz w:val="16"/>
                <w:szCs w:val="16"/>
              </w:rPr>
            </w:pPr>
            <w:r>
              <w:rPr>
                <w:rFonts w:ascii="Arial" w:hAnsi="Arial" w:cs="Arial"/>
                <w:bCs/>
                <w:sz w:val="16"/>
                <w:szCs w:val="16"/>
              </w:rPr>
              <w:t xml:space="preserve">Preventivo </w:t>
            </w:r>
          </w:p>
        </w:tc>
      </w:tr>
      <w:tr w:rsidR="00AC00FA" w:rsidRPr="00BC4195" w14:paraId="3AD6735E" w14:textId="77777777" w:rsidTr="00B80819">
        <w:tc>
          <w:tcPr>
            <w:tcW w:w="750" w:type="dxa"/>
          </w:tcPr>
          <w:p w14:paraId="306D75AF" w14:textId="77777777" w:rsidR="00AC00FA" w:rsidRPr="00BC4195" w:rsidRDefault="00AC00FA" w:rsidP="00AC00FA">
            <w:pPr>
              <w:pStyle w:val="Sinespaciado"/>
              <w:jc w:val="both"/>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000000"/>
              <w:right w:val="single" w:sz="4" w:space="0" w:color="auto"/>
            </w:tcBorders>
            <w:shd w:val="clear" w:color="000000" w:fill="FFFFFF"/>
            <w:vAlign w:val="center"/>
          </w:tcPr>
          <w:p w14:paraId="724890D0" w14:textId="284A514B" w:rsidR="00AC00FA" w:rsidRPr="00372ED7" w:rsidRDefault="00AC00FA" w:rsidP="00AC00FA">
            <w:pPr>
              <w:pStyle w:val="Sinespaciado"/>
              <w:jc w:val="both"/>
              <w:rPr>
                <w:rFonts w:ascii="Arial" w:hAnsi="Arial" w:cs="Arial"/>
                <w:sz w:val="16"/>
                <w:szCs w:val="16"/>
              </w:rPr>
            </w:pPr>
            <w:r w:rsidRPr="00372ED7">
              <w:rPr>
                <w:rFonts w:ascii="Arial" w:hAnsi="Arial" w:cs="Arial"/>
                <w:sz w:val="16"/>
                <w:szCs w:val="16"/>
              </w:rPr>
              <w:t xml:space="preserve">Verificar que efectivamente se realizó el reparto de la queja o informe y se encuentra en trámite y en </w:t>
            </w:r>
            <w:r w:rsidR="00463D55" w:rsidRPr="00372ED7">
              <w:rPr>
                <w:rFonts w:ascii="Arial" w:hAnsi="Arial" w:cs="Arial"/>
                <w:sz w:val="16"/>
                <w:szCs w:val="16"/>
              </w:rPr>
              <w:t>el evento</w:t>
            </w:r>
            <w:r w:rsidRPr="00372ED7">
              <w:rPr>
                <w:rFonts w:ascii="Arial" w:hAnsi="Arial" w:cs="Arial"/>
                <w:sz w:val="16"/>
                <w:szCs w:val="16"/>
              </w:rPr>
              <w:t xml:space="preserve"> de haber caducado o prescrito la acción que se </w:t>
            </w:r>
            <w:r w:rsidR="00463D55" w:rsidRPr="00372ED7">
              <w:rPr>
                <w:rFonts w:ascii="Arial" w:hAnsi="Arial" w:cs="Arial"/>
                <w:sz w:val="16"/>
                <w:szCs w:val="16"/>
              </w:rPr>
              <w:t>haya informado</w:t>
            </w:r>
            <w:r w:rsidRPr="00372ED7">
              <w:rPr>
                <w:rFonts w:ascii="Arial" w:hAnsi="Arial" w:cs="Arial"/>
                <w:sz w:val="16"/>
                <w:szCs w:val="16"/>
              </w:rPr>
              <w:t xml:space="preserve"> a la </w:t>
            </w:r>
            <w:proofErr w:type="gramStart"/>
            <w:r w:rsidRPr="00372ED7">
              <w:rPr>
                <w:rFonts w:ascii="Arial" w:hAnsi="Arial" w:cs="Arial"/>
                <w:sz w:val="16"/>
                <w:szCs w:val="16"/>
              </w:rPr>
              <w:t>autoridad  competente</w:t>
            </w:r>
            <w:proofErr w:type="gramEnd"/>
            <w:r w:rsidRPr="00372ED7">
              <w:rPr>
                <w:rFonts w:ascii="Arial" w:hAnsi="Arial" w:cs="Arial"/>
                <w:sz w:val="16"/>
                <w:szCs w:val="16"/>
              </w:rPr>
              <w:t xml:space="preserve"> </w:t>
            </w:r>
          </w:p>
        </w:tc>
        <w:tc>
          <w:tcPr>
            <w:tcW w:w="2069" w:type="dxa"/>
            <w:vAlign w:val="center"/>
          </w:tcPr>
          <w:p w14:paraId="729FA7AD" w14:textId="10BFDAB0" w:rsidR="00AC00FA" w:rsidRPr="00372ED7" w:rsidRDefault="00AC00FA" w:rsidP="00B80819">
            <w:pPr>
              <w:pStyle w:val="Sinespaciado"/>
              <w:jc w:val="center"/>
              <w:rPr>
                <w:rFonts w:ascii="Arial" w:hAnsi="Arial" w:cs="Arial"/>
                <w:bCs/>
                <w:sz w:val="16"/>
                <w:szCs w:val="16"/>
              </w:rPr>
            </w:pPr>
            <w:r w:rsidRPr="001C4C64">
              <w:rPr>
                <w:rFonts w:ascii="Arial" w:hAnsi="Arial" w:cs="Arial"/>
                <w:bCs/>
                <w:sz w:val="16"/>
                <w:szCs w:val="16"/>
              </w:rPr>
              <w:t>Sin procedimiento</w:t>
            </w:r>
          </w:p>
        </w:tc>
        <w:tc>
          <w:tcPr>
            <w:tcW w:w="824" w:type="dxa"/>
            <w:vAlign w:val="center"/>
          </w:tcPr>
          <w:p w14:paraId="71F0914E" w14:textId="77777777" w:rsidR="00AC00FA" w:rsidRPr="00372ED7" w:rsidRDefault="00AC00FA" w:rsidP="00AC00FA">
            <w:pPr>
              <w:pStyle w:val="Sinespaciado"/>
              <w:jc w:val="center"/>
              <w:rPr>
                <w:rFonts w:ascii="Arial" w:hAnsi="Arial" w:cs="Arial"/>
                <w:bCs/>
                <w:sz w:val="16"/>
                <w:szCs w:val="16"/>
              </w:rPr>
            </w:pPr>
            <w:r w:rsidRPr="00372ED7">
              <w:rPr>
                <w:rFonts w:ascii="Arial" w:hAnsi="Arial" w:cs="Arial"/>
                <w:bCs/>
                <w:sz w:val="16"/>
                <w:szCs w:val="16"/>
              </w:rPr>
              <w:t>SI</w:t>
            </w:r>
          </w:p>
        </w:tc>
        <w:tc>
          <w:tcPr>
            <w:tcW w:w="1070" w:type="dxa"/>
            <w:vAlign w:val="center"/>
          </w:tcPr>
          <w:p w14:paraId="3503481C" w14:textId="77777777" w:rsidR="00AC00FA" w:rsidRPr="00372ED7" w:rsidRDefault="00AC00FA" w:rsidP="00AC00FA">
            <w:pPr>
              <w:pStyle w:val="Sinespaciado"/>
              <w:jc w:val="center"/>
              <w:rPr>
                <w:rFonts w:ascii="Arial" w:hAnsi="Arial" w:cs="Arial"/>
                <w:bCs/>
                <w:sz w:val="16"/>
                <w:szCs w:val="16"/>
              </w:rPr>
            </w:pPr>
            <w:r w:rsidRPr="00372ED7">
              <w:rPr>
                <w:rFonts w:ascii="Arial" w:hAnsi="Arial" w:cs="Arial"/>
                <w:bCs/>
                <w:sz w:val="16"/>
                <w:szCs w:val="16"/>
              </w:rPr>
              <w:t>NO</w:t>
            </w:r>
          </w:p>
        </w:tc>
        <w:tc>
          <w:tcPr>
            <w:tcW w:w="1269" w:type="dxa"/>
            <w:vAlign w:val="center"/>
          </w:tcPr>
          <w:p w14:paraId="59F22DDE" w14:textId="54D5B687" w:rsidR="00AC00FA" w:rsidRPr="00372ED7" w:rsidRDefault="0014782E" w:rsidP="00AC00FA">
            <w:pPr>
              <w:pStyle w:val="Sinespaciado"/>
              <w:jc w:val="center"/>
              <w:rPr>
                <w:rFonts w:ascii="Arial" w:hAnsi="Arial" w:cs="Arial"/>
                <w:bCs/>
                <w:sz w:val="16"/>
                <w:szCs w:val="16"/>
              </w:rPr>
            </w:pPr>
            <w:r>
              <w:rPr>
                <w:rFonts w:ascii="Arial" w:hAnsi="Arial" w:cs="Arial"/>
                <w:bCs/>
                <w:sz w:val="16"/>
                <w:szCs w:val="16"/>
              </w:rPr>
              <w:t>Correctivo</w:t>
            </w:r>
          </w:p>
        </w:tc>
      </w:tr>
      <w:tr w:rsidR="00AC00FA" w:rsidRPr="00BC4195" w14:paraId="10C5B6D4" w14:textId="77777777" w:rsidTr="00B80819">
        <w:tc>
          <w:tcPr>
            <w:tcW w:w="750" w:type="dxa"/>
          </w:tcPr>
          <w:p w14:paraId="20C3AD76" w14:textId="7C4E4238" w:rsidR="00AC00FA" w:rsidRPr="00BC4195" w:rsidRDefault="00AC00FA" w:rsidP="00AC00FA">
            <w:pPr>
              <w:pStyle w:val="Sinespaciado"/>
              <w:jc w:val="both"/>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0DE23E45" w14:textId="339FF5C5" w:rsidR="00AC00FA" w:rsidRPr="00372ED7" w:rsidRDefault="00AC00FA" w:rsidP="00AC00FA">
            <w:pPr>
              <w:pStyle w:val="Sinespaciado"/>
              <w:jc w:val="both"/>
              <w:rPr>
                <w:rFonts w:ascii="Arial" w:hAnsi="Arial" w:cs="Arial"/>
                <w:sz w:val="16"/>
                <w:szCs w:val="16"/>
              </w:rPr>
            </w:pPr>
            <w:r w:rsidRPr="00372ED7">
              <w:rPr>
                <w:rFonts w:ascii="Arial" w:hAnsi="Arial" w:cs="Arial"/>
                <w:sz w:val="16"/>
                <w:szCs w:val="16"/>
              </w:rPr>
              <w:t xml:space="preserve">Revisar los términos de notificación de cada decisión adoptada </w:t>
            </w:r>
          </w:p>
        </w:tc>
        <w:tc>
          <w:tcPr>
            <w:tcW w:w="2069" w:type="dxa"/>
            <w:vAlign w:val="center"/>
          </w:tcPr>
          <w:p w14:paraId="3B7B8B99" w14:textId="2B355779" w:rsidR="00AC00FA" w:rsidRPr="00372ED7" w:rsidRDefault="00AC00FA" w:rsidP="00B80819">
            <w:pPr>
              <w:pStyle w:val="Sinespaciado"/>
              <w:jc w:val="center"/>
              <w:rPr>
                <w:rFonts w:ascii="Arial" w:hAnsi="Arial" w:cs="Arial"/>
                <w:bCs/>
                <w:sz w:val="16"/>
                <w:szCs w:val="16"/>
              </w:rPr>
            </w:pPr>
            <w:r w:rsidRPr="001C4C64">
              <w:rPr>
                <w:rFonts w:ascii="Arial" w:hAnsi="Arial" w:cs="Arial"/>
                <w:bCs/>
                <w:sz w:val="16"/>
                <w:szCs w:val="16"/>
              </w:rPr>
              <w:t>Sin procedimiento</w:t>
            </w:r>
          </w:p>
        </w:tc>
        <w:tc>
          <w:tcPr>
            <w:tcW w:w="824" w:type="dxa"/>
            <w:vAlign w:val="center"/>
          </w:tcPr>
          <w:p w14:paraId="0DA73EB5" w14:textId="00486D4E" w:rsidR="00AC00FA" w:rsidRPr="00372ED7" w:rsidRDefault="0014782E" w:rsidP="00AC00F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641D5C3A" w14:textId="0B25F515" w:rsidR="00AC00FA" w:rsidRPr="00372ED7" w:rsidRDefault="0014782E" w:rsidP="00AC00F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567F8EE" w14:textId="3D238BFE" w:rsidR="00AC00FA" w:rsidRPr="00372ED7" w:rsidRDefault="00463D55" w:rsidP="00AC00FA">
            <w:pPr>
              <w:pStyle w:val="Sinespaciado"/>
              <w:jc w:val="center"/>
              <w:rPr>
                <w:rFonts w:ascii="Arial" w:hAnsi="Arial" w:cs="Arial"/>
                <w:bCs/>
                <w:sz w:val="16"/>
                <w:szCs w:val="16"/>
              </w:rPr>
            </w:pPr>
            <w:r>
              <w:rPr>
                <w:rFonts w:ascii="Arial" w:hAnsi="Arial" w:cs="Arial"/>
                <w:bCs/>
                <w:sz w:val="16"/>
                <w:szCs w:val="16"/>
              </w:rPr>
              <w:t>Preventivo</w:t>
            </w:r>
          </w:p>
        </w:tc>
      </w:tr>
      <w:tr w:rsidR="00AC00FA" w:rsidRPr="00BC4195" w14:paraId="188D3223" w14:textId="77777777" w:rsidTr="00B80819">
        <w:tc>
          <w:tcPr>
            <w:tcW w:w="750" w:type="dxa"/>
          </w:tcPr>
          <w:p w14:paraId="1BC5EFC9" w14:textId="6B6861C9" w:rsidR="00AC00FA" w:rsidRPr="00BC4195" w:rsidRDefault="00AC00FA" w:rsidP="00AC00FA">
            <w:pPr>
              <w:pStyle w:val="Sinespaciado"/>
              <w:jc w:val="both"/>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auto" w:fill="auto"/>
            <w:vAlign w:val="center"/>
          </w:tcPr>
          <w:p w14:paraId="138CAF77" w14:textId="1AA4582A" w:rsidR="00AC00FA" w:rsidRPr="00372ED7" w:rsidRDefault="00AC00FA" w:rsidP="00AC00FA">
            <w:pPr>
              <w:pStyle w:val="Sinespaciado"/>
              <w:jc w:val="both"/>
              <w:rPr>
                <w:rFonts w:ascii="Arial" w:hAnsi="Arial" w:cs="Arial"/>
                <w:sz w:val="16"/>
                <w:szCs w:val="16"/>
              </w:rPr>
            </w:pPr>
            <w:r w:rsidRPr="00372ED7">
              <w:rPr>
                <w:rFonts w:ascii="Arial" w:hAnsi="Arial" w:cs="Arial"/>
                <w:sz w:val="16"/>
                <w:szCs w:val="16"/>
              </w:rPr>
              <w:t xml:space="preserve">Revisar que se haya insertado de manera correcta dentro de la </w:t>
            </w:r>
            <w:r w:rsidRPr="00372ED7">
              <w:rPr>
                <w:rFonts w:ascii="Arial" w:hAnsi="Arial" w:cs="Arial"/>
                <w:sz w:val="16"/>
                <w:szCs w:val="16"/>
              </w:rPr>
              <w:lastRenderedPageBreak/>
              <w:t>decisión el acápite de notificación de la providencia.</w:t>
            </w:r>
          </w:p>
        </w:tc>
        <w:tc>
          <w:tcPr>
            <w:tcW w:w="2069" w:type="dxa"/>
            <w:vAlign w:val="center"/>
          </w:tcPr>
          <w:p w14:paraId="1734199C" w14:textId="38698603" w:rsidR="00AC00FA" w:rsidRPr="00372ED7" w:rsidRDefault="00AC00FA" w:rsidP="00B80819">
            <w:pPr>
              <w:pStyle w:val="Sinespaciado"/>
              <w:jc w:val="center"/>
              <w:rPr>
                <w:rFonts w:ascii="Arial" w:hAnsi="Arial" w:cs="Arial"/>
                <w:bCs/>
                <w:sz w:val="16"/>
                <w:szCs w:val="16"/>
              </w:rPr>
            </w:pPr>
            <w:r w:rsidRPr="001C4C64">
              <w:rPr>
                <w:rFonts w:ascii="Arial" w:hAnsi="Arial" w:cs="Arial"/>
                <w:bCs/>
                <w:sz w:val="16"/>
                <w:szCs w:val="16"/>
              </w:rPr>
              <w:lastRenderedPageBreak/>
              <w:t>Sin procedimiento</w:t>
            </w:r>
          </w:p>
        </w:tc>
        <w:tc>
          <w:tcPr>
            <w:tcW w:w="824" w:type="dxa"/>
            <w:vAlign w:val="center"/>
          </w:tcPr>
          <w:p w14:paraId="44C7440C" w14:textId="1389C656" w:rsidR="00AC00FA" w:rsidRPr="00372ED7" w:rsidRDefault="0014782E" w:rsidP="00AC00F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B8A5A0D" w14:textId="5EE76AC0" w:rsidR="00AC00FA" w:rsidRPr="00372ED7" w:rsidRDefault="0014782E" w:rsidP="00AC00F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5AD6874" w14:textId="73741C6B" w:rsidR="00AC00FA" w:rsidRPr="00372ED7" w:rsidRDefault="00463D55" w:rsidP="00AC00FA">
            <w:pPr>
              <w:pStyle w:val="Sinespaciado"/>
              <w:jc w:val="center"/>
              <w:rPr>
                <w:rFonts w:ascii="Arial" w:hAnsi="Arial" w:cs="Arial"/>
                <w:bCs/>
                <w:sz w:val="16"/>
                <w:szCs w:val="16"/>
              </w:rPr>
            </w:pPr>
            <w:r>
              <w:rPr>
                <w:rFonts w:ascii="Arial" w:hAnsi="Arial" w:cs="Arial"/>
                <w:bCs/>
                <w:sz w:val="16"/>
                <w:szCs w:val="16"/>
              </w:rPr>
              <w:t>Correctivo</w:t>
            </w:r>
          </w:p>
        </w:tc>
      </w:tr>
    </w:tbl>
    <w:p w14:paraId="5014AF32" w14:textId="77777777" w:rsidR="00CF0211" w:rsidRDefault="00CF0211" w:rsidP="00CF0211">
      <w:pPr>
        <w:rPr>
          <w:rFonts w:ascii="Arial" w:hAnsi="Arial" w:cs="Arial"/>
          <w:b/>
          <w:sz w:val="24"/>
          <w:szCs w:val="24"/>
        </w:rPr>
      </w:pPr>
    </w:p>
    <w:p w14:paraId="4491E708" w14:textId="49FEC560" w:rsidR="00CF0211" w:rsidRPr="00377BBF" w:rsidRDefault="00CF0211" w:rsidP="00CF0211">
      <w:pPr>
        <w:rPr>
          <w:rFonts w:ascii="Arial" w:hAnsi="Arial" w:cs="Arial"/>
          <w:b/>
        </w:rPr>
      </w:pPr>
      <w:r w:rsidRPr="00D53A69">
        <w:rPr>
          <w:rFonts w:ascii="Arial" w:hAnsi="Arial" w:cs="Arial"/>
          <w:b/>
          <w:color w:val="2E74B5" w:themeColor="accent1" w:themeShade="BF"/>
        </w:rPr>
        <w:t>6.</w:t>
      </w:r>
      <w:r w:rsidR="00D11DCF" w:rsidRPr="00D53A69">
        <w:rPr>
          <w:rFonts w:ascii="Arial" w:hAnsi="Arial" w:cs="Arial"/>
          <w:b/>
          <w:color w:val="2E74B5" w:themeColor="accent1" w:themeShade="BF"/>
        </w:rPr>
        <w:t>5</w:t>
      </w:r>
      <w:r w:rsidRPr="00D53A69">
        <w:rPr>
          <w:rFonts w:ascii="Arial" w:hAnsi="Arial" w:cs="Arial"/>
          <w:b/>
          <w:color w:val="2E74B5" w:themeColor="accent1" w:themeShade="BF"/>
        </w:rPr>
        <w:t>.5 Monitoreo primera línea de defensa</w:t>
      </w:r>
    </w:p>
    <w:p w14:paraId="6D10E174" w14:textId="7584F3F7" w:rsidR="00CF0211" w:rsidRDefault="000D53D5" w:rsidP="00CF0211">
      <w:pPr>
        <w:jc w:val="both"/>
        <w:rPr>
          <w:rFonts w:ascii="Arial" w:hAnsi="Arial" w:cs="Arial"/>
          <w:bCs/>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00CF0211" w:rsidRPr="00377BBF">
        <w:rPr>
          <w:rFonts w:ascii="Arial" w:hAnsi="Arial" w:cs="Arial"/>
          <w:bCs/>
        </w:rPr>
        <w:t>.  En cuanto a materialización de riesgos se tiene:</w:t>
      </w:r>
    </w:p>
    <w:p w14:paraId="3B7D505A" w14:textId="77777777" w:rsidR="00A44B78" w:rsidRPr="00377BBF" w:rsidRDefault="00A44B78" w:rsidP="00CF0211">
      <w:pPr>
        <w:jc w:val="both"/>
        <w:rPr>
          <w:rFonts w:ascii="Arial" w:hAnsi="Arial" w:cs="Arial"/>
          <w:bCs/>
        </w:rPr>
      </w:pPr>
    </w:p>
    <w:tbl>
      <w:tblPr>
        <w:tblStyle w:val="Tablaconcuadrcula"/>
        <w:tblW w:w="0" w:type="auto"/>
        <w:jc w:val="center"/>
        <w:tblLook w:val="04A0" w:firstRow="1" w:lastRow="0" w:firstColumn="1" w:lastColumn="0" w:noHBand="0" w:noVBand="1"/>
      </w:tblPr>
      <w:tblGrid>
        <w:gridCol w:w="1407"/>
        <w:gridCol w:w="1606"/>
      </w:tblGrid>
      <w:tr w:rsidR="00DE5DC6" w:rsidRPr="00A76E72" w14:paraId="23FB46D8" w14:textId="77777777" w:rsidTr="0002645B">
        <w:trPr>
          <w:jc w:val="center"/>
        </w:trPr>
        <w:tc>
          <w:tcPr>
            <w:tcW w:w="1407" w:type="dxa"/>
            <w:shd w:val="clear" w:color="auto" w:fill="DEEAF6" w:themeFill="accent1" w:themeFillTint="33"/>
            <w:vAlign w:val="center"/>
          </w:tcPr>
          <w:p w14:paraId="6A55FB08" w14:textId="77777777" w:rsidR="00DE5DC6" w:rsidRPr="00A76E72" w:rsidRDefault="00DE5DC6"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7F8C46C2" w14:textId="77777777" w:rsidR="00DE5DC6" w:rsidRPr="00A76E72" w:rsidRDefault="00DE5DC6" w:rsidP="0002645B">
            <w:pPr>
              <w:jc w:val="center"/>
              <w:rPr>
                <w:rFonts w:ascii="Arial" w:hAnsi="Arial" w:cs="Arial"/>
                <w:b/>
                <w:sz w:val="20"/>
                <w:szCs w:val="20"/>
              </w:rPr>
            </w:pPr>
            <w:r w:rsidRPr="00A76E72">
              <w:rPr>
                <w:rFonts w:ascii="Arial" w:hAnsi="Arial" w:cs="Arial"/>
                <w:b/>
                <w:sz w:val="20"/>
                <w:szCs w:val="20"/>
              </w:rPr>
              <w:t>Eventos materializados</w:t>
            </w:r>
          </w:p>
        </w:tc>
      </w:tr>
      <w:tr w:rsidR="00DE5DC6" w:rsidRPr="00A76E72" w14:paraId="02D91BD9" w14:textId="77777777" w:rsidTr="0002645B">
        <w:trPr>
          <w:jc w:val="center"/>
        </w:trPr>
        <w:tc>
          <w:tcPr>
            <w:tcW w:w="1407" w:type="dxa"/>
          </w:tcPr>
          <w:p w14:paraId="79D98C01" w14:textId="77777777" w:rsidR="00DE5DC6" w:rsidRPr="00A76E72" w:rsidRDefault="00DE5DC6"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29DD03C4" w14:textId="77777777" w:rsidR="00DE5DC6" w:rsidRPr="00A76E72" w:rsidRDefault="00DE5DC6" w:rsidP="0002645B">
            <w:pPr>
              <w:jc w:val="center"/>
              <w:rPr>
                <w:rFonts w:ascii="Arial" w:hAnsi="Arial" w:cs="Arial"/>
                <w:bCs/>
                <w:sz w:val="20"/>
                <w:szCs w:val="20"/>
              </w:rPr>
            </w:pPr>
            <w:r w:rsidRPr="00A76E72">
              <w:rPr>
                <w:rFonts w:ascii="Arial" w:hAnsi="Arial" w:cs="Arial"/>
                <w:bCs/>
                <w:sz w:val="20"/>
                <w:szCs w:val="20"/>
              </w:rPr>
              <w:t>0</w:t>
            </w:r>
          </w:p>
        </w:tc>
      </w:tr>
      <w:tr w:rsidR="00DE5DC6" w:rsidRPr="00A76E72" w14:paraId="32F7D615" w14:textId="77777777" w:rsidTr="0002645B">
        <w:trPr>
          <w:jc w:val="center"/>
        </w:trPr>
        <w:tc>
          <w:tcPr>
            <w:tcW w:w="1407" w:type="dxa"/>
          </w:tcPr>
          <w:p w14:paraId="5E0DFD91" w14:textId="64704CB9" w:rsidR="00DE5DC6" w:rsidRPr="00A76E72" w:rsidRDefault="00DE5DC6" w:rsidP="0002645B">
            <w:pPr>
              <w:rPr>
                <w:rFonts w:ascii="Arial" w:hAnsi="Arial" w:cs="Arial"/>
                <w:bCs/>
                <w:sz w:val="20"/>
                <w:szCs w:val="20"/>
              </w:rPr>
            </w:pPr>
            <w:r w:rsidRPr="00A76E72">
              <w:rPr>
                <w:rFonts w:ascii="Arial" w:hAnsi="Arial" w:cs="Arial"/>
                <w:bCs/>
                <w:sz w:val="20"/>
                <w:szCs w:val="20"/>
              </w:rPr>
              <w:t>R</w:t>
            </w:r>
            <w:r>
              <w:rPr>
                <w:rFonts w:ascii="Arial" w:hAnsi="Arial" w:cs="Arial"/>
                <w:bCs/>
                <w:sz w:val="20"/>
                <w:szCs w:val="20"/>
              </w:rPr>
              <w:t>G2</w:t>
            </w:r>
          </w:p>
        </w:tc>
        <w:tc>
          <w:tcPr>
            <w:tcW w:w="1606" w:type="dxa"/>
            <w:vAlign w:val="center"/>
          </w:tcPr>
          <w:p w14:paraId="59C5842F" w14:textId="77777777" w:rsidR="00DE5DC6" w:rsidRPr="00A76E72" w:rsidRDefault="00DE5DC6" w:rsidP="0002645B">
            <w:pPr>
              <w:jc w:val="center"/>
              <w:rPr>
                <w:rFonts w:ascii="Arial" w:hAnsi="Arial" w:cs="Arial"/>
                <w:bCs/>
                <w:sz w:val="20"/>
                <w:szCs w:val="20"/>
              </w:rPr>
            </w:pPr>
            <w:r w:rsidRPr="00A76E72">
              <w:rPr>
                <w:rFonts w:ascii="Arial" w:hAnsi="Arial" w:cs="Arial"/>
                <w:bCs/>
                <w:sz w:val="20"/>
                <w:szCs w:val="20"/>
              </w:rPr>
              <w:t>0</w:t>
            </w:r>
          </w:p>
        </w:tc>
      </w:tr>
    </w:tbl>
    <w:p w14:paraId="74FEF18D" w14:textId="77777777" w:rsidR="00CF0211" w:rsidRPr="00A76E72" w:rsidRDefault="00CF0211" w:rsidP="00CF0211">
      <w:pPr>
        <w:pStyle w:val="Sinespaciado"/>
        <w:ind w:left="360"/>
        <w:rPr>
          <w:rFonts w:ascii="Arial" w:hAnsi="Arial" w:cs="Arial"/>
          <w:b/>
          <w:sz w:val="24"/>
          <w:szCs w:val="24"/>
        </w:rPr>
      </w:pPr>
    </w:p>
    <w:p w14:paraId="7385A129" w14:textId="2912E6CD" w:rsidR="00CF0211" w:rsidRPr="00377BBF" w:rsidRDefault="00CF0211" w:rsidP="00CF0211">
      <w:pPr>
        <w:pStyle w:val="Sinespaciado"/>
        <w:jc w:val="both"/>
        <w:rPr>
          <w:rFonts w:ascii="Arial" w:hAnsi="Arial" w:cs="Arial"/>
          <w:b/>
        </w:rPr>
      </w:pPr>
      <w:r w:rsidRPr="00D53A69">
        <w:rPr>
          <w:rFonts w:ascii="Arial" w:hAnsi="Arial" w:cs="Arial"/>
          <w:b/>
          <w:color w:val="2E74B5" w:themeColor="accent1" w:themeShade="BF"/>
        </w:rPr>
        <w:t>6.</w:t>
      </w:r>
      <w:r w:rsidR="00D11DCF" w:rsidRPr="00D53A69">
        <w:rPr>
          <w:rFonts w:ascii="Arial" w:hAnsi="Arial" w:cs="Arial"/>
          <w:b/>
          <w:color w:val="2E74B5" w:themeColor="accent1" w:themeShade="BF"/>
        </w:rPr>
        <w:t>5</w:t>
      </w:r>
      <w:r w:rsidRPr="00D53A69">
        <w:rPr>
          <w:rFonts w:ascii="Arial" w:hAnsi="Arial" w:cs="Arial"/>
          <w:b/>
          <w:color w:val="2E74B5" w:themeColor="accent1" w:themeShade="BF"/>
        </w:rPr>
        <w:t>.6 Monitoreo a cargo de líderes de proceso</w:t>
      </w:r>
    </w:p>
    <w:p w14:paraId="6884944F" w14:textId="77777777" w:rsidR="00CF0211" w:rsidRPr="00377BBF" w:rsidRDefault="00CF0211" w:rsidP="00CF0211">
      <w:pPr>
        <w:pStyle w:val="Sinespaciado"/>
        <w:jc w:val="both"/>
        <w:rPr>
          <w:rFonts w:ascii="Arial" w:hAnsi="Arial" w:cs="Arial"/>
          <w:bCs/>
        </w:rPr>
      </w:pPr>
    </w:p>
    <w:p w14:paraId="413A82A0" w14:textId="3902523E" w:rsidR="00CF0211" w:rsidRPr="00377BBF" w:rsidRDefault="00CF0211" w:rsidP="00CF0211">
      <w:pPr>
        <w:pStyle w:val="Sinespaciado"/>
        <w:jc w:val="both"/>
        <w:rPr>
          <w:rFonts w:ascii="Arial" w:hAnsi="Arial" w:cs="Arial"/>
          <w:bCs/>
        </w:rPr>
      </w:pPr>
      <w:r w:rsidRPr="00377BBF">
        <w:rPr>
          <w:rFonts w:ascii="Arial" w:hAnsi="Arial" w:cs="Arial"/>
          <w:bCs/>
        </w:rPr>
        <w:t xml:space="preserve">Además del seguimiento a riesgos y controles que se realiza en el formulario de monitoreo provisto por la Oficina Asesora de Planeación, </w:t>
      </w:r>
      <w:r w:rsidR="00DE5DC6" w:rsidRPr="00377BBF">
        <w:rPr>
          <w:rFonts w:ascii="Arial" w:hAnsi="Arial" w:cs="Arial"/>
          <w:bCs/>
        </w:rPr>
        <w:t xml:space="preserve">el proceso de Control Disciplinario </w:t>
      </w:r>
      <w:r w:rsidRPr="00377BBF">
        <w:rPr>
          <w:rFonts w:ascii="Arial" w:hAnsi="Arial" w:cs="Arial"/>
          <w:bCs/>
        </w:rPr>
        <w:t>tiene:</w:t>
      </w:r>
    </w:p>
    <w:p w14:paraId="7CB20B7D" w14:textId="77777777" w:rsidR="00CF0211" w:rsidRPr="00A76E72" w:rsidRDefault="00CF0211" w:rsidP="00CF0211">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CF0211" w:rsidRPr="00D53A69" w14:paraId="0A52029B" w14:textId="77777777" w:rsidTr="0002645B">
        <w:tc>
          <w:tcPr>
            <w:tcW w:w="4390" w:type="dxa"/>
            <w:shd w:val="clear" w:color="auto" w:fill="DEEAF6" w:themeFill="accent1" w:themeFillTint="33"/>
            <w:vAlign w:val="center"/>
          </w:tcPr>
          <w:p w14:paraId="556FB2AB" w14:textId="77777777" w:rsidR="00CF0211" w:rsidRPr="00D53A69" w:rsidRDefault="00CF0211" w:rsidP="0002645B">
            <w:pPr>
              <w:pStyle w:val="Sinespaciado"/>
              <w:jc w:val="center"/>
              <w:rPr>
                <w:rFonts w:ascii="Arial" w:hAnsi="Arial" w:cs="Arial"/>
                <w:b/>
                <w:sz w:val="16"/>
                <w:szCs w:val="16"/>
              </w:rPr>
            </w:pPr>
            <w:r w:rsidRPr="00D53A69">
              <w:rPr>
                <w:rFonts w:ascii="Arial" w:hAnsi="Arial" w:cs="Arial"/>
                <w:b/>
                <w:sz w:val="16"/>
                <w:szCs w:val="16"/>
              </w:rPr>
              <w:t>Seguimiento a través de indicadores</w:t>
            </w:r>
          </w:p>
        </w:tc>
        <w:tc>
          <w:tcPr>
            <w:tcW w:w="3543" w:type="dxa"/>
            <w:shd w:val="clear" w:color="auto" w:fill="DEEAF6" w:themeFill="accent1" w:themeFillTint="33"/>
            <w:vAlign w:val="center"/>
          </w:tcPr>
          <w:p w14:paraId="3926387E" w14:textId="77777777" w:rsidR="00CF0211" w:rsidRPr="00D53A69" w:rsidRDefault="00CF0211" w:rsidP="0002645B">
            <w:pPr>
              <w:pStyle w:val="Sinespaciado"/>
              <w:jc w:val="center"/>
              <w:rPr>
                <w:rFonts w:ascii="Arial" w:hAnsi="Arial" w:cs="Arial"/>
                <w:b/>
                <w:sz w:val="16"/>
                <w:szCs w:val="16"/>
              </w:rPr>
            </w:pPr>
            <w:r w:rsidRPr="00D53A69">
              <w:rPr>
                <w:rFonts w:ascii="Arial" w:hAnsi="Arial" w:cs="Arial"/>
                <w:b/>
                <w:sz w:val="16"/>
                <w:szCs w:val="16"/>
              </w:rPr>
              <w:t xml:space="preserve">Seguimiento a través de planes de acción </w:t>
            </w:r>
          </w:p>
        </w:tc>
      </w:tr>
      <w:tr w:rsidR="00CF0211" w:rsidRPr="00D53A69" w14:paraId="30CAF576" w14:textId="77777777" w:rsidTr="0002645B">
        <w:tc>
          <w:tcPr>
            <w:tcW w:w="4390" w:type="dxa"/>
          </w:tcPr>
          <w:p w14:paraId="42D627A4" w14:textId="27DDA17C" w:rsidR="00CF0211" w:rsidRPr="00D53A69" w:rsidRDefault="002D3DE8" w:rsidP="0002645B">
            <w:pPr>
              <w:pStyle w:val="Sinespaciado"/>
              <w:jc w:val="both"/>
              <w:rPr>
                <w:rFonts w:ascii="Arial" w:hAnsi="Arial" w:cs="Arial"/>
                <w:bCs/>
                <w:sz w:val="16"/>
                <w:szCs w:val="16"/>
                <w:highlight w:val="yellow"/>
              </w:rPr>
            </w:pPr>
            <w:r w:rsidRPr="00D53A69">
              <w:rPr>
                <w:rFonts w:ascii="Arial" w:hAnsi="Arial" w:cs="Arial"/>
                <w:bCs/>
                <w:sz w:val="16"/>
                <w:szCs w:val="16"/>
              </w:rPr>
              <w:t xml:space="preserve">Se evidencia seguimiento de los cinco indicadores que se encuentran en </w:t>
            </w:r>
            <w:proofErr w:type="spellStart"/>
            <w:r w:rsidRPr="00D53A69">
              <w:rPr>
                <w:rFonts w:ascii="Arial" w:hAnsi="Arial" w:cs="Arial"/>
                <w:bCs/>
                <w:sz w:val="16"/>
                <w:szCs w:val="16"/>
              </w:rPr>
              <w:t>Isolución</w:t>
            </w:r>
            <w:proofErr w:type="spellEnd"/>
            <w:r w:rsidRPr="00D53A69">
              <w:rPr>
                <w:rFonts w:ascii="Arial" w:hAnsi="Arial" w:cs="Arial"/>
                <w:bCs/>
                <w:sz w:val="16"/>
                <w:szCs w:val="16"/>
              </w:rPr>
              <w:t>.</w:t>
            </w:r>
          </w:p>
        </w:tc>
        <w:tc>
          <w:tcPr>
            <w:tcW w:w="3543" w:type="dxa"/>
          </w:tcPr>
          <w:p w14:paraId="2CBB8430" w14:textId="77777777" w:rsidR="00CF0211" w:rsidRPr="00D53A69" w:rsidRDefault="00CF0211" w:rsidP="0002645B">
            <w:pPr>
              <w:pStyle w:val="Sinespaciado"/>
              <w:jc w:val="both"/>
              <w:rPr>
                <w:rFonts w:ascii="Arial" w:hAnsi="Arial" w:cs="Arial"/>
                <w:bCs/>
                <w:sz w:val="16"/>
                <w:szCs w:val="16"/>
              </w:rPr>
            </w:pPr>
            <w:r w:rsidRPr="00D53A69">
              <w:rPr>
                <w:rFonts w:ascii="Arial" w:hAnsi="Arial" w:cs="Arial"/>
                <w:bCs/>
                <w:sz w:val="16"/>
                <w:szCs w:val="16"/>
              </w:rPr>
              <w:t>No se formulan acciones para la vigencia 2022, por cuanto los controles existentes se consideran suficientes y pertinentes para mitigar el riesgo.</w:t>
            </w:r>
          </w:p>
        </w:tc>
      </w:tr>
    </w:tbl>
    <w:p w14:paraId="75378967" w14:textId="77777777" w:rsidR="00CF0211" w:rsidRPr="00A76E72" w:rsidRDefault="00CF0211" w:rsidP="00CF0211">
      <w:pPr>
        <w:pStyle w:val="Sinespaciado"/>
        <w:ind w:left="360"/>
        <w:rPr>
          <w:rFonts w:ascii="Arial" w:hAnsi="Arial" w:cs="Arial"/>
          <w:b/>
          <w:sz w:val="24"/>
          <w:szCs w:val="24"/>
        </w:rPr>
      </w:pPr>
    </w:p>
    <w:p w14:paraId="6D0BA592" w14:textId="3F294FA4" w:rsidR="00CF0211" w:rsidRPr="00D53A69" w:rsidRDefault="00CF0211" w:rsidP="00CF0211">
      <w:pPr>
        <w:pStyle w:val="Sinespaciado"/>
        <w:rPr>
          <w:rFonts w:ascii="Arial" w:hAnsi="Arial" w:cs="Arial"/>
          <w:b/>
          <w:color w:val="2E74B5" w:themeColor="accent1" w:themeShade="BF"/>
        </w:rPr>
      </w:pPr>
      <w:r w:rsidRPr="00D53A69">
        <w:rPr>
          <w:rFonts w:ascii="Arial" w:hAnsi="Arial" w:cs="Arial"/>
          <w:b/>
          <w:color w:val="2E74B5" w:themeColor="accent1" w:themeShade="BF"/>
        </w:rPr>
        <w:t>6.</w:t>
      </w:r>
      <w:r w:rsidR="00D11DCF" w:rsidRPr="00D53A69">
        <w:rPr>
          <w:rFonts w:ascii="Arial" w:hAnsi="Arial" w:cs="Arial"/>
          <w:b/>
          <w:color w:val="2E74B5" w:themeColor="accent1" w:themeShade="BF"/>
        </w:rPr>
        <w:t>5</w:t>
      </w:r>
      <w:r w:rsidRPr="00D53A69">
        <w:rPr>
          <w:rFonts w:ascii="Arial" w:hAnsi="Arial" w:cs="Arial"/>
          <w:b/>
          <w:color w:val="2E74B5" w:themeColor="accent1" w:themeShade="BF"/>
        </w:rPr>
        <w:t>.7 Posibles riesgos que tendrían impacto económico</w:t>
      </w:r>
    </w:p>
    <w:p w14:paraId="72DBD323" w14:textId="77777777" w:rsidR="00CF0211" w:rsidRPr="00377BBF" w:rsidRDefault="00CF0211" w:rsidP="00CF0211">
      <w:pPr>
        <w:pStyle w:val="Sinespaciado"/>
        <w:rPr>
          <w:rFonts w:ascii="Arial" w:hAnsi="Arial" w:cs="Arial"/>
          <w:b/>
        </w:rPr>
      </w:pPr>
    </w:p>
    <w:p w14:paraId="0194056B" w14:textId="77777777" w:rsidR="00EA05AC" w:rsidRPr="00377BBF" w:rsidRDefault="00EA05AC" w:rsidP="00EA05AC">
      <w:pPr>
        <w:pStyle w:val="Sinespaciado"/>
        <w:rPr>
          <w:rFonts w:ascii="Arial" w:hAnsi="Arial" w:cs="Arial"/>
          <w:bCs/>
        </w:rPr>
      </w:pPr>
      <w:r w:rsidRPr="00377BBF">
        <w:rPr>
          <w:rFonts w:ascii="Arial" w:hAnsi="Arial" w:cs="Arial"/>
          <w:bCs/>
        </w:rPr>
        <w:t xml:space="preserve">De acuerdo con lo descrito en el capítulo </w:t>
      </w:r>
      <w:r w:rsidRPr="00A44B78">
        <w:rPr>
          <w:rFonts w:ascii="Arial" w:hAnsi="Arial" w:cs="Arial"/>
          <w:bCs/>
        </w:rPr>
        <w:t xml:space="preserve">5.2 del presente informe, a </w:t>
      </w:r>
      <w:proofErr w:type="gramStart"/>
      <w:r w:rsidRPr="00A44B78">
        <w:rPr>
          <w:rFonts w:ascii="Arial" w:hAnsi="Arial" w:cs="Arial"/>
          <w:bCs/>
        </w:rPr>
        <w:t>continuación</w:t>
      </w:r>
      <w:proofErr w:type="gramEnd"/>
      <w:r w:rsidRPr="00A44B78">
        <w:rPr>
          <w:rFonts w:ascii="Arial" w:hAnsi="Arial" w:cs="Arial"/>
          <w:bCs/>
        </w:rPr>
        <w:t xml:space="preserve"> se presentan los riesgos del proceso que podrían</w:t>
      </w:r>
      <w:r w:rsidRPr="00377BBF">
        <w:rPr>
          <w:rFonts w:ascii="Arial" w:hAnsi="Arial" w:cs="Arial"/>
          <w:bCs/>
        </w:rPr>
        <w:t xml:space="preserve"> tener afectación económica. </w:t>
      </w:r>
    </w:p>
    <w:p w14:paraId="0C363C31" w14:textId="77777777" w:rsidR="00CF0211" w:rsidRPr="00A76E72" w:rsidRDefault="00CF0211" w:rsidP="00CF0211">
      <w:pPr>
        <w:pStyle w:val="Sinespaciado"/>
        <w:rPr>
          <w:rFonts w:ascii="Arial" w:hAnsi="Arial" w:cs="Arial"/>
          <w:b/>
          <w:sz w:val="24"/>
          <w:szCs w:val="24"/>
        </w:rPr>
      </w:pPr>
    </w:p>
    <w:tbl>
      <w:tblPr>
        <w:tblW w:w="8828" w:type="dxa"/>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CF0211" w:rsidRPr="00D53A69" w14:paraId="25E3AB5B" w14:textId="77777777" w:rsidTr="001A557B">
        <w:trPr>
          <w:trHeight w:val="509"/>
        </w:trPr>
        <w:tc>
          <w:tcPr>
            <w:tcW w:w="9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7AFD315" w14:textId="77777777" w:rsidR="00CF0211" w:rsidRPr="00D53A69" w:rsidRDefault="00CF0211" w:rsidP="0002645B">
            <w:pPr>
              <w:spacing w:after="0" w:line="240" w:lineRule="auto"/>
              <w:jc w:val="center"/>
              <w:rPr>
                <w:rFonts w:ascii="Calibri" w:eastAsia="Times New Roman" w:hAnsi="Calibri" w:cs="Calibri"/>
                <w:b/>
                <w:bCs/>
                <w:color w:val="000000"/>
                <w:sz w:val="16"/>
                <w:szCs w:val="16"/>
                <w:lang w:eastAsia="es-CO"/>
              </w:rPr>
            </w:pPr>
            <w:r w:rsidRPr="00D53A69">
              <w:rPr>
                <w:rFonts w:ascii="Calibri" w:eastAsia="Times New Roman" w:hAnsi="Calibri" w:cs="Calibri"/>
                <w:b/>
                <w:bCs/>
                <w:color w:val="000000"/>
                <w:sz w:val="16"/>
                <w:szCs w:val="16"/>
                <w:lang w:eastAsia="es-CO"/>
              </w:rPr>
              <w:t>RIESGO</w:t>
            </w:r>
          </w:p>
        </w:tc>
        <w:tc>
          <w:tcPr>
            <w:tcW w:w="1420" w:type="dxa"/>
            <w:tcBorders>
              <w:top w:val="single" w:sz="4" w:space="0" w:color="auto"/>
              <w:left w:val="nil"/>
              <w:bottom w:val="single" w:sz="4" w:space="0" w:color="auto"/>
              <w:right w:val="single" w:sz="4" w:space="0" w:color="auto"/>
            </w:tcBorders>
            <w:shd w:val="clear" w:color="000000" w:fill="D0CECE"/>
            <w:vAlign w:val="center"/>
            <w:hideMark/>
          </w:tcPr>
          <w:p w14:paraId="4F4197B5"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r w:rsidRPr="00D53A69">
              <w:rPr>
                <w:rFonts w:ascii="Calibri" w:eastAsia="Times New Roman" w:hAnsi="Calibri" w:cs="Calibri"/>
                <w:color w:val="000000"/>
                <w:sz w:val="16"/>
                <w:szCs w:val="16"/>
                <w:lang w:eastAsia="es-CO"/>
              </w:rPr>
              <w:t>Afectación en la ejecución presupuestal</w:t>
            </w:r>
          </w:p>
        </w:tc>
        <w:tc>
          <w:tcPr>
            <w:tcW w:w="1422" w:type="dxa"/>
            <w:tcBorders>
              <w:top w:val="single" w:sz="4" w:space="0" w:color="auto"/>
              <w:left w:val="nil"/>
              <w:bottom w:val="single" w:sz="4" w:space="0" w:color="auto"/>
              <w:right w:val="single" w:sz="4" w:space="0" w:color="auto"/>
            </w:tcBorders>
            <w:shd w:val="clear" w:color="000000" w:fill="D0CECE"/>
            <w:vAlign w:val="center"/>
            <w:hideMark/>
          </w:tcPr>
          <w:p w14:paraId="2265D4BF"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r w:rsidRPr="00D53A69">
              <w:rPr>
                <w:rFonts w:ascii="Calibri" w:eastAsia="Times New Roman" w:hAnsi="Calibri" w:cs="Calibri"/>
                <w:color w:val="000000"/>
                <w:sz w:val="16"/>
                <w:szCs w:val="16"/>
                <w:lang w:eastAsia="es-CO"/>
              </w:rPr>
              <w:t>Pagos por sanciones económicas</w:t>
            </w:r>
          </w:p>
        </w:tc>
        <w:tc>
          <w:tcPr>
            <w:tcW w:w="1458" w:type="dxa"/>
            <w:tcBorders>
              <w:top w:val="single" w:sz="4" w:space="0" w:color="auto"/>
              <w:left w:val="nil"/>
              <w:bottom w:val="single" w:sz="4" w:space="0" w:color="auto"/>
              <w:right w:val="single" w:sz="4" w:space="0" w:color="auto"/>
            </w:tcBorders>
            <w:shd w:val="clear" w:color="000000" w:fill="D0CECE"/>
            <w:vAlign w:val="center"/>
            <w:hideMark/>
          </w:tcPr>
          <w:p w14:paraId="379F5CA2"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r w:rsidRPr="00D53A69">
              <w:rPr>
                <w:rFonts w:ascii="Calibri" w:eastAsia="Times New Roman" w:hAnsi="Calibri" w:cs="Calibri"/>
                <w:color w:val="000000"/>
                <w:sz w:val="16"/>
                <w:szCs w:val="16"/>
                <w:lang w:eastAsia="es-CO"/>
              </w:rPr>
              <w:t>Indemnizaciones a terceros</w:t>
            </w:r>
          </w:p>
        </w:tc>
        <w:tc>
          <w:tcPr>
            <w:tcW w:w="1227" w:type="dxa"/>
            <w:tcBorders>
              <w:top w:val="single" w:sz="4" w:space="0" w:color="auto"/>
              <w:left w:val="nil"/>
              <w:bottom w:val="single" w:sz="4" w:space="0" w:color="auto"/>
              <w:right w:val="single" w:sz="4" w:space="0" w:color="auto"/>
            </w:tcBorders>
            <w:shd w:val="clear" w:color="000000" w:fill="D0CECE"/>
            <w:vAlign w:val="center"/>
            <w:hideMark/>
          </w:tcPr>
          <w:p w14:paraId="77B183FF"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r w:rsidRPr="00D53A69">
              <w:rPr>
                <w:rFonts w:ascii="Calibri" w:eastAsia="Times New Roman" w:hAnsi="Calibri" w:cs="Calibri"/>
                <w:color w:val="000000"/>
                <w:sz w:val="16"/>
                <w:szCs w:val="16"/>
                <w:lang w:eastAsia="es-CO"/>
              </w:rPr>
              <w:t>Sanciones por incumplimientos de tipo legal</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7021C2F9" w14:textId="51184733" w:rsidR="00CF0211" w:rsidRPr="00D53A69" w:rsidRDefault="001A557B" w:rsidP="0002645B">
            <w:pPr>
              <w:spacing w:after="0" w:line="240" w:lineRule="auto"/>
              <w:jc w:val="center"/>
              <w:rPr>
                <w:rFonts w:ascii="Calibri" w:eastAsia="Times New Roman" w:hAnsi="Calibri" w:cs="Calibri"/>
                <w:color w:val="000000"/>
                <w:sz w:val="16"/>
                <w:szCs w:val="16"/>
                <w:lang w:eastAsia="es-CO"/>
              </w:rPr>
            </w:pPr>
            <w:r w:rsidRPr="00D53A69">
              <w:rPr>
                <w:rFonts w:ascii="Calibri" w:eastAsia="Times New Roman" w:hAnsi="Calibri" w:cs="Calibri"/>
                <w:color w:val="000000"/>
                <w:sz w:val="16"/>
                <w:szCs w:val="16"/>
                <w:lang w:eastAsia="es-CO"/>
              </w:rPr>
              <w:t>V</w:t>
            </w:r>
            <w:r w:rsidR="00CF0211" w:rsidRPr="00D53A69">
              <w:rPr>
                <w:rFonts w:ascii="Calibri" w:eastAsia="Times New Roman" w:hAnsi="Calibri" w:cs="Calibri"/>
                <w:color w:val="000000"/>
                <w:sz w:val="16"/>
                <w:szCs w:val="16"/>
                <w:lang w:eastAsia="es-CO"/>
              </w:rPr>
              <w:t>ulneraciones a la información</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5A41B5AE"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r w:rsidRPr="00D53A69">
              <w:rPr>
                <w:rFonts w:ascii="Calibri" w:eastAsia="Times New Roman" w:hAnsi="Calibri" w:cs="Calibri"/>
                <w:color w:val="000000"/>
                <w:sz w:val="16"/>
                <w:szCs w:val="16"/>
                <w:lang w:eastAsia="es-CO"/>
              </w:rPr>
              <w:t>Fallas en la prestación del servicio</w:t>
            </w:r>
          </w:p>
        </w:tc>
      </w:tr>
      <w:tr w:rsidR="00CF0211" w:rsidRPr="00D53A69" w14:paraId="058AE1E2" w14:textId="77777777" w:rsidTr="00D53A69">
        <w:trPr>
          <w:trHeight w:val="127"/>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2A317F0D" w14:textId="1ADA31ED" w:rsidR="00CF0211" w:rsidRPr="00D53A69" w:rsidRDefault="001A557B" w:rsidP="0002645B">
            <w:pPr>
              <w:spacing w:after="0" w:line="240" w:lineRule="auto"/>
              <w:jc w:val="center"/>
              <w:rPr>
                <w:rFonts w:ascii="Calibri" w:eastAsia="Times New Roman" w:hAnsi="Calibri" w:cs="Calibri"/>
                <w:color w:val="000000"/>
                <w:sz w:val="16"/>
                <w:szCs w:val="16"/>
                <w:lang w:eastAsia="es-CO"/>
              </w:rPr>
            </w:pPr>
            <w:r w:rsidRPr="00D53A69">
              <w:rPr>
                <w:rFonts w:ascii="Calibri" w:eastAsia="Times New Roman" w:hAnsi="Calibri" w:cs="Calibri"/>
                <w:color w:val="000000"/>
                <w:sz w:val="16"/>
                <w:szCs w:val="16"/>
                <w:lang w:eastAsia="es-CO"/>
              </w:rPr>
              <w:t>RG1</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47E3EA04"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D95828F"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3BBE5907"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106A3A69" w14:textId="06941C15" w:rsidR="00CF0211" w:rsidRPr="00D53A69" w:rsidRDefault="00C76759" w:rsidP="0002645B">
            <w:pPr>
              <w:spacing w:after="0" w:line="240" w:lineRule="auto"/>
              <w:jc w:val="center"/>
              <w:rPr>
                <w:rFonts w:ascii="Arial" w:eastAsia="Times New Roman" w:hAnsi="Arial" w:cs="Arial"/>
                <w:color w:val="000000"/>
                <w:sz w:val="16"/>
                <w:szCs w:val="16"/>
                <w:lang w:eastAsia="es-CO"/>
              </w:rPr>
            </w:pPr>
            <w:r w:rsidRPr="00D53A69">
              <w:rPr>
                <w:rFonts w:ascii="Arial" w:eastAsia="Times New Roman" w:hAnsi="Arial" w:cs="Arial"/>
                <w:color w:val="000000"/>
                <w:sz w:val="16"/>
                <w:szCs w:val="16"/>
                <w:lang w:eastAsia="es-CO"/>
              </w:rPr>
              <w:t>X</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564F91F4"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459F263E" w14:textId="77777777" w:rsidR="00CF0211" w:rsidRPr="00D53A69" w:rsidRDefault="00CF0211" w:rsidP="0002645B">
            <w:pPr>
              <w:spacing w:after="0" w:line="240" w:lineRule="auto"/>
              <w:jc w:val="center"/>
              <w:rPr>
                <w:rFonts w:ascii="Calibri" w:eastAsia="Times New Roman" w:hAnsi="Calibri" w:cs="Calibri"/>
                <w:color w:val="000000"/>
                <w:sz w:val="16"/>
                <w:szCs w:val="16"/>
                <w:lang w:eastAsia="es-CO"/>
              </w:rPr>
            </w:pPr>
          </w:p>
        </w:tc>
      </w:tr>
      <w:tr w:rsidR="001A557B" w:rsidRPr="00D53A69" w14:paraId="2B0611A1" w14:textId="77777777" w:rsidTr="00D53A69">
        <w:trPr>
          <w:trHeight w:val="59"/>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6A476909" w14:textId="34226ECB" w:rsidR="001A557B" w:rsidRPr="00D53A69" w:rsidRDefault="001A557B" w:rsidP="0002645B">
            <w:pPr>
              <w:spacing w:after="0" w:line="240" w:lineRule="auto"/>
              <w:jc w:val="center"/>
              <w:rPr>
                <w:rFonts w:ascii="Calibri" w:eastAsia="Times New Roman" w:hAnsi="Calibri" w:cs="Calibri"/>
                <w:color w:val="000000"/>
                <w:sz w:val="16"/>
                <w:szCs w:val="16"/>
                <w:lang w:eastAsia="es-CO"/>
              </w:rPr>
            </w:pPr>
            <w:r w:rsidRPr="00D53A69">
              <w:rPr>
                <w:rFonts w:ascii="Calibri" w:eastAsia="Times New Roman" w:hAnsi="Calibri" w:cs="Calibri"/>
                <w:color w:val="000000"/>
                <w:sz w:val="16"/>
                <w:szCs w:val="16"/>
                <w:lang w:eastAsia="es-CO"/>
              </w:rPr>
              <w:t>RG2</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50956EBC" w14:textId="77777777" w:rsidR="001A557B" w:rsidRPr="00D53A69" w:rsidRDefault="001A557B" w:rsidP="0002645B">
            <w:pPr>
              <w:spacing w:after="0" w:line="240" w:lineRule="auto"/>
              <w:jc w:val="center"/>
              <w:rPr>
                <w:rFonts w:ascii="Calibri" w:eastAsia="Times New Roman" w:hAnsi="Calibri" w:cs="Calibri"/>
                <w:color w:val="000000"/>
                <w:sz w:val="16"/>
                <w:szCs w:val="16"/>
                <w:lang w:eastAsia="es-CO"/>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FC614CA" w14:textId="77777777" w:rsidR="001A557B" w:rsidRPr="00D53A69" w:rsidRDefault="001A557B" w:rsidP="0002645B">
            <w:pPr>
              <w:spacing w:after="0" w:line="240" w:lineRule="auto"/>
              <w:jc w:val="center"/>
              <w:rPr>
                <w:rFonts w:ascii="Calibri" w:eastAsia="Times New Roman" w:hAnsi="Calibri" w:cs="Calibri"/>
                <w:color w:val="000000"/>
                <w:sz w:val="16"/>
                <w:szCs w:val="16"/>
                <w:lang w:eastAsia="es-CO"/>
              </w:rPr>
            </w:pP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3D1851D7" w14:textId="77777777" w:rsidR="001A557B" w:rsidRPr="00D53A69" w:rsidRDefault="001A557B" w:rsidP="0002645B">
            <w:pPr>
              <w:spacing w:after="0" w:line="240" w:lineRule="auto"/>
              <w:jc w:val="center"/>
              <w:rPr>
                <w:rFonts w:ascii="Calibri" w:eastAsia="Times New Roman" w:hAnsi="Calibri" w:cs="Calibri"/>
                <w:color w:val="000000"/>
                <w:sz w:val="16"/>
                <w:szCs w:val="16"/>
                <w:lang w:eastAsia="es-CO"/>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69087161" w14:textId="77777777" w:rsidR="001A557B" w:rsidRPr="00D53A69" w:rsidRDefault="001A557B" w:rsidP="0002645B">
            <w:pPr>
              <w:spacing w:after="0" w:line="240" w:lineRule="auto"/>
              <w:jc w:val="center"/>
              <w:rPr>
                <w:rFonts w:ascii="Calibri" w:eastAsia="Times New Roman" w:hAnsi="Calibri" w:cs="Calibri"/>
                <w:color w:val="000000"/>
                <w:sz w:val="16"/>
                <w:szCs w:val="16"/>
                <w:lang w:eastAsia="es-CO"/>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03F292FF" w14:textId="77777777" w:rsidR="001A557B" w:rsidRPr="00D53A69" w:rsidRDefault="001A557B" w:rsidP="0002645B">
            <w:pPr>
              <w:spacing w:after="0" w:line="240" w:lineRule="auto"/>
              <w:jc w:val="center"/>
              <w:rPr>
                <w:rFonts w:ascii="Calibri" w:eastAsia="Times New Roman" w:hAnsi="Calibri" w:cs="Calibri"/>
                <w:color w:val="000000"/>
                <w:sz w:val="16"/>
                <w:szCs w:val="16"/>
                <w:lang w:eastAsia="es-CO"/>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0BFE04AD" w14:textId="77777777" w:rsidR="001A557B" w:rsidRPr="00D53A69" w:rsidRDefault="001A557B" w:rsidP="0002645B">
            <w:pPr>
              <w:spacing w:after="0" w:line="240" w:lineRule="auto"/>
              <w:jc w:val="center"/>
              <w:rPr>
                <w:rFonts w:ascii="Calibri" w:eastAsia="Times New Roman" w:hAnsi="Calibri" w:cs="Calibri"/>
                <w:color w:val="000000"/>
                <w:sz w:val="16"/>
                <w:szCs w:val="16"/>
                <w:lang w:eastAsia="es-CO"/>
              </w:rPr>
            </w:pPr>
          </w:p>
        </w:tc>
      </w:tr>
    </w:tbl>
    <w:p w14:paraId="3C0847E9" w14:textId="0DCA4E8D" w:rsidR="00CF0211" w:rsidRDefault="00CF0211" w:rsidP="00CF0211">
      <w:pPr>
        <w:pStyle w:val="Sinespaciado"/>
        <w:rPr>
          <w:rFonts w:ascii="Arial" w:hAnsi="Arial" w:cs="Arial"/>
          <w:b/>
          <w:sz w:val="24"/>
          <w:szCs w:val="24"/>
        </w:rPr>
      </w:pPr>
    </w:p>
    <w:p w14:paraId="63438073" w14:textId="77777777" w:rsidR="00B44994" w:rsidRPr="00CF5BDC" w:rsidRDefault="00B44994" w:rsidP="00B44994">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253430FF" w14:textId="77777777" w:rsidR="009B61CF" w:rsidRPr="00A76E72" w:rsidRDefault="009B61CF" w:rsidP="00CF0211">
      <w:pPr>
        <w:pStyle w:val="Sinespaciado"/>
        <w:rPr>
          <w:rFonts w:ascii="Arial" w:hAnsi="Arial" w:cs="Arial"/>
          <w:b/>
          <w:sz w:val="24"/>
          <w:szCs w:val="24"/>
        </w:rPr>
      </w:pPr>
    </w:p>
    <w:p w14:paraId="511D8EE4" w14:textId="0B408B53" w:rsidR="002D6D29" w:rsidRPr="003D532C" w:rsidRDefault="00025FFD" w:rsidP="003D532C">
      <w:pPr>
        <w:pStyle w:val="Estilo1"/>
        <w:numPr>
          <w:ilvl w:val="1"/>
          <w:numId w:val="11"/>
        </w:numPr>
        <w:rPr>
          <w:rFonts w:eastAsia="Times New Roman" w:cs="Times New Roman"/>
          <w:bCs/>
        </w:rPr>
      </w:pPr>
      <w:bookmarkStart w:id="26" w:name="_Toc103011023"/>
      <w:r w:rsidRPr="003D532C">
        <w:rPr>
          <w:rFonts w:eastAsia="Times New Roman" w:cs="Times New Roman"/>
          <w:bCs/>
        </w:rPr>
        <w:t>PROCESO GESTIÓN TECNOLOGÍAS DE INFORMACIÓN</w:t>
      </w:r>
      <w:bookmarkEnd w:id="26"/>
    </w:p>
    <w:p w14:paraId="3EFD815D" w14:textId="77777777" w:rsidR="00025FFD" w:rsidRPr="00377BBF" w:rsidRDefault="00025FFD" w:rsidP="00025FFD">
      <w:pPr>
        <w:rPr>
          <w:rFonts w:ascii="Arial" w:hAnsi="Arial" w:cs="Arial"/>
          <w:b/>
        </w:rPr>
      </w:pPr>
    </w:p>
    <w:p w14:paraId="00254971" w14:textId="43B23EEE" w:rsidR="00D31EAC" w:rsidRPr="00B75FFE" w:rsidRDefault="00D31EAC" w:rsidP="00D31EAC">
      <w:pPr>
        <w:ind w:left="360"/>
        <w:rPr>
          <w:rFonts w:ascii="Arial" w:hAnsi="Arial" w:cs="Arial"/>
          <w:b/>
          <w:color w:val="2E74B5" w:themeColor="accent1" w:themeShade="BF"/>
        </w:rPr>
      </w:pPr>
      <w:r w:rsidRPr="00B75FFE">
        <w:rPr>
          <w:rFonts w:ascii="Arial" w:hAnsi="Arial" w:cs="Arial"/>
          <w:b/>
          <w:color w:val="2E74B5" w:themeColor="accent1" w:themeShade="BF"/>
        </w:rPr>
        <w:t>6.</w:t>
      </w:r>
      <w:r w:rsidR="003846DE" w:rsidRPr="00B75FFE">
        <w:rPr>
          <w:rFonts w:ascii="Arial" w:hAnsi="Arial" w:cs="Arial"/>
          <w:b/>
          <w:color w:val="2E74B5" w:themeColor="accent1" w:themeShade="BF"/>
        </w:rPr>
        <w:t>6</w:t>
      </w:r>
      <w:r w:rsidRPr="00B75FFE">
        <w:rPr>
          <w:rFonts w:ascii="Arial" w:hAnsi="Arial" w:cs="Arial"/>
          <w:b/>
          <w:color w:val="2E74B5" w:themeColor="accent1" w:themeShade="BF"/>
        </w:rPr>
        <w:t>.1 Objetivo del proceso</w:t>
      </w:r>
    </w:p>
    <w:p w14:paraId="119174AF" w14:textId="7044DD28" w:rsidR="0047601E" w:rsidRPr="00377BBF" w:rsidRDefault="0047601E" w:rsidP="00D31EAC">
      <w:pPr>
        <w:ind w:left="360"/>
        <w:rPr>
          <w:rFonts w:ascii="Arial" w:hAnsi="Arial" w:cs="Arial"/>
          <w:bCs/>
        </w:rPr>
      </w:pPr>
      <w:r w:rsidRPr="00377BBF">
        <w:rPr>
          <w:rFonts w:ascii="Arial" w:hAnsi="Arial" w:cs="Arial"/>
          <w:bCs/>
        </w:rPr>
        <w:t xml:space="preserve">Mantener la plataforma tecnológica existente y desarrollar proyectos de manera oportuna y eficaz, así como formular lineamientos relacionados con estándares y </w:t>
      </w:r>
      <w:r w:rsidRPr="00377BBF">
        <w:rPr>
          <w:rFonts w:ascii="Arial" w:hAnsi="Arial" w:cs="Arial"/>
          <w:bCs/>
        </w:rPr>
        <w:lastRenderedPageBreak/>
        <w:t>buenas prácticas para el manejo de la información a fin de contribuir a la eficiencia de los procesos del IDRD.</w:t>
      </w:r>
    </w:p>
    <w:p w14:paraId="317F2F05" w14:textId="205E476B" w:rsidR="00D31EAC" w:rsidRPr="00B75FFE" w:rsidRDefault="00D31EAC" w:rsidP="00D31EAC">
      <w:pPr>
        <w:ind w:left="360"/>
        <w:rPr>
          <w:rFonts w:ascii="Arial" w:hAnsi="Arial" w:cs="Arial"/>
          <w:b/>
          <w:color w:val="2E74B5" w:themeColor="accent1" w:themeShade="BF"/>
        </w:rPr>
      </w:pPr>
      <w:r w:rsidRPr="00B75FFE">
        <w:rPr>
          <w:rFonts w:ascii="Arial" w:hAnsi="Arial" w:cs="Arial"/>
          <w:b/>
          <w:color w:val="2E74B5" w:themeColor="accent1" w:themeShade="BF"/>
        </w:rPr>
        <w:t>6.</w:t>
      </w:r>
      <w:r w:rsidR="003846DE" w:rsidRPr="00B75FFE">
        <w:rPr>
          <w:rFonts w:ascii="Arial" w:hAnsi="Arial" w:cs="Arial"/>
          <w:b/>
          <w:color w:val="2E74B5" w:themeColor="accent1" w:themeShade="BF"/>
        </w:rPr>
        <w:t>6</w:t>
      </w:r>
      <w:r w:rsidRPr="00B75FFE">
        <w:rPr>
          <w:rFonts w:ascii="Arial" w:hAnsi="Arial" w:cs="Arial"/>
          <w:b/>
          <w:color w:val="2E74B5" w:themeColor="accent1" w:themeShade="BF"/>
        </w:rPr>
        <w:t>.2 Distribución de riesgos</w:t>
      </w:r>
    </w:p>
    <w:p w14:paraId="773BAAC8" w14:textId="77777777" w:rsidR="00D31EAC" w:rsidRPr="00377BBF" w:rsidRDefault="00D31EAC" w:rsidP="00D31EAC">
      <w:pPr>
        <w:ind w:left="360"/>
        <w:rPr>
          <w:rFonts w:ascii="Arial" w:hAnsi="Arial" w:cs="Arial"/>
          <w:bCs/>
        </w:rPr>
      </w:pPr>
      <w:r w:rsidRPr="00377BBF">
        <w:rPr>
          <w:rFonts w:ascii="Arial" w:hAnsi="Arial" w:cs="Arial"/>
          <w:bCs/>
        </w:rPr>
        <w:t>Los riesgos residuales (después de controles) que se tienen en el proceso, se encuentran en las siguientes zonas de calor:</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A21060" w:rsidRPr="00A21060" w14:paraId="1BA2D9E6" w14:textId="77777777" w:rsidTr="00B75FFE">
        <w:trPr>
          <w:trHeight w:val="448"/>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B911A7" w14:textId="77777777" w:rsidR="00A21060" w:rsidRPr="00A21060" w:rsidRDefault="00A21060" w:rsidP="00A21060">
            <w:pPr>
              <w:spacing w:after="0" w:line="240" w:lineRule="auto"/>
              <w:jc w:val="center"/>
              <w:rPr>
                <w:rFonts w:ascii="Arial" w:eastAsia="Times New Roman" w:hAnsi="Arial" w:cs="Arial"/>
                <w:b/>
                <w:bCs/>
                <w:color w:val="000000"/>
                <w:sz w:val="20"/>
                <w:szCs w:val="20"/>
                <w:lang w:eastAsia="es-CO"/>
              </w:rPr>
            </w:pPr>
            <w:r w:rsidRPr="00A21060">
              <w:rPr>
                <w:rFonts w:ascii="Arial" w:eastAsia="Times New Roman" w:hAnsi="Arial" w:cs="Arial"/>
                <w:b/>
                <w:bCs/>
                <w:color w:val="000000"/>
                <w:sz w:val="20"/>
                <w:szCs w:val="20"/>
                <w:lang w:eastAsia="es-CO"/>
              </w:rPr>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8E6EF63" w14:textId="77777777" w:rsidR="00A21060" w:rsidRPr="00A21060" w:rsidRDefault="00A21060" w:rsidP="00A21060">
            <w:pPr>
              <w:spacing w:after="0" w:line="240" w:lineRule="auto"/>
              <w:jc w:val="center"/>
              <w:rPr>
                <w:rFonts w:ascii="Arial" w:eastAsia="Times New Roman" w:hAnsi="Arial" w:cs="Arial"/>
                <w:b/>
                <w:bCs/>
                <w:color w:val="000000"/>
                <w:sz w:val="20"/>
                <w:szCs w:val="20"/>
                <w:lang w:eastAsia="es-CO"/>
              </w:rPr>
            </w:pPr>
            <w:r w:rsidRPr="00A21060">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E7A79E3" w14:textId="77777777" w:rsidR="00A21060" w:rsidRPr="00A21060" w:rsidRDefault="00A21060" w:rsidP="00A21060">
            <w:pPr>
              <w:spacing w:after="0" w:line="240" w:lineRule="auto"/>
              <w:jc w:val="center"/>
              <w:rPr>
                <w:rFonts w:ascii="Arial" w:eastAsia="Times New Roman" w:hAnsi="Arial" w:cs="Arial"/>
                <w:b/>
                <w:bCs/>
                <w:color w:val="000000"/>
                <w:sz w:val="20"/>
                <w:szCs w:val="20"/>
                <w:lang w:eastAsia="es-CO"/>
              </w:rPr>
            </w:pPr>
            <w:r w:rsidRPr="00A21060">
              <w:rPr>
                <w:rFonts w:ascii="Arial" w:eastAsia="Times New Roman" w:hAnsi="Arial" w:cs="Arial"/>
                <w:b/>
                <w:bCs/>
                <w:color w:val="000000"/>
                <w:sz w:val="20"/>
                <w:szCs w:val="20"/>
                <w:lang w:eastAsia="es-CO"/>
              </w:rPr>
              <w:t xml:space="preserve">Número de controles </w:t>
            </w:r>
          </w:p>
        </w:tc>
      </w:tr>
      <w:tr w:rsidR="00A21060" w:rsidRPr="00A21060" w14:paraId="5B513BD9" w14:textId="77777777" w:rsidTr="00B75FFE">
        <w:trPr>
          <w:trHeight w:val="46"/>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518E1DA0" w14:textId="77777777" w:rsidR="00A21060" w:rsidRPr="00A21060" w:rsidRDefault="00A21060" w:rsidP="00A21060">
            <w:pPr>
              <w:spacing w:after="0" w:line="240" w:lineRule="auto"/>
              <w:jc w:val="center"/>
              <w:rPr>
                <w:rFonts w:ascii="Arial" w:eastAsia="Times New Roman" w:hAnsi="Arial" w:cs="Arial"/>
                <w:b/>
                <w:bCs/>
                <w:color w:val="000000"/>
                <w:sz w:val="20"/>
                <w:szCs w:val="20"/>
                <w:lang w:eastAsia="es-CO"/>
              </w:rPr>
            </w:pPr>
            <w:r w:rsidRPr="00A21060">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5413717E" w14:textId="77777777" w:rsidR="00A21060" w:rsidRPr="00B75FFE" w:rsidRDefault="00A21060" w:rsidP="00A21060">
            <w:pPr>
              <w:spacing w:after="0" w:line="240" w:lineRule="auto"/>
              <w:jc w:val="center"/>
              <w:rPr>
                <w:rFonts w:ascii="Arial" w:eastAsia="Times New Roman" w:hAnsi="Arial" w:cs="Arial"/>
                <w:b/>
                <w:bCs/>
                <w:color w:val="000000"/>
                <w:sz w:val="20"/>
                <w:szCs w:val="20"/>
                <w:lang w:eastAsia="es-CO"/>
              </w:rPr>
            </w:pPr>
            <w:r w:rsidRPr="00B75FFE">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08F5DDF9" w14:textId="77777777" w:rsidR="00A21060" w:rsidRPr="00B75FFE" w:rsidRDefault="00A21060" w:rsidP="00A21060">
            <w:pPr>
              <w:spacing w:after="0" w:line="240" w:lineRule="auto"/>
              <w:jc w:val="center"/>
              <w:rPr>
                <w:rFonts w:ascii="Arial" w:eastAsia="Times New Roman" w:hAnsi="Arial" w:cs="Arial"/>
                <w:b/>
                <w:bCs/>
                <w:color w:val="000000"/>
                <w:sz w:val="20"/>
                <w:szCs w:val="20"/>
                <w:lang w:eastAsia="es-CO"/>
              </w:rPr>
            </w:pPr>
            <w:r w:rsidRPr="00B75FFE">
              <w:rPr>
                <w:rFonts w:ascii="Arial" w:eastAsia="Times New Roman" w:hAnsi="Arial" w:cs="Arial"/>
                <w:b/>
                <w:bCs/>
                <w:color w:val="000000"/>
                <w:sz w:val="20"/>
                <w:szCs w:val="20"/>
                <w:lang w:eastAsia="es-CO"/>
              </w:rPr>
              <w:t>0</w:t>
            </w:r>
          </w:p>
        </w:tc>
      </w:tr>
      <w:tr w:rsidR="00A21060" w:rsidRPr="00A21060" w14:paraId="79C876AF" w14:textId="77777777" w:rsidTr="00B75FFE">
        <w:trPr>
          <w:trHeight w:val="46"/>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5671DBFB" w14:textId="77777777" w:rsidR="00A21060" w:rsidRPr="00A21060" w:rsidRDefault="00A21060" w:rsidP="00A21060">
            <w:pPr>
              <w:spacing w:after="0" w:line="240" w:lineRule="auto"/>
              <w:jc w:val="center"/>
              <w:rPr>
                <w:rFonts w:ascii="Arial" w:eastAsia="Times New Roman" w:hAnsi="Arial" w:cs="Arial"/>
                <w:b/>
                <w:bCs/>
                <w:color w:val="000000"/>
                <w:sz w:val="20"/>
                <w:szCs w:val="20"/>
                <w:lang w:eastAsia="es-CO"/>
              </w:rPr>
            </w:pPr>
            <w:r w:rsidRPr="00A21060">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69111874" w14:textId="77777777" w:rsidR="00A21060" w:rsidRPr="00B75FFE" w:rsidRDefault="00A21060" w:rsidP="00A21060">
            <w:pPr>
              <w:spacing w:after="0" w:line="240" w:lineRule="auto"/>
              <w:jc w:val="center"/>
              <w:rPr>
                <w:rFonts w:ascii="Arial" w:eastAsia="Times New Roman" w:hAnsi="Arial" w:cs="Arial"/>
                <w:b/>
                <w:bCs/>
                <w:color w:val="000000"/>
                <w:sz w:val="20"/>
                <w:szCs w:val="20"/>
                <w:lang w:eastAsia="es-CO"/>
              </w:rPr>
            </w:pPr>
            <w:r w:rsidRPr="00B75FFE">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4FE40609" w14:textId="77777777" w:rsidR="00A21060" w:rsidRPr="00B75FFE" w:rsidRDefault="00A21060" w:rsidP="00A21060">
            <w:pPr>
              <w:spacing w:after="0" w:line="240" w:lineRule="auto"/>
              <w:jc w:val="center"/>
              <w:rPr>
                <w:rFonts w:ascii="Arial" w:eastAsia="Times New Roman" w:hAnsi="Arial" w:cs="Arial"/>
                <w:b/>
                <w:bCs/>
                <w:color w:val="000000"/>
                <w:sz w:val="20"/>
                <w:szCs w:val="20"/>
                <w:lang w:eastAsia="es-CO"/>
              </w:rPr>
            </w:pPr>
            <w:r w:rsidRPr="00B75FFE">
              <w:rPr>
                <w:rFonts w:ascii="Arial" w:eastAsia="Times New Roman" w:hAnsi="Arial" w:cs="Arial"/>
                <w:b/>
                <w:bCs/>
                <w:color w:val="000000"/>
                <w:sz w:val="20"/>
                <w:szCs w:val="20"/>
                <w:lang w:eastAsia="es-CO"/>
              </w:rPr>
              <w:t>0</w:t>
            </w:r>
          </w:p>
        </w:tc>
      </w:tr>
      <w:tr w:rsidR="00A21060" w:rsidRPr="00A21060" w14:paraId="4EFCF8C2" w14:textId="77777777" w:rsidTr="00B75FFE">
        <w:trPr>
          <w:trHeight w:val="46"/>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1A7E1B9A" w14:textId="77777777" w:rsidR="00A21060" w:rsidRPr="00A21060" w:rsidRDefault="00A21060" w:rsidP="00A21060">
            <w:pPr>
              <w:spacing w:after="0" w:line="240" w:lineRule="auto"/>
              <w:jc w:val="center"/>
              <w:rPr>
                <w:rFonts w:ascii="Arial" w:eastAsia="Times New Roman" w:hAnsi="Arial" w:cs="Arial"/>
                <w:b/>
                <w:bCs/>
                <w:color w:val="000000"/>
                <w:sz w:val="20"/>
                <w:szCs w:val="20"/>
                <w:lang w:eastAsia="es-CO"/>
              </w:rPr>
            </w:pPr>
            <w:r w:rsidRPr="00A21060">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72F59884" w14:textId="77777777" w:rsidR="00A21060" w:rsidRPr="00B75FFE" w:rsidRDefault="00A21060" w:rsidP="00A21060">
            <w:pPr>
              <w:spacing w:after="0" w:line="240" w:lineRule="auto"/>
              <w:jc w:val="center"/>
              <w:rPr>
                <w:rFonts w:ascii="Arial" w:eastAsia="Times New Roman" w:hAnsi="Arial" w:cs="Arial"/>
                <w:b/>
                <w:bCs/>
                <w:color w:val="000000"/>
                <w:sz w:val="20"/>
                <w:szCs w:val="20"/>
                <w:lang w:eastAsia="es-CO"/>
              </w:rPr>
            </w:pPr>
            <w:r w:rsidRPr="00B75FFE">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52E8FB49" w14:textId="77777777" w:rsidR="00A21060" w:rsidRPr="00B75FFE" w:rsidRDefault="00A21060" w:rsidP="00A21060">
            <w:pPr>
              <w:spacing w:after="0" w:line="240" w:lineRule="auto"/>
              <w:jc w:val="center"/>
              <w:rPr>
                <w:rFonts w:ascii="Arial" w:eastAsia="Times New Roman" w:hAnsi="Arial" w:cs="Arial"/>
                <w:b/>
                <w:bCs/>
                <w:color w:val="000000"/>
                <w:sz w:val="20"/>
                <w:szCs w:val="20"/>
                <w:lang w:eastAsia="es-CO"/>
              </w:rPr>
            </w:pPr>
            <w:r w:rsidRPr="00B75FFE">
              <w:rPr>
                <w:rFonts w:ascii="Arial" w:eastAsia="Times New Roman" w:hAnsi="Arial" w:cs="Arial"/>
                <w:b/>
                <w:bCs/>
                <w:color w:val="000000"/>
                <w:sz w:val="20"/>
                <w:szCs w:val="20"/>
                <w:lang w:eastAsia="es-CO"/>
              </w:rPr>
              <w:t>0</w:t>
            </w:r>
          </w:p>
        </w:tc>
      </w:tr>
      <w:tr w:rsidR="00A21060" w:rsidRPr="00A21060" w14:paraId="29A92BDB" w14:textId="77777777" w:rsidTr="00B75FFE">
        <w:trPr>
          <w:trHeight w:val="68"/>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59E01121" w14:textId="77777777" w:rsidR="00A21060" w:rsidRPr="00A21060" w:rsidRDefault="00A21060" w:rsidP="00A21060">
            <w:pPr>
              <w:spacing w:after="0" w:line="240" w:lineRule="auto"/>
              <w:jc w:val="center"/>
              <w:rPr>
                <w:rFonts w:ascii="Arial" w:eastAsia="Times New Roman" w:hAnsi="Arial" w:cs="Arial"/>
                <w:b/>
                <w:bCs/>
                <w:color w:val="000000"/>
                <w:sz w:val="20"/>
                <w:szCs w:val="20"/>
                <w:lang w:eastAsia="es-CO"/>
              </w:rPr>
            </w:pPr>
            <w:r w:rsidRPr="00A21060">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03FDF2FD" w14:textId="77777777" w:rsidR="00A21060" w:rsidRPr="00B75FFE" w:rsidRDefault="00A21060" w:rsidP="00A21060">
            <w:pPr>
              <w:spacing w:after="0" w:line="240" w:lineRule="auto"/>
              <w:jc w:val="center"/>
              <w:rPr>
                <w:rFonts w:ascii="Arial" w:eastAsia="Times New Roman" w:hAnsi="Arial" w:cs="Arial"/>
                <w:b/>
                <w:bCs/>
                <w:color w:val="000000"/>
                <w:sz w:val="20"/>
                <w:szCs w:val="20"/>
                <w:lang w:eastAsia="es-CO"/>
              </w:rPr>
            </w:pPr>
            <w:r w:rsidRPr="00B75FFE">
              <w:rPr>
                <w:rFonts w:ascii="Arial" w:eastAsia="Times New Roman" w:hAnsi="Arial" w:cs="Arial"/>
                <w:b/>
                <w:bCs/>
                <w:color w:val="000000"/>
                <w:sz w:val="20"/>
                <w:szCs w:val="20"/>
                <w:lang w:eastAsia="es-CO"/>
              </w:rPr>
              <w:t>6</w:t>
            </w:r>
          </w:p>
        </w:tc>
        <w:tc>
          <w:tcPr>
            <w:tcW w:w="1200" w:type="dxa"/>
            <w:tcBorders>
              <w:top w:val="nil"/>
              <w:left w:val="nil"/>
              <w:bottom w:val="single" w:sz="8" w:space="0" w:color="auto"/>
              <w:right w:val="single" w:sz="8" w:space="0" w:color="auto"/>
            </w:tcBorders>
            <w:shd w:val="clear" w:color="000000" w:fill="FFFFFF"/>
            <w:vAlign w:val="center"/>
            <w:hideMark/>
          </w:tcPr>
          <w:p w14:paraId="405F78C6" w14:textId="77777777" w:rsidR="00A21060" w:rsidRPr="00B75FFE" w:rsidRDefault="00A21060" w:rsidP="00A21060">
            <w:pPr>
              <w:spacing w:after="0" w:line="240" w:lineRule="auto"/>
              <w:jc w:val="center"/>
              <w:rPr>
                <w:rFonts w:ascii="Arial" w:eastAsia="Times New Roman" w:hAnsi="Arial" w:cs="Arial"/>
                <w:b/>
                <w:bCs/>
                <w:color w:val="000000"/>
                <w:sz w:val="20"/>
                <w:szCs w:val="20"/>
                <w:lang w:eastAsia="es-CO"/>
              </w:rPr>
            </w:pPr>
            <w:r w:rsidRPr="00B75FFE">
              <w:rPr>
                <w:rFonts w:ascii="Arial" w:eastAsia="Times New Roman" w:hAnsi="Arial" w:cs="Arial"/>
                <w:b/>
                <w:bCs/>
                <w:color w:val="000000"/>
                <w:sz w:val="20"/>
                <w:szCs w:val="20"/>
                <w:lang w:eastAsia="es-CO"/>
              </w:rPr>
              <w:t>27</w:t>
            </w:r>
          </w:p>
        </w:tc>
      </w:tr>
    </w:tbl>
    <w:p w14:paraId="521F52C2" w14:textId="77777777" w:rsidR="00D31EAC" w:rsidRPr="00A76E72" w:rsidRDefault="00D31EAC" w:rsidP="00D31EAC">
      <w:pPr>
        <w:ind w:left="360"/>
        <w:rPr>
          <w:rFonts w:ascii="Arial" w:hAnsi="Arial" w:cs="Arial"/>
          <w:b/>
          <w:sz w:val="24"/>
          <w:szCs w:val="24"/>
        </w:rPr>
      </w:pPr>
    </w:p>
    <w:p w14:paraId="16B6C1B5" w14:textId="398C48D8" w:rsidR="00D31EAC" w:rsidRPr="00B75FFE" w:rsidRDefault="00D31EAC" w:rsidP="00D31EAC">
      <w:pPr>
        <w:rPr>
          <w:rFonts w:ascii="Arial" w:hAnsi="Arial" w:cs="Arial"/>
          <w:b/>
          <w:color w:val="2E74B5" w:themeColor="accent1" w:themeShade="BF"/>
        </w:rPr>
      </w:pPr>
      <w:r w:rsidRPr="00B75FFE">
        <w:rPr>
          <w:rFonts w:ascii="Arial" w:hAnsi="Arial" w:cs="Arial"/>
          <w:b/>
          <w:color w:val="2E74B5" w:themeColor="accent1" w:themeShade="BF"/>
        </w:rPr>
        <w:t>6.</w:t>
      </w:r>
      <w:r w:rsidR="003846DE" w:rsidRPr="00B75FFE">
        <w:rPr>
          <w:rFonts w:ascii="Arial" w:hAnsi="Arial" w:cs="Arial"/>
          <w:b/>
          <w:color w:val="2E74B5" w:themeColor="accent1" w:themeShade="BF"/>
        </w:rPr>
        <w:t>6</w:t>
      </w:r>
      <w:r w:rsidRPr="00B75FFE">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DF55F7" w:rsidRPr="0053702B" w14:paraId="0C40B215" w14:textId="77777777" w:rsidTr="00054ED7">
        <w:tc>
          <w:tcPr>
            <w:tcW w:w="846" w:type="dxa"/>
          </w:tcPr>
          <w:p w14:paraId="7C31FF70" w14:textId="77777777" w:rsidR="00DF55F7" w:rsidRPr="0053702B" w:rsidRDefault="00DF55F7" w:rsidP="00DF55F7">
            <w:pPr>
              <w:rPr>
                <w:rFonts w:ascii="Arial" w:hAnsi="Arial" w:cs="Arial"/>
                <w:bCs/>
                <w:sz w:val="20"/>
                <w:szCs w:val="20"/>
              </w:rPr>
            </w:pPr>
            <w:r w:rsidRPr="0053702B">
              <w:rPr>
                <w:rFonts w:ascii="Arial" w:hAnsi="Arial" w:cs="Arial"/>
                <w:bCs/>
                <w:sz w:val="20"/>
                <w:szCs w:val="20"/>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25215EDB" w14:textId="496BDE92" w:rsidR="00DF55F7" w:rsidRPr="0053702B" w:rsidRDefault="00DF55F7" w:rsidP="00DF55F7">
            <w:pPr>
              <w:rPr>
                <w:rFonts w:ascii="Arial" w:hAnsi="Arial" w:cs="Arial"/>
                <w:bCs/>
                <w:sz w:val="20"/>
                <w:szCs w:val="20"/>
              </w:rPr>
            </w:pPr>
            <w:r w:rsidRPr="0053702B">
              <w:rPr>
                <w:rFonts w:ascii="Arial" w:hAnsi="Arial" w:cs="Arial"/>
                <w:bCs/>
                <w:color w:val="000000"/>
                <w:sz w:val="20"/>
                <w:szCs w:val="20"/>
              </w:rPr>
              <w:t>Posibilidad de afectación parcial o total de las actividades de uno o más usuarios, por el incumplimiento en los ANS superiores al 10% mensual</w:t>
            </w:r>
          </w:p>
        </w:tc>
      </w:tr>
      <w:tr w:rsidR="00DF55F7" w:rsidRPr="0053702B" w14:paraId="33800DD6" w14:textId="77777777" w:rsidTr="00054ED7">
        <w:tc>
          <w:tcPr>
            <w:tcW w:w="846" w:type="dxa"/>
          </w:tcPr>
          <w:p w14:paraId="28FC7DC9" w14:textId="1B39B56B" w:rsidR="00DF55F7" w:rsidRPr="0053702B" w:rsidRDefault="00DF55F7" w:rsidP="00DF55F7">
            <w:pPr>
              <w:rPr>
                <w:rFonts w:ascii="Arial" w:hAnsi="Arial" w:cs="Arial"/>
                <w:bCs/>
                <w:sz w:val="20"/>
                <w:szCs w:val="20"/>
              </w:rPr>
            </w:pPr>
            <w:r w:rsidRPr="0053702B">
              <w:rPr>
                <w:rFonts w:ascii="Arial" w:hAnsi="Arial" w:cs="Arial"/>
                <w:bCs/>
                <w:sz w:val="20"/>
                <w:szCs w:val="20"/>
              </w:rPr>
              <w:t>R</w:t>
            </w:r>
            <w:r w:rsidR="00A86CBB" w:rsidRPr="0053702B">
              <w:rPr>
                <w:rFonts w:ascii="Arial" w:hAnsi="Arial" w:cs="Arial"/>
                <w:bCs/>
                <w:sz w:val="20"/>
                <w:szCs w:val="20"/>
              </w:rPr>
              <w:t>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79725DA9" w14:textId="6C18AC79" w:rsidR="00DF55F7" w:rsidRPr="0053702B" w:rsidRDefault="00F12CA3" w:rsidP="00DF55F7">
            <w:pPr>
              <w:rPr>
                <w:rFonts w:ascii="Arial" w:hAnsi="Arial" w:cs="Arial"/>
                <w:bCs/>
                <w:sz w:val="20"/>
                <w:szCs w:val="20"/>
              </w:rPr>
            </w:pPr>
            <w:r w:rsidRPr="0053702B">
              <w:rPr>
                <w:rFonts w:ascii="Arial" w:hAnsi="Arial" w:cs="Arial"/>
                <w:bCs/>
                <w:color w:val="000000"/>
                <w:sz w:val="20"/>
                <w:szCs w:val="20"/>
              </w:rPr>
              <w:t>Posibilidad de</w:t>
            </w:r>
            <w:r w:rsidR="00DF55F7" w:rsidRPr="0053702B">
              <w:rPr>
                <w:rFonts w:ascii="Arial" w:hAnsi="Arial" w:cs="Arial"/>
                <w:bCs/>
                <w:color w:val="000000"/>
                <w:sz w:val="20"/>
                <w:szCs w:val="20"/>
              </w:rPr>
              <w:t xml:space="preserve"> afectación parcial o total de las actividades de uno o más usuarios por indisponibilidad superior al 10% mensual en los servicios de comunicaciones</w:t>
            </w:r>
          </w:p>
        </w:tc>
      </w:tr>
      <w:tr w:rsidR="00DF55F7" w:rsidRPr="0053702B" w14:paraId="068EF375" w14:textId="77777777" w:rsidTr="00054ED7">
        <w:tc>
          <w:tcPr>
            <w:tcW w:w="846" w:type="dxa"/>
          </w:tcPr>
          <w:p w14:paraId="2BA47884" w14:textId="37C9CEE1" w:rsidR="00DF55F7" w:rsidRPr="0053702B" w:rsidRDefault="0053702B" w:rsidP="00DF55F7">
            <w:pPr>
              <w:rPr>
                <w:rFonts w:ascii="Arial" w:hAnsi="Arial" w:cs="Arial"/>
                <w:bCs/>
                <w:sz w:val="20"/>
                <w:szCs w:val="20"/>
              </w:rPr>
            </w:pPr>
            <w:r>
              <w:rPr>
                <w:rFonts w:ascii="Arial" w:hAnsi="Arial" w:cs="Arial"/>
                <w:bCs/>
                <w:sz w:val="20"/>
                <w:szCs w:val="20"/>
              </w:rPr>
              <w:t>RG3</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5FB03931" w14:textId="7CFA9189" w:rsidR="00DF55F7" w:rsidRPr="0053702B" w:rsidRDefault="00F12CA3" w:rsidP="00DF55F7">
            <w:pPr>
              <w:rPr>
                <w:rFonts w:ascii="Arial" w:hAnsi="Arial" w:cs="Arial"/>
                <w:bCs/>
                <w:sz w:val="20"/>
                <w:szCs w:val="20"/>
              </w:rPr>
            </w:pPr>
            <w:r w:rsidRPr="0053702B">
              <w:rPr>
                <w:rFonts w:ascii="Arial" w:hAnsi="Arial" w:cs="Arial"/>
                <w:bCs/>
                <w:color w:val="000000"/>
                <w:sz w:val="20"/>
                <w:szCs w:val="20"/>
              </w:rPr>
              <w:t>Posibilidad de</w:t>
            </w:r>
            <w:r w:rsidR="00DF55F7" w:rsidRPr="0053702B">
              <w:rPr>
                <w:rFonts w:ascii="Arial" w:hAnsi="Arial" w:cs="Arial"/>
                <w:bCs/>
                <w:color w:val="000000"/>
                <w:sz w:val="20"/>
                <w:szCs w:val="20"/>
              </w:rPr>
              <w:t xml:space="preserve"> afectación parcial o total de las actividades de uno o más usuarios por indisponibilidad superior al 10% mensual de los sistemas de información</w:t>
            </w:r>
          </w:p>
        </w:tc>
      </w:tr>
      <w:tr w:rsidR="00DF55F7" w:rsidRPr="0053702B" w14:paraId="24D17BB5" w14:textId="77777777" w:rsidTr="00054ED7">
        <w:tc>
          <w:tcPr>
            <w:tcW w:w="846" w:type="dxa"/>
          </w:tcPr>
          <w:p w14:paraId="184D6F7B" w14:textId="3216DACF" w:rsidR="00DF55F7" w:rsidRPr="0053702B" w:rsidRDefault="0053702B" w:rsidP="00DF55F7">
            <w:pPr>
              <w:rPr>
                <w:rFonts w:ascii="Arial" w:hAnsi="Arial" w:cs="Arial"/>
                <w:bCs/>
                <w:sz w:val="20"/>
                <w:szCs w:val="20"/>
              </w:rPr>
            </w:pPr>
            <w:r>
              <w:rPr>
                <w:rFonts w:ascii="Arial" w:hAnsi="Arial" w:cs="Arial"/>
                <w:bCs/>
                <w:sz w:val="20"/>
                <w:szCs w:val="20"/>
              </w:rPr>
              <w:t>RG4</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6DBA72C2" w14:textId="3B2ABDB0" w:rsidR="00DF55F7" w:rsidRPr="0053702B" w:rsidRDefault="00F12CA3" w:rsidP="00DF55F7">
            <w:pPr>
              <w:rPr>
                <w:rFonts w:ascii="Arial" w:hAnsi="Arial" w:cs="Arial"/>
                <w:bCs/>
                <w:sz w:val="20"/>
                <w:szCs w:val="20"/>
              </w:rPr>
            </w:pPr>
            <w:r w:rsidRPr="0053702B">
              <w:rPr>
                <w:rFonts w:ascii="Arial" w:hAnsi="Arial" w:cs="Arial"/>
                <w:bCs/>
                <w:color w:val="000000"/>
                <w:sz w:val="20"/>
                <w:szCs w:val="20"/>
              </w:rPr>
              <w:t>Posibilidad de</w:t>
            </w:r>
            <w:r w:rsidR="00DF55F7" w:rsidRPr="0053702B">
              <w:rPr>
                <w:rFonts w:ascii="Arial" w:hAnsi="Arial" w:cs="Arial"/>
                <w:bCs/>
                <w:color w:val="000000"/>
                <w:sz w:val="20"/>
                <w:szCs w:val="20"/>
              </w:rPr>
              <w:t xml:space="preserve"> afectación de la confidencialidad, integridad y disponibilidad de la información por ataques informáticos de agentes externos e internos</w:t>
            </w:r>
          </w:p>
        </w:tc>
      </w:tr>
      <w:tr w:rsidR="00DF55F7" w:rsidRPr="0053702B" w14:paraId="1730730C" w14:textId="77777777" w:rsidTr="00054ED7">
        <w:tc>
          <w:tcPr>
            <w:tcW w:w="846" w:type="dxa"/>
          </w:tcPr>
          <w:p w14:paraId="54C35C25" w14:textId="6BF08C55" w:rsidR="00DF55F7" w:rsidRPr="0053702B" w:rsidRDefault="0053702B" w:rsidP="00DF55F7">
            <w:pPr>
              <w:rPr>
                <w:rFonts w:ascii="Arial" w:hAnsi="Arial" w:cs="Arial"/>
                <w:bCs/>
                <w:sz w:val="20"/>
                <w:szCs w:val="20"/>
              </w:rPr>
            </w:pPr>
            <w:r>
              <w:rPr>
                <w:rFonts w:ascii="Arial" w:hAnsi="Arial" w:cs="Arial"/>
                <w:bCs/>
                <w:sz w:val="20"/>
                <w:szCs w:val="20"/>
              </w:rPr>
              <w:t>RG5</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65B2CB5C" w14:textId="4EC9EB8B" w:rsidR="00DF55F7" w:rsidRPr="0053702B" w:rsidRDefault="00F12CA3" w:rsidP="00DF55F7">
            <w:pPr>
              <w:rPr>
                <w:rFonts w:ascii="Arial" w:hAnsi="Arial" w:cs="Arial"/>
                <w:bCs/>
                <w:sz w:val="20"/>
                <w:szCs w:val="20"/>
              </w:rPr>
            </w:pPr>
            <w:r w:rsidRPr="0053702B">
              <w:rPr>
                <w:rFonts w:ascii="Arial" w:hAnsi="Arial" w:cs="Arial"/>
                <w:bCs/>
                <w:color w:val="000000"/>
                <w:sz w:val="20"/>
                <w:szCs w:val="20"/>
              </w:rPr>
              <w:t>Posibilidad de</w:t>
            </w:r>
            <w:r w:rsidR="00DF55F7" w:rsidRPr="0053702B">
              <w:rPr>
                <w:rFonts w:ascii="Arial" w:hAnsi="Arial" w:cs="Arial"/>
                <w:bCs/>
                <w:color w:val="000000"/>
                <w:sz w:val="20"/>
                <w:szCs w:val="20"/>
              </w:rPr>
              <w:t xml:space="preserve"> Afectación parcial o total de las actividades de uno o más usuarios por retrasos en la ejecución de los proyectos de TI formulados en el PETI</w:t>
            </w:r>
          </w:p>
        </w:tc>
      </w:tr>
      <w:tr w:rsidR="00DF55F7" w:rsidRPr="0053702B" w14:paraId="0354AC14" w14:textId="77777777" w:rsidTr="00054ED7">
        <w:tc>
          <w:tcPr>
            <w:tcW w:w="846" w:type="dxa"/>
          </w:tcPr>
          <w:p w14:paraId="1AE2AC55" w14:textId="33F17170" w:rsidR="00DF55F7" w:rsidRPr="0053702B" w:rsidRDefault="0053702B" w:rsidP="00DF55F7">
            <w:pPr>
              <w:rPr>
                <w:rFonts w:ascii="Arial" w:hAnsi="Arial" w:cs="Arial"/>
                <w:bCs/>
                <w:sz w:val="20"/>
                <w:szCs w:val="20"/>
              </w:rPr>
            </w:pPr>
            <w:r>
              <w:rPr>
                <w:rFonts w:ascii="Arial" w:hAnsi="Arial" w:cs="Arial"/>
                <w:bCs/>
                <w:sz w:val="20"/>
                <w:szCs w:val="20"/>
              </w:rPr>
              <w:t>RG6</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04F9EF0E" w14:textId="3BBF1C11" w:rsidR="00DF55F7" w:rsidRPr="0053702B" w:rsidRDefault="00F12CA3" w:rsidP="00DF55F7">
            <w:pPr>
              <w:rPr>
                <w:rFonts w:ascii="Arial" w:hAnsi="Arial" w:cs="Arial"/>
                <w:bCs/>
                <w:sz w:val="20"/>
                <w:szCs w:val="20"/>
              </w:rPr>
            </w:pPr>
            <w:r w:rsidRPr="0053702B">
              <w:rPr>
                <w:rFonts w:ascii="Arial" w:hAnsi="Arial" w:cs="Arial"/>
                <w:bCs/>
                <w:color w:val="000000"/>
                <w:sz w:val="20"/>
                <w:szCs w:val="20"/>
              </w:rPr>
              <w:t>Posibilidad de</w:t>
            </w:r>
            <w:r w:rsidR="00DF55F7" w:rsidRPr="0053702B">
              <w:rPr>
                <w:rFonts w:ascii="Arial" w:hAnsi="Arial" w:cs="Arial"/>
                <w:bCs/>
                <w:color w:val="000000"/>
                <w:sz w:val="20"/>
                <w:szCs w:val="20"/>
              </w:rPr>
              <w:t xml:space="preserve"> afectación del funcionamiento de los sistemas de información, perdida de información o adulteración de la información por pérdida de confidencialidad, integridad o disponibilidad de la información en bases de datos administradas por el IDRD</w:t>
            </w:r>
          </w:p>
        </w:tc>
      </w:tr>
    </w:tbl>
    <w:p w14:paraId="529FA4E1" w14:textId="77777777" w:rsidR="00D31EAC" w:rsidRPr="00A76E72" w:rsidRDefault="00D31EAC" w:rsidP="00D31EAC">
      <w:pPr>
        <w:rPr>
          <w:rFonts w:ascii="Arial" w:hAnsi="Arial" w:cs="Arial"/>
          <w:bCs/>
          <w:sz w:val="18"/>
          <w:szCs w:val="18"/>
        </w:rPr>
      </w:pPr>
      <w:r w:rsidRPr="00A76E72">
        <w:rPr>
          <w:rFonts w:ascii="Arial" w:hAnsi="Arial" w:cs="Arial"/>
          <w:bCs/>
          <w:sz w:val="18"/>
          <w:szCs w:val="18"/>
        </w:rPr>
        <w:t xml:space="preserve">RG: Riesgo de Gestión.  </w:t>
      </w:r>
    </w:p>
    <w:p w14:paraId="7B94CC67" w14:textId="77777777" w:rsidR="00DA2554" w:rsidRDefault="00DA2554" w:rsidP="00D31EAC">
      <w:pPr>
        <w:rPr>
          <w:rFonts w:ascii="Arial" w:hAnsi="Arial" w:cs="Arial"/>
          <w:b/>
          <w:color w:val="2E74B5" w:themeColor="accent1" w:themeShade="BF"/>
        </w:rPr>
      </w:pPr>
    </w:p>
    <w:p w14:paraId="7EF36E6C" w14:textId="5C2B136B" w:rsidR="00D31EAC" w:rsidRPr="0000127F" w:rsidRDefault="00D31EAC" w:rsidP="00D31EAC">
      <w:pPr>
        <w:rPr>
          <w:rFonts w:ascii="Arial" w:hAnsi="Arial" w:cs="Arial"/>
          <w:b/>
          <w:color w:val="2E74B5" w:themeColor="accent1" w:themeShade="BF"/>
        </w:rPr>
      </w:pPr>
      <w:r w:rsidRPr="0000127F">
        <w:rPr>
          <w:rFonts w:ascii="Arial" w:hAnsi="Arial" w:cs="Arial"/>
          <w:b/>
          <w:color w:val="2E74B5" w:themeColor="accent1" w:themeShade="BF"/>
        </w:rPr>
        <w:t>6.</w:t>
      </w:r>
      <w:r w:rsidR="003846DE" w:rsidRPr="0000127F">
        <w:rPr>
          <w:rFonts w:ascii="Arial" w:hAnsi="Arial" w:cs="Arial"/>
          <w:b/>
          <w:color w:val="2E74B5" w:themeColor="accent1" w:themeShade="BF"/>
        </w:rPr>
        <w:t>6</w:t>
      </w:r>
      <w:r w:rsidRPr="0000127F">
        <w:rPr>
          <w:rFonts w:ascii="Arial" w:hAnsi="Arial" w:cs="Arial"/>
          <w:b/>
          <w:color w:val="2E74B5" w:themeColor="accent1" w:themeShade="BF"/>
        </w:rPr>
        <w:t xml:space="preserve">.4 Controles identificados </w:t>
      </w:r>
    </w:p>
    <w:p w14:paraId="5BE01B52" w14:textId="77777777" w:rsidR="00D31EAC" w:rsidRPr="00377BBF" w:rsidRDefault="00D31EAC" w:rsidP="00D31EAC">
      <w:pPr>
        <w:rPr>
          <w:rFonts w:ascii="Arial" w:hAnsi="Arial" w:cs="Arial"/>
          <w:bCs/>
        </w:rPr>
      </w:pPr>
      <w:r w:rsidRPr="00377BBF">
        <w:rPr>
          <w:rFonts w:ascii="Arial" w:hAnsi="Arial" w:cs="Arial"/>
          <w:bCs/>
        </w:rPr>
        <w:t>De acuerdo con la información general presentada en el numer</w:t>
      </w:r>
      <w:r w:rsidRPr="00DA2554">
        <w:rPr>
          <w:rFonts w:ascii="Arial" w:hAnsi="Arial" w:cs="Arial"/>
          <w:bCs/>
        </w:rPr>
        <w:t>al 5.3 del presente</w:t>
      </w:r>
      <w:r w:rsidRPr="00377BBF">
        <w:rPr>
          <w:rFonts w:ascii="Arial" w:hAnsi="Arial" w:cs="Arial"/>
          <w:bCs/>
        </w:rPr>
        <w:t xml:space="preserve"> informe, a </w:t>
      </w:r>
      <w:proofErr w:type="gramStart"/>
      <w:r w:rsidRPr="00377BBF">
        <w:rPr>
          <w:rFonts w:ascii="Arial" w:hAnsi="Arial" w:cs="Arial"/>
          <w:bCs/>
        </w:rPr>
        <w:t>continuación</w:t>
      </w:r>
      <w:proofErr w:type="gramEnd"/>
      <w:r w:rsidRPr="00377BBF">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D31EAC" w:rsidRPr="00BC4195" w14:paraId="172C78AD" w14:textId="77777777" w:rsidTr="00C124E2">
        <w:trPr>
          <w:tblHeader/>
        </w:trPr>
        <w:tc>
          <w:tcPr>
            <w:tcW w:w="750" w:type="dxa"/>
            <w:shd w:val="clear" w:color="auto" w:fill="DEEAF6" w:themeFill="accent1" w:themeFillTint="33"/>
            <w:vAlign w:val="center"/>
          </w:tcPr>
          <w:p w14:paraId="6BE3CA92" w14:textId="77777777" w:rsidR="00D31EAC" w:rsidRPr="00BC4195" w:rsidRDefault="00D31EAC" w:rsidP="00C124E2">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1CDF2B6B" w14:textId="77777777" w:rsidR="00D31EAC" w:rsidRPr="00F71566" w:rsidRDefault="00D31EAC" w:rsidP="0002645B">
            <w:pPr>
              <w:pStyle w:val="Sinespaciado"/>
              <w:jc w:val="center"/>
              <w:rPr>
                <w:rFonts w:ascii="Arial" w:hAnsi="Arial" w:cs="Arial"/>
                <w:b/>
                <w:sz w:val="16"/>
                <w:szCs w:val="16"/>
              </w:rPr>
            </w:pPr>
            <w:r w:rsidRPr="00F71566">
              <w:rPr>
                <w:rFonts w:ascii="Arial" w:hAnsi="Arial" w:cs="Arial"/>
                <w:b/>
                <w:sz w:val="16"/>
                <w:szCs w:val="16"/>
              </w:rPr>
              <w:t>Control</w:t>
            </w:r>
          </w:p>
        </w:tc>
        <w:tc>
          <w:tcPr>
            <w:tcW w:w="2069" w:type="dxa"/>
            <w:shd w:val="clear" w:color="auto" w:fill="FFC000"/>
            <w:vAlign w:val="center"/>
          </w:tcPr>
          <w:p w14:paraId="38915C66" w14:textId="77777777" w:rsidR="00D31EAC" w:rsidRPr="00BC4195" w:rsidRDefault="00D31EAC"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3B927532" w14:textId="77777777" w:rsidR="00D31EAC" w:rsidRPr="00BC4195" w:rsidRDefault="00D31EAC" w:rsidP="00C124E2">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7CA6C538" w14:textId="77777777" w:rsidR="00D31EAC" w:rsidRPr="00BC4195" w:rsidRDefault="00D31EAC" w:rsidP="00C124E2">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24E8EF2E" w14:textId="77777777" w:rsidR="00D31EAC" w:rsidRPr="00BC4195" w:rsidRDefault="00D31EAC" w:rsidP="00C124E2">
            <w:pPr>
              <w:pStyle w:val="Sinespaciado"/>
              <w:jc w:val="center"/>
              <w:rPr>
                <w:rFonts w:ascii="Arial" w:hAnsi="Arial" w:cs="Arial"/>
                <w:b/>
                <w:sz w:val="16"/>
                <w:szCs w:val="16"/>
              </w:rPr>
            </w:pPr>
            <w:r w:rsidRPr="00BC4195">
              <w:rPr>
                <w:rFonts w:ascii="Arial" w:hAnsi="Arial" w:cs="Arial"/>
                <w:b/>
                <w:sz w:val="16"/>
                <w:szCs w:val="16"/>
              </w:rPr>
              <w:t>Tipo de control</w:t>
            </w:r>
          </w:p>
        </w:tc>
      </w:tr>
      <w:tr w:rsidR="00F71566" w:rsidRPr="00BC4195" w14:paraId="440EFC2F" w14:textId="77777777" w:rsidTr="00C124E2">
        <w:tc>
          <w:tcPr>
            <w:tcW w:w="750" w:type="dxa"/>
            <w:vAlign w:val="center"/>
          </w:tcPr>
          <w:p w14:paraId="201E4AD5" w14:textId="77777777" w:rsidR="00F71566" w:rsidRPr="00BC4195" w:rsidRDefault="00F71566" w:rsidP="00C124E2">
            <w:pPr>
              <w:pStyle w:val="Sinespaciado"/>
              <w:jc w:val="center"/>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452999E1" w14:textId="301131E0" w:rsidR="00F71566" w:rsidRPr="00F71566" w:rsidRDefault="00F71566" w:rsidP="00F71566">
            <w:pPr>
              <w:pStyle w:val="Sinespaciado"/>
              <w:jc w:val="both"/>
              <w:rPr>
                <w:rFonts w:ascii="Arial" w:hAnsi="Arial" w:cs="Arial"/>
                <w:bCs/>
                <w:sz w:val="16"/>
                <w:szCs w:val="16"/>
              </w:rPr>
            </w:pPr>
            <w:r w:rsidRPr="00F71566">
              <w:rPr>
                <w:rFonts w:ascii="Arial" w:hAnsi="Arial" w:cs="Arial"/>
                <w:sz w:val="16"/>
                <w:szCs w:val="16"/>
              </w:rPr>
              <w:t>Validar la solicitud de servicio tecnológico para determinar la categoría a la que pertenece y así asignar un Acuerdo de Nivel de Servicio (ANS).</w:t>
            </w:r>
          </w:p>
        </w:tc>
        <w:tc>
          <w:tcPr>
            <w:tcW w:w="2069" w:type="dxa"/>
            <w:vAlign w:val="center"/>
          </w:tcPr>
          <w:p w14:paraId="68013809" w14:textId="79CDE572" w:rsidR="00F71566" w:rsidRPr="00BC4195" w:rsidRDefault="00013C80" w:rsidP="00F71566">
            <w:pPr>
              <w:pStyle w:val="Sinespaciado"/>
              <w:jc w:val="center"/>
              <w:rPr>
                <w:rFonts w:ascii="Arial" w:hAnsi="Arial" w:cs="Arial"/>
                <w:bCs/>
                <w:sz w:val="16"/>
                <w:szCs w:val="16"/>
              </w:rPr>
            </w:pPr>
            <w:r>
              <w:rPr>
                <w:rFonts w:ascii="Arial" w:hAnsi="Arial" w:cs="Arial"/>
                <w:bCs/>
                <w:sz w:val="16"/>
                <w:szCs w:val="16"/>
              </w:rPr>
              <w:t>S</w:t>
            </w:r>
            <w:r w:rsidRPr="00013C80">
              <w:rPr>
                <w:rFonts w:ascii="Arial" w:hAnsi="Arial" w:cs="Arial"/>
                <w:bCs/>
                <w:sz w:val="16"/>
                <w:szCs w:val="16"/>
              </w:rPr>
              <w:t>oporte t</w:t>
            </w:r>
            <w:r>
              <w:rPr>
                <w:rFonts w:ascii="Arial" w:hAnsi="Arial" w:cs="Arial"/>
                <w:bCs/>
                <w:sz w:val="16"/>
                <w:szCs w:val="16"/>
              </w:rPr>
              <w:t>é</w:t>
            </w:r>
            <w:r w:rsidRPr="00013C80">
              <w:rPr>
                <w:rFonts w:ascii="Arial" w:hAnsi="Arial" w:cs="Arial"/>
                <w:bCs/>
                <w:sz w:val="16"/>
                <w:szCs w:val="16"/>
              </w:rPr>
              <w:t>cnico de software y hardware</w:t>
            </w:r>
          </w:p>
          <w:p w14:paraId="49627254" w14:textId="77777777" w:rsidR="00072A22" w:rsidRDefault="00072A22" w:rsidP="00F71566">
            <w:pPr>
              <w:pStyle w:val="Sinespaciado"/>
              <w:rPr>
                <w:rFonts w:ascii="Arial" w:hAnsi="Arial" w:cs="Arial"/>
                <w:b/>
                <w:sz w:val="16"/>
                <w:szCs w:val="16"/>
              </w:rPr>
            </w:pPr>
          </w:p>
          <w:p w14:paraId="11CF8F4F" w14:textId="78F77C24" w:rsidR="00F71566" w:rsidRPr="00BC4195" w:rsidRDefault="00F71566" w:rsidP="00F71566">
            <w:pPr>
              <w:pStyle w:val="Sinespaciado"/>
              <w:rPr>
                <w:rFonts w:ascii="Arial" w:hAnsi="Arial" w:cs="Arial"/>
                <w:color w:val="000000"/>
                <w:sz w:val="16"/>
                <w:szCs w:val="16"/>
              </w:rPr>
            </w:pPr>
            <w:r w:rsidRPr="00BC4195">
              <w:rPr>
                <w:rFonts w:ascii="Arial" w:hAnsi="Arial" w:cs="Arial"/>
                <w:b/>
                <w:sz w:val="16"/>
                <w:szCs w:val="16"/>
              </w:rPr>
              <w:t>Estado del control:</w:t>
            </w:r>
          </w:p>
          <w:p w14:paraId="62B97B9A" w14:textId="4E537A9B" w:rsidR="00F71566" w:rsidRPr="00BC4195" w:rsidRDefault="00013C80" w:rsidP="00F71566">
            <w:pPr>
              <w:pStyle w:val="Sinespaciado"/>
              <w:jc w:val="center"/>
              <w:rPr>
                <w:rFonts w:ascii="Arial" w:hAnsi="Arial" w:cs="Arial"/>
                <w:bCs/>
                <w:sz w:val="16"/>
                <w:szCs w:val="16"/>
              </w:rPr>
            </w:pPr>
            <w:r>
              <w:rPr>
                <w:rFonts w:ascii="Arial" w:hAnsi="Arial" w:cs="Arial"/>
                <w:bCs/>
                <w:sz w:val="16"/>
                <w:szCs w:val="16"/>
              </w:rPr>
              <w:t xml:space="preserve">Documentado </w:t>
            </w:r>
            <w:r w:rsidR="00F71566" w:rsidRPr="00BC4195">
              <w:rPr>
                <w:rFonts w:ascii="Arial" w:hAnsi="Arial" w:cs="Arial"/>
                <w:bCs/>
                <w:sz w:val="16"/>
                <w:szCs w:val="16"/>
              </w:rPr>
              <w:t>en el procedimiento</w:t>
            </w:r>
          </w:p>
        </w:tc>
        <w:tc>
          <w:tcPr>
            <w:tcW w:w="824" w:type="dxa"/>
            <w:vAlign w:val="center"/>
          </w:tcPr>
          <w:p w14:paraId="00C79BBD" w14:textId="77777777" w:rsidR="00F71566" w:rsidRPr="00BC4195" w:rsidRDefault="00F71566"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04AE5E82" w14:textId="77777777" w:rsidR="00F71566" w:rsidRPr="00BC4195" w:rsidRDefault="00F71566"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06C4139" w14:textId="1F5D94E0" w:rsidR="00F71566" w:rsidRPr="00BC4195" w:rsidRDefault="00850DCF" w:rsidP="00C124E2">
            <w:pPr>
              <w:pStyle w:val="Sinespaciado"/>
              <w:jc w:val="center"/>
              <w:rPr>
                <w:rFonts w:ascii="Arial" w:hAnsi="Arial" w:cs="Arial"/>
                <w:bCs/>
                <w:sz w:val="16"/>
                <w:szCs w:val="16"/>
              </w:rPr>
            </w:pPr>
            <w:r>
              <w:rPr>
                <w:rFonts w:ascii="Arial" w:hAnsi="Arial" w:cs="Arial"/>
                <w:bCs/>
                <w:sz w:val="16"/>
                <w:szCs w:val="16"/>
              </w:rPr>
              <w:t>Preventivo</w:t>
            </w:r>
          </w:p>
        </w:tc>
      </w:tr>
      <w:tr w:rsidR="00850DCF" w:rsidRPr="00BC4195" w14:paraId="6B3648C9" w14:textId="77777777" w:rsidTr="00C124E2">
        <w:tc>
          <w:tcPr>
            <w:tcW w:w="750" w:type="dxa"/>
            <w:vAlign w:val="center"/>
          </w:tcPr>
          <w:p w14:paraId="0DED74C7" w14:textId="77777777" w:rsidR="00850DCF" w:rsidRPr="00BC4195" w:rsidRDefault="00850DCF" w:rsidP="00C124E2">
            <w:pPr>
              <w:pStyle w:val="Sinespaciado"/>
              <w:jc w:val="center"/>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auto" w:fill="auto"/>
            <w:vAlign w:val="center"/>
          </w:tcPr>
          <w:p w14:paraId="69A59C0E" w14:textId="1EB3203D" w:rsidR="00850DCF" w:rsidRPr="00F71566" w:rsidRDefault="00850DCF" w:rsidP="00850DCF">
            <w:pPr>
              <w:pStyle w:val="Sinespaciado"/>
              <w:jc w:val="both"/>
              <w:rPr>
                <w:rFonts w:ascii="Arial" w:hAnsi="Arial" w:cs="Arial"/>
                <w:sz w:val="16"/>
                <w:szCs w:val="16"/>
              </w:rPr>
            </w:pPr>
            <w:r w:rsidRPr="00F71566">
              <w:rPr>
                <w:rFonts w:ascii="Arial" w:hAnsi="Arial" w:cs="Arial"/>
                <w:sz w:val="16"/>
                <w:szCs w:val="16"/>
              </w:rPr>
              <w:t xml:space="preserve">Verificar que el usuario que pidió el servicio de soporte se encuentre en el puesto de trabajo cuando la solicitud fue </w:t>
            </w:r>
            <w:proofErr w:type="gramStart"/>
            <w:r w:rsidRPr="00F71566">
              <w:rPr>
                <w:rFonts w:ascii="Arial" w:hAnsi="Arial" w:cs="Arial"/>
                <w:sz w:val="16"/>
                <w:szCs w:val="16"/>
              </w:rPr>
              <w:t>originada  por</w:t>
            </w:r>
            <w:proofErr w:type="gramEnd"/>
            <w:r w:rsidRPr="00F71566">
              <w:rPr>
                <w:rFonts w:ascii="Arial" w:hAnsi="Arial" w:cs="Arial"/>
                <w:sz w:val="16"/>
                <w:szCs w:val="16"/>
              </w:rPr>
              <w:t xml:space="preserve"> un servidor público contratista que </w:t>
            </w:r>
            <w:r w:rsidRPr="00F71566">
              <w:rPr>
                <w:rFonts w:ascii="Arial" w:hAnsi="Arial" w:cs="Arial"/>
                <w:sz w:val="16"/>
                <w:szCs w:val="16"/>
              </w:rPr>
              <w:lastRenderedPageBreak/>
              <w:t xml:space="preserve">labora o presta sus servicios  fuera de la sede administrativa </w:t>
            </w:r>
          </w:p>
        </w:tc>
        <w:tc>
          <w:tcPr>
            <w:tcW w:w="2069" w:type="dxa"/>
          </w:tcPr>
          <w:p w14:paraId="6E583DB4" w14:textId="77777777" w:rsidR="00850DCF" w:rsidRPr="00BC4195" w:rsidRDefault="00850DCF" w:rsidP="00850DCF">
            <w:pPr>
              <w:pStyle w:val="Sinespaciado"/>
              <w:jc w:val="center"/>
              <w:rPr>
                <w:rFonts w:ascii="Arial" w:hAnsi="Arial" w:cs="Arial"/>
                <w:bCs/>
                <w:sz w:val="16"/>
                <w:szCs w:val="16"/>
              </w:rPr>
            </w:pPr>
            <w:r>
              <w:rPr>
                <w:rFonts w:ascii="Arial" w:hAnsi="Arial" w:cs="Arial"/>
                <w:bCs/>
                <w:sz w:val="16"/>
                <w:szCs w:val="16"/>
              </w:rPr>
              <w:lastRenderedPageBreak/>
              <w:t>S</w:t>
            </w:r>
            <w:r w:rsidRPr="00013C80">
              <w:rPr>
                <w:rFonts w:ascii="Arial" w:hAnsi="Arial" w:cs="Arial"/>
                <w:bCs/>
                <w:sz w:val="16"/>
                <w:szCs w:val="16"/>
              </w:rPr>
              <w:t>oporte t</w:t>
            </w:r>
            <w:r>
              <w:rPr>
                <w:rFonts w:ascii="Arial" w:hAnsi="Arial" w:cs="Arial"/>
                <w:bCs/>
                <w:sz w:val="16"/>
                <w:szCs w:val="16"/>
              </w:rPr>
              <w:t>é</w:t>
            </w:r>
            <w:r w:rsidRPr="00013C80">
              <w:rPr>
                <w:rFonts w:ascii="Arial" w:hAnsi="Arial" w:cs="Arial"/>
                <w:bCs/>
                <w:sz w:val="16"/>
                <w:szCs w:val="16"/>
              </w:rPr>
              <w:t>cnico de software y hardware</w:t>
            </w:r>
          </w:p>
          <w:p w14:paraId="165650BF" w14:textId="77777777" w:rsidR="00850DCF" w:rsidRDefault="00850DCF" w:rsidP="00850DCF">
            <w:pPr>
              <w:pStyle w:val="Sinespaciado"/>
              <w:rPr>
                <w:rFonts w:ascii="Arial" w:hAnsi="Arial" w:cs="Arial"/>
                <w:b/>
                <w:sz w:val="16"/>
                <w:szCs w:val="16"/>
              </w:rPr>
            </w:pPr>
          </w:p>
          <w:p w14:paraId="4A440CCA" w14:textId="60C8E717" w:rsidR="00850DCF" w:rsidRPr="00BC4195" w:rsidRDefault="00850DCF" w:rsidP="00850DCF">
            <w:pPr>
              <w:pStyle w:val="Sinespaciado"/>
              <w:rPr>
                <w:rFonts w:ascii="Arial" w:hAnsi="Arial" w:cs="Arial"/>
                <w:color w:val="000000"/>
                <w:sz w:val="16"/>
                <w:szCs w:val="16"/>
              </w:rPr>
            </w:pPr>
            <w:r w:rsidRPr="00BC4195">
              <w:rPr>
                <w:rFonts w:ascii="Arial" w:hAnsi="Arial" w:cs="Arial"/>
                <w:b/>
                <w:sz w:val="16"/>
                <w:szCs w:val="16"/>
              </w:rPr>
              <w:t>Estado del control:</w:t>
            </w:r>
          </w:p>
          <w:p w14:paraId="20DD1F58" w14:textId="2FAB7887" w:rsidR="00850DCF" w:rsidRPr="00BC4195" w:rsidRDefault="00850DCF" w:rsidP="00850DCF">
            <w:pPr>
              <w:pStyle w:val="Sinespaciado"/>
              <w:jc w:val="center"/>
              <w:rPr>
                <w:rFonts w:ascii="Arial" w:hAnsi="Arial" w:cs="Arial"/>
                <w:bCs/>
                <w:sz w:val="16"/>
                <w:szCs w:val="16"/>
              </w:rPr>
            </w:pPr>
            <w:r>
              <w:rPr>
                <w:rFonts w:ascii="Arial" w:hAnsi="Arial" w:cs="Arial"/>
                <w:bCs/>
                <w:sz w:val="16"/>
                <w:szCs w:val="16"/>
              </w:rPr>
              <w:t xml:space="preserve">Documentado </w:t>
            </w:r>
            <w:r w:rsidRPr="00BC4195">
              <w:rPr>
                <w:rFonts w:ascii="Arial" w:hAnsi="Arial" w:cs="Arial"/>
                <w:bCs/>
                <w:sz w:val="16"/>
                <w:szCs w:val="16"/>
              </w:rPr>
              <w:t>en el procedimiento</w:t>
            </w:r>
          </w:p>
        </w:tc>
        <w:tc>
          <w:tcPr>
            <w:tcW w:w="824" w:type="dxa"/>
            <w:vAlign w:val="center"/>
          </w:tcPr>
          <w:p w14:paraId="5E083701" w14:textId="77777777" w:rsidR="00850DCF" w:rsidRPr="00BC4195" w:rsidRDefault="00850DCF"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C32F880" w14:textId="77777777" w:rsidR="00850DCF" w:rsidRPr="00BC4195" w:rsidRDefault="00850DCF"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A745038" w14:textId="220028EC" w:rsidR="00850DCF" w:rsidRPr="00BC4195" w:rsidRDefault="00850DCF" w:rsidP="00C124E2">
            <w:pPr>
              <w:pStyle w:val="Sinespaciado"/>
              <w:jc w:val="center"/>
              <w:rPr>
                <w:rFonts w:ascii="Arial" w:hAnsi="Arial" w:cs="Arial"/>
                <w:bCs/>
                <w:sz w:val="16"/>
                <w:szCs w:val="16"/>
              </w:rPr>
            </w:pPr>
            <w:r w:rsidRPr="005B3EC1">
              <w:rPr>
                <w:rFonts w:ascii="Arial" w:hAnsi="Arial" w:cs="Arial"/>
                <w:bCs/>
                <w:sz w:val="16"/>
                <w:szCs w:val="16"/>
              </w:rPr>
              <w:t>Preventivo</w:t>
            </w:r>
          </w:p>
        </w:tc>
      </w:tr>
      <w:tr w:rsidR="00850DCF" w:rsidRPr="00BC4195" w14:paraId="3CA14151" w14:textId="77777777" w:rsidTr="00C124E2">
        <w:tc>
          <w:tcPr>
            <w:tcW w:w="750" w:type="dxa"/>
            <w:vAlign w:val="center"/>
          </w:tcPr>
          <w:p w14:paraId="1C933C0F" w14:textId="77777777" w:rsidR="00850DCF" w:rsidRPr="00BC4195" w:rsidRDefault="00850DCF" w:rsidP="00C124E2">
            <w:pPr>
              <w:pStyle w:val="Sinespaciado"/>
              <w:jc w:val="center"/>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auto" w:fill="auto"/>
            <w:vAlign w:val="center"/>
          </w:tcPr>
          <w:p w14:paraId="5773DACC" w14:textId="58E89109" w:rsidR="00850DCF" w:rsidRPr="00F71566" w:rsidRDefault="00850DCF" w:rsidP="00850DCF">
            <w:pPr>
              <w:pStyle w:val="Sinespaciado"/>
              <w:jc w:val="both"/>
              <w:rPr>
                <w:rFonts w:ascii="Arial" w:hAnsi="Arial" w:cs="Arial"/>
                <w:sz w:val="16"/>
                <w:szCs w:val="16"/>
              </w:rPr>
            </w:pPr>
            <w:r w:rsidRPr="00F71566">
              <w:rPr>
                <w:rFonts w:ascii="Arial" w:hAnsi="Arial" w:cs="Arial"/>
                <w:sz w:val="16"/>
                <w:szCs w:val="16"/>
              </w:rPr>
              <w:t xml:space="preserve">Verificar inventario de software para </w:t>
            </w:r>
            <w:proofErr w:type="gramStart"/>
            <w:r w:rsidRPr="00F71566">
              <w:rPr>
                <w:rFonts w:ascii="Arial" w:hAnsi="Arial" w:cs="Arial"/>
                <w:sz w:val="16"/>
                <w:szCs w:val="16"/>
              </w:rPr>
              <w:t>establecer  la</w:t>
            </w:r>
            <w:proofErr w:type="gramEnd"/>
            <w:r w:rsidRPr="00F71566">
              <w:rPr>
                <w:rFonts w:ascii="Arial" w:hAnsi="Arial" w:cs="Arial"/>
                <w:sz w:val="16"/>
                <w:szCs w:val="16"/>
              </w:rPr>
              <w:t xml:space="preserve"> cantidad, disponibilidad de asignación y conocer su fecha de vencimiento</w:t>
            </w:r>
          </w:p>
        </w:tc>
        <w:tc>
          <w:tcPr>
            <w:tcW w:w="2069" w:type="dxa"/>
          </w:tcPr>
          <w:p w14:paraId="5BD834B8" w14:textId="77777777" w:rsidR="00850DCF" w:rsidRPr="00BC4195" w:rsidRDefault="00850DCF" w:rsidP="00850DCF">
            <w:pPr>
              <w:pStyle w:val="Sinespaciado"/>
              <w:jc w:val="center"/>
              <w:rPr>
                <w:rFonts w:ascii="Arial" w:hAnsi="Arial" w:cs="Arial"/>
                <w:bCs/>
                <w:sz w:val="16"/>
                <w:szCs w:val="16"/>
              </w:rPr>
            </w:pPr>
            <w:r>
              <w:rPr>
                <w:rFonts w:ascii="Arial" w:hAnsi="Arial" w:cs="Arial"/>
                <w:bCs/>
                <w:sz w:val="16"/>
                <w:szCs w:val="16"/>
              </w:rPr>
              <w:t>S</w:t>
            </w:r>
            <w:r w:rsidRPr="00013C80">
              <w:rPr>
                <w:rFonts w:ascii="Arial" w:hAnsi="Arial" w:cs="Arial"/>
                <w:bCs/>
                <w:sz w:val="16"/>
                <w:szCs w:val="16"/>
              </w:rPr>
              <w:t>oporte t</w:t>
            </w:r>
            <w:r>
              <w:rPr>
                <w:rFonts w:ascii="Arial" w:hAnsi="Arial" w:cs="Arial"/>
                <w:bCs/>
                <w:sz w:val="16"/>
                <w:szCs w:val="16"/>
              </w:rPr>
              <w:t>é</w:t>
            </w:r>
            <w:r w:rsidRPr="00013C80">
              <w:rPr>
                <w:rFonts w:ascii="Arial" w:hAnsi="Arial" w:cs="Arial"/>
                <w:bCs/>
                <w:sz w:val="16"/>
                <w:szCs w:val="16"/>
              </w:rPr>
              <w:t>cnico de software y hardware</w:t>
            </w:r>
          </w:p>
          <w:p w14:paraId="129DABAA" w14:textId="77777777" w:rsidR="00850DCF" w:rsidRPr="00BC4195" w:rsidRDefault="00850DCF" w:rsidP="00850DCF">
            <w:pPr>
              <w:pStyle w:val="Sinespaciado"/>
              <w:jc w:val="center"/>
              <w:rPr>
                <w:rFonts w:ascii="Arial" w:hAnsi="Arial" w:cs="Arial"/>
                <w:bCs/>
                <w:sz w:val="16"/>
                <w:szCs w:val="16"/>
              </w:rPr>
            </w:pPr>
          </w:p>
          <w:p w14:paraId="45CF4D48" w14:textId="77777777" w:rsidR="00850DCF" w:rsidRPr="00BC4195" w:rsidRDefault="00850DCF" w:rsidP="00850DCF">
            <w:pPr>
              <w:pStyle w:val="Sinespaciado"/>
              <w:rPr>
                <w:rFonts w:ascii="Arial" w:hAnsi="Arial" w:cs="Arial"/>
                <w:color w:val="000000"/>
                <w:sz w:val="16"/>
                <w:szCs w:val="16"/>
              </w:rPr>
            </w:pPr>
            <w:r w:rsidRPr="00BC4195">
              <w:rPr>
                <w:rFonts w:ascii="Arial" w:hAnsi="Arial" w:cs="Arial"/>
                <w:b/>
                <w:sz w:val="16"/>
                <w:szCs w:val="16"/>
              </w:rPr>
              <w:t>Estado del control:</w:t>
            </w:r>
          </w:p>
          <w:p w14:paraId="3CD4A9A9" w14:textId="77777777" w:rsidR="00850DCF" w:rsidRPr="00BC4195" w:rsidRDefault="00850DCF" w:rsidP="00850DCF">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457D7E74" w14:textId="77777777" w:rsidR="00850DCF" w:rsidRPr="00BC4195" w:rsidRDefault="00850DCF"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A68FB9C" w14:textId="77777777" w:rsidR="00850DCF" w:rsidRPr="00BC4195" w:rsidRDefault="00850DCF"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288976DA" w14:textId="7B2EB06F" w:rsidR="00850DCF" w:rsidRPr="00BC4195" w:rsidRDefault="00850DCF" w:rsidP="00C124E2">
            <w:pPr>
              <w:pStyle w:val="Sinespaciado"/>
              <w:jc w:val="center"/>
              <w:rPr>
                <w:rFonts w:ascii="Arial" w:hAnsi="Arial" w:cs="Arial"/>
                <w:bCs/>
                <w:sz w:val="16"/>
                <w:szCs w:val="16"/>
              </w:rPr>
            </w:pPr>
            <w:r w:rsidRPr="005B3EC1">
              <w:rPr>
                <w:rFonts w:ascii="Arial" w:hAnsi="Arial" w:cs="Arial"/>
                <w:bCs/>
                <w:sz w:val="16"/>
                <w:szCs w:val="16"/>
              </w:rPr>
              <w:t>Preventivo</w:t>
            </w:r>
          </w:p>
        </w:tc>
      </w:tr>
      <w:tr w:rsidR="00F71566" w:rsidRPr="00BC4195" w14:paraId="459168E8" w14:textId="77777777" w:rsidTr="00C124E2">
        <w:tc>
          <w:tcPr>
            <w:tcW w:w="750" w:type="dxa"/>
            <w:vAlign w:val="center"/>
          </w:tcPr>
          <w:p w14:paraId="2D463127" w14:textId="6B50A871" w:rsidR="00F71566" w:rsidRPr="00BC4195" w:rsidRDefault="00610CE1" w:rsidP="00C124E2">
            <w:pPr>
              <w:pStyle w:val="Sinespaciado"/>
              <w:jc w:val="center"/>
              <w:rPr>
                <w:rFonts w:ascii="Arial" w:hAnsi="Arial" w:cs="Arial"/>
                <w:bCs/>
                <w:sz w:val="16"/>
                <w:szCs w:val="16"/>
              </w:rPr>
            </w:pPr>
            <w:r>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auto" w:fill="auto"/>
            <w:vAlign w:val="center"/>
          </w:tcPr>
          <w:p w14:paraId="78D869B9" w14:textId="6D10EE0B" w:rsidR="00F71566" w:rsidRPr="00F71566" w:rsidRDefault="00F71566" w:rsidP="00F71566">
            <w:pPr>
              <w:pStyle w:val="Sinespaciado"/>
              <w:jc w:val="both"/>
              <w:rPr>
                <w:rFonts w:ascii="Arial" w:hAnsi="Arial" w:cs="Arial"/>
                <w:sz w:val="16"/>
                <w:szCs w:val="16"/>
              </w:rPr>
            </w:pPr>
            <w:r w:rsidRPr="00F71566">
              <w:rPr>
                <w:rFonts w:ascii="Arial" w:hAnsi="Arial" w:cs="Arial"/>
                <w:sz w:val="16"/>
                <w:szCs w:val="16"/>
              </w:rPr>
              <w:t>Verificar los cumplimientos de los acuerdos de servicios</w:t>
            </w:r>
          </w:p>
        </w:tc>
        <w:tc>
          <w:tcPr>
            <w:tcW w:w="2069" w:type="dxa"/>
          </w:tcPr>
          <w:p w14:paraId="5E1DB49D" w14:textId="77777777" w:rsidR="004E54D2" w:rsidRPr="00BC4195" w:rsidRDefault="004E54D2" w:rsidP="004E54D2">
            <w:pPr>
              <w:pStyle w:val="Sinespaciado"/>
              <w:jc w:val="center"/>
              <w:rPr>
                <w:rFonts w:ascii="Arial" w:hAnsi="Arial" w:cs="Arial"/>
                <w:bCs/>
                <w:sz w:val="16"/>
                <w:szCs w:val="16"/>
              </w:rPr>
            </w:pPr>
            <w:r>
              <w:rPr>
                <w:rFonts w:ascii="Arial" w:hAnsi="Arial" w:cs="Arial"/>
                <w:bCs/>
                <w:sz w:val="16"/>
                <w:szCs w:val="16"/>
              </w:rPr>
              <w:t>S</w:t>
            </w:r>
            <w:r w:rsidRPr="00013C80">
              <w:rPr>
                <w:rFonts w:ascii="Arial" w:hAnsi="Arial" w:cs="Arial"/>
                <w:bCs/>
                <w:sz w:val="16"/>
                <w:szCs w:val="16"/>
              </w:rPr>
              <w:t>oporte t</w:t>
            </w:r>
            <w:r>
              <w:rPr>
                <w:rFonts w:ascii="Arial" w:hAnsi="Arial" w:cs="Arial"/>
                <w:bCs/>
                <w:sz w:val="16"/>
                <w:szCs w:val="16"/>
              </w:rPr>
              <w:t>é</w:t>
            </w:r>
            <w:r w:rsidRPr="00013C80">
              <w:rPr>
                <w:rFonts w:ascii="Arial" w:hAnsi="Arial" w:cs="Arial"/>
                <w:bCs/>
                <w:sz w:val="16"/>
                <w:szCs w:val="16"/>
              </w:rPr>
              <w:t>cnico de software y hardware</w:t>
            </w:r>
          </w:p>
          <w:p w14:paraId="34A6D68F" w14:textId="77777777" w:rsidR="004E54D2" w:rsidRPr="00BC4195" w:rsidRDefault="004E54D2" w:rsidP="004E54D2">
            <w:pPr>
              <w:pStyle w:val="Sinespaciado"/>
              <w:jc w:val="center"/>
              <w:rPr>
                <w:rFonts w:ascii="Arial" w:hAnsi="Arial" w:cs="Arial"/>
                <w:bCs/>
                <w:sz w:val="16"/>
                <w:szCs w:val="16"/>
              </w:rPr>
            </w:pPr>
          </w:p>
          <w:p w14:paraId="7F81F886" w14:textId="77777777" w:rsidR="004E54D2" w:rsidRPr="00BC4195" w:rsidRDefault="004E54D2" w:rsidP="004E54D2">
            <w:pPr>
              <w:pStyle w:val="Sinespaciado"/>
              <w:rPr>
                <w:rFonts w:ascii="Arial" w:hAnsi="Arial" w:cs="Arial"/>
                <w:color w:val="000000"/>
                <w:sz w:val="16"/>
                <w:szCs w:val="16"/>
              </w:rPr>
            </w:pPr>
            <w:r w:rsidRPr="00BC4195">
              <w:rPr>
                <w:rFonts w:ascii="Arial" w:hAnsi="Arial" w:cs="Arial"/>
                <w:b/>
                <w:sz w:val="16"/>
                <w:szCs w:val="16"/>
              </w:rPr>
              <w:t>Estado del control:</w:t>
            </w:r>
          </w:p>
          <w:p w14:paraId="215CE621" w14:textId="38281EF2" w:rsidR="00F71566" w:rsidRPr="00BC4195" w:rsidRDefault="004E54D2" w:rsidP="004E54D2">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03F546A6" w14:textId="5948E99E" w:rsidR="00F71566" w:rsidRDefault="00E6758F" w:rsidP="00C124E2">
            <w:pPr>
              <w:pStyle w:val="Sinespaciado"/>
              <w:jc w:val="center"/>
              <w:rPr>
                <w:rFonts w:ascii="Arial" w:hAnsi="Arial" w:cs="Arial"/>
                <w:bCs/>
                <w:sz w:val="16"/>
                <w:szCs w:val="16"/>
              </w:rPr>
            </w:pPr>
            <w:r>
              <w:rPr>
                <w:rFonts w:ascii="Arial" w:hAnsi="Arial" w:cs="Arial"/>
                <w:bCs/>
                <w:sz w:val="16"/>
                <w:szCs w:val="16"/>
              </w:rPr>
              <w:t>NO</w:t>
            </w:r>
          </w:p>
        </w:tc>
        <w:tc>
          <w:tcPr>
            <w:tcW w:w="1070" w:type="dxa"/>
            <w:vAlign w:val="center"/>
          </w:tcPr>
          <w:p w14:paraId="73A40CCB" w14:textId="27F3D9FB" w:rsidR="00F71566" w:rsidRDefault="00E6758F" w:rsidP="00C124E2">
            <w:pPr>
              <w:pStyle w:val="Sinespaciado"/>
              <w:jc w:val="center"/>
              <w:rPr>
                <w:rFonts w:ascii="Arial" w:hAnsi="Arial" w:cs="Arial"/>
                <w:bCs/>
                <w:sz w:val="16"/>
                <w:szCs w:val="16"/>
              </w:rPr>
            </w:pPr>
            <w:r>
              <w:rPr>
                <w:rFonts w:ascii="Arial" w:hAnsi="Arial" w:cs="Arial"/>
                <w:bCs/>
                <w:sz w:val="16"/>
                <w:szCs w:val="16"/>
              </w:rPr>
              <w:t>SI</w:t>
            </w:r>
          </w:p>
        </w:tc>
        <w:tc>
          <w:tcPr>
            <w:tcW w:w="1269" w:type="dxa"/>
            <w:vAlign w:val="center"/>
          </w:tcPr>
          <w:p w14:paraId="778BB450" w14:textId="6F83C0AB" w:rsidR="00F71566" w:rsidRPr="00BC4195" w:rsidRDefault="00774840" w:rsidP="00C124E2">
            <w:pPr>
              <w:pStyle w:val="Sinespaciado"/>
              <w:jc w:val="center"/>
              <w:rPr>
                <w:rFonts w:ascii="Arial" w:hAnsi="Arial" w:cs="Arial"/>
                <w:bCs/>
                <w:sz w:val="16"/>
                <w:szCs w:val="16"/>
              </w:rPr>
            </w:pPr>
            <w:r>
              <w:rPr>
                <w:rFonts w:ascii="Arial" w:hAnsi="Arial" w:cs="Arial"/>
                <w:bCs/>
                <w:sz w:val="16"/>
                <w:szCs w:val="16"/>
              </w:rPr>
              <w:t>Detectivo</w:t>
            </w:r>
          </w:p>
        </w:tc>
      </w:tr>
      <w:tr w:rsidR="00E20C72" w:rsidRPr="00BC4195" w14:paraId="524EFE24" w14:textId="77777777" w:rsidTr="00C124E2">
        <w:tc>
          <w:tcPr>
            <w:tcW w:w="750" w:type="dxa"/>
            <w:vAlign w:val="center"/>
          </w:tcPr>
          <w:p w14:paraId="5534CA4B" w14:textId="7FBBE7B9" w:rsidR="00E20C72" w:rsidRPr="00BC4195" w:rsidRDefault="0096728B" w:rsidP="00C124E2">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single" w:sz="8" w:space="0" w:color="auto"/>
              <w:left w:val="single" w:sz="4" w:space="0" w:color="auto"/>
              <w:bottom w:val="single" w:sz="4" w:space="0" w:color="auto"/>
              <w:right w:val="single" w:sz="4" w:space="0" w:color="auto"/>
            </w:tcBorders>
            <w:shd w:val="clear" w:color="auto" w:fill="auto"/>
            <w:vAlign w:val="center"/>
          </w:tcPr>
          <w:p w14:paraId="65418C7D" w14:textId="3D890BCA" w:rsidR="00E20C72" w:rsidRPr="00F71566" w:rsidRDefault="00E20C72" w:rsidP="003F36F1">
            <w:pPr>
              <w:pStyle w:val="Sinespaciado"/>
              <w:ind w:left="708" w:hanging="708"/>
              <w:jc w:val="both"/>
              <w:rPr>
                <w:rFonts w:ascii="Arial" w:hAnsi="Arial" w:cs="Arial"/>
                <w:sz w:val="16"/>
                <w:szCs w:val="16"/>
              </w:rPr>
            </w:pPr>
            <w:r w:rsidRPr="00F71566">
              <w:rPr>
                <w:rFonts w:ascii="Arial" w:hAnsi="Arial" w:cs="Arial"/>
                <w:sz w:val="16"/>
                <w:szCs w:val="16"/>
              </w:rPr>
              <w:t>Validar el correcto funcionamiento de cada uno de los componentes de la infraestructura de comunicaciones, además del plan de mantenimiento preventivo de cada uno de los componentes de la infraestructura de comunicaciones.</w:t>
            </w:r>
          </w:p>
        </w:tc>
        <w:tc>
          <w:tcPr>
            <w:tcW w:w="2069" w:type="dxa"/>
          </w:tcPr>
          <w:p w14:paraId="2B73B527" w14:textId="77777777" w:rsidR="00E20C72" w:rsidRPr="00BC4195" w:rsidRDefault="00E20C72" w:rsidP="00E20C72">
            <w:pPr>
              <w:pStyle w:val="Sinespaciado"/>
              <w:jc w:val="center"/>
              <w:rPr>
                <w:rFonts w:ascii="Arial" w:hAnsi="Arial" w:cs="Arial"/>
                <w:bCs/>
                <w:sz w:val="16"/>
                <w:szCs w:val="16"/>
              </w:rPr>
            </w:pPr>
            <w:r>
              <w:rPr>
                <w:rFonts w:ascii="Arial" w:hAnsi="Arial" w:cs="Arial"/>
                <w:bCs/>
                <w:sz w:val="16"/>
                <w:szCs w:val="16"/>
              </w:rPr>
              <w:t>S</w:t>
            </w:r>
            <w:r w:rsidRPr="00013C80">
              <w:rPr>
                <w:rFonts w:ascii="Arial" w:hAnsi="Arial" w:cs="Arial"/>
                <w:bCs/>
                <w:sz w:val="16"/>
                <w:szCs w:val="16"/>
              </w:rPr>
              <w:t>oporte t</w:t>
            </w:r>
            <w:r>
              <w:rPr>
                <w:rFonts w:ascii="Arial" w:hAnsi="Arial" w:cs="Arial"/>
                <w:bCs/>
                <w:sz w:val="16"/>
                <w:szCs w:val="16"/>
              </w:rPr>
              <w:t>é</w:t>
            </w:r>
            <w:r w:rsidRPr="00013C80">
              <w:rPr>
                <w:rFonts w:ascii="Arial" w:hAnsi="Arial" w:cs="Arial"/>
                <w:bCs/>
                <w:sz w:val="16"/>
                <w:szCs w:val="16"/>
              </w:rPr>
              <w:t>cnico de software y hardware</w:t>
            </w:r>
          </w:p>
          <w:p w14:paraId="10F9703D" w14:textId="77777777" w:rsidR="00E20C72" w:rsidRPr="00BC4195" w:rsidRDefault="00E20C72" w:rsidP="00E20C72">
            <w:pPr>
              <w:pStyle w:val="Sinespaciado"/>
              <w:jc w:val="center"/>
              <w:rPr>
                <w:rFonts w:ascii="Arial" w:hAnsi="Arial" w:cs="Arial"/>
                <w:bCs/>
                <w:sz w:val="16"/>
                <w:szCs w:val="16"/>
              </w:rPr>
            </w:pPr>
          </w:p>
          <w:p w14:paraId="4C538A2F" w14:textId="77777777" w:rsidR="00E20C72" w:rsidRPr="00BC4195" w:rsidRDefault="00E20C72" w:rsidP="00E20C72">
            <w:pPr>
              <w:pStyle w:val="Sinespaciado"/>
              <w:rPr>
                <w:rFonts w:ascii="Arial" w:hAnsi="Arial" w:cs="Arial"/>
                <w:color w:val="000000"/>
                <w:sz w:val="16"/>
                <w:szCs w:val="16"/>
              </w:rPr>
            </w:pPr>
            <w:r w:rsidRPr="00BC4195">
              <w:rPr>
                <w:rFonts w:ascii="Arial" w:hAnsi="Arial" w:cs="Arial"/>
                <w:b/>
                <w:sz w:val="16"/>
                <w:szCs w:val="16"/>
              </w:rPr>
              <w:t>Estado del control:</w:t>
            </w:r>
          </w:p>
          <w:p w14:paraId="1EB7912C" w14:textId="3BE9057D" w:rsidR="00E20C72" w:rsidRPr="00BC4195" w:rsidRDefault="00E20C72" w:rsidP="00E20C72">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0348FED5" w14:textId="286F0F63" w:rsidR="00E20C72" w:rsidRDefault="00E20C72"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264ED8C" w14:textId="47AE02E3" w:rsidR="00E20C72" w:rsidRDefault="00E20C72"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4F9E83C" w14:textId="2C8363EC" w:rsidR="00E20C72" w:rsidRPr="00BC4195" w:rsidRDefault="00774840" w:rsidP="00C124E2">
            <w:pPr>
              <w:pStyle w:val="Sinespaciado"/>
              <w:jc w:val="center"/>
              <w:rPr>
                <w:rFonts w:ascii="Arial" w:hAnsi="Arial" w:cs="Arial"/>
                <w:bCs/>
                <w:sz w:val="16"/>
                <w:szCs w:val="16"/>
              </w:rPr>
            </w:pPr>
            <w:r>
              <w:rPr>
                <w:rFonts w:ascii="Arial" w:hAnsi="Arial" w:cs="Arial"/>
                <w:bCs/>
                <w:sz w:val="16"/>
                <w:szCs w:val="16"/>
              </w:rPr>
              <w:t>Preventivo</w:t>
            </w:r>
          </w:p>
        </w:tc>
      </w:tr>
      <w:tr w:rsidR="0096728B" w:rsidRPr="00BC4195" w14:paraId="0D61E5F3" w14:textId="77777777" w:rsidTr="00C124E2">
        <w:tc>
          <w:tcPr>
            <w:tcW w:w="750" w:type="dxa"/>
            <w:vAlign w:val="center"/>
          </w:tcPr>
          <w:p w14:paraId="61522226" w14:textId="4B661D79" w:rsidR="0096728B" w:rsidRPr="00BC4195" w:rsidRDefault="0096728B" w:rsidP="00C124E2">
            <w:pPr>
              <w:pStyle w:val="Sinespaciado"/>
              <w:jc w:val="center"/>
              <w:rPr>
                <w:rFonts w:ascii="Arial" w:hAnsi="Arial" w:cs="Arial"/>
                <w:bCs/>
                <w:sz w:val="16"/>
                <w:szCs w:val="16"/>
              </w:rPr>
            </w:pPr>
            <w:r w:rsidRPr="00942B50">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26F4F24F" w14:textId="4D961E85" w:rsidR="0096728B" w:rsidRPr="00F71566" w:rsidRDefault="0096728B" w:rsidP="0096728B">
            <w:pPr>
              <w:pStyle w:val="Sinespaciado"/>
              <w:jc w:val="both"/>
              <w:rPr>
                <w:rFonts w:ascii="Arial" w:hAnsi="Arial" w:cs="Arial"/>
                <w:sz w:val="16"/>
                <w:szCs w:val="16"/>
              </w:rPr>
            </w:pPr>
            <w:r w:rsidRPr="00F71566">
              <w:rPr>
                <w:rFonts w:ascii="Arial" w:hAnsi="Arial" w:cs="Arial"/>
                <w:sz w:val="16"/>
                <w:szCs w:val="16"/>
              </w:rPr>
              <w:t xml:space="preserve">Validar la conexión del canal </w:t>
            </w:r>
            <w:proofErr w:type="gramStart"/>
            <w:r w:rsidRPr="00F71566">
              <w:rPr>
                <w:rFonts w:ascii="Arial" w:hAnsi="Arial" w:cs="Arial"/>
                <w:sz w:val="16"/>
                <w:szCs w:val="16"/>
              </w:rPr>
              <w:t>de  internet</w:t>
            </w:r>
            <w:proofErr w:type="gramEnd"/>
            <w:r w:rsidRPr="00F71566">
              <w:rPr>
                <w:rFonts w:ascii="Arial" w:hAnsi="Arial" w:cs="Arial"/>
                <w:sz w:val="16"/>
                <w:szCs w:val="16"/>
              </w:rPr>
              <w:t xml:space="preserve"> desde la sede administrativa del IDRD, con herramientas de monitoreo por parte del IDRD </w:t>
            </w:r>
          </w:p>
        </w:tc>
        <w:tc>
          <w:tcPr>
            <w:tcW w:w="2069" w:type="dxa"/>
          </w:tcPr>
          <w:p w14:paraId="6A35322C" w14:textId="77777777" w:rsidR="0096728B" w:rsidRDefault="0096728B" w:rsidP="0096728B">
            <w:pPr>
              <w:pStyle w:val="Sinespaciado"/>
              <w:jc w:val="center"/>
              <w:rPr>
                <w:rFonts w:ascii="Arial" w:hAnsi="Arial" w:cs="Arial"/>
                <w:bCs/>
                <w:sz w:val="16"/>
                <w:szCs w:val="16"/>
              </w:rPr>
            </w:pPr>
            <w:r w:rsidRPr="001105E1">
              <w:rPr>
                <w:rFonts w:ascii="Arial" w:hAnsi="Arial" w:cs="Arial"/>
                <w:bCs/>
                <w:sz w:val="16"/>
                <w:szCs w:val="16"/>
              </w:rPr>
              <w:t>Gestionar la capacidad de infraestructura tecnológica</w:t>
            </w:r>
          </w:p>
          <w:p w14:paraId="4FCCCFFE" w14:textId="77777777" w:rsidR="0096728B" w:rsidRDefault="0096728B" w:rsidP="0096728B">
            <w:pPr>
              <w:pStyle w:val="Sinespaciado"/>
              <w:jc w:val="center"/>
              <w:rPr>
                <w:rFonts w:ascii="Arial" w:hAnsi="Arial" w:cs="Arial"/>
                <w:bCs/>
                <w:sz w:val="16"/>
                <w:szCs w:val="16"/>
              </w:rPr>
            </w:pPr>
          </w:p>
          <w:p w14:paraId="7F541085" w14:textId="77777777" w:rsidR="0096728B" w:rsidRPr="00BC4195" w:rsidRDefault="0096728B" w:rsidP="0096728B">
            <w:pPr>
              <w:pStyle w:val="Sinespaciado"/>
              <w:rPr>
                <w:rFonts w:ascii="Arial" w:hAnsi="Arial" w:cs="Arial"/>
                <w:color w:val="000000"/>
                <w:sz w:val="16"/>
                <w:szCs w:val="16"/>
              </w:rPr>
            </w:pPr>
            <w:r w:rsidRPr="00BC4195">
              <w:rPr>
                <w:rFonts w:ascii="Arial" w:hAnsi="Arial" w:cs="Arial"/>
                <w:b/>
                <w:sz w:val="16"/>
                <w:szCs w:val="16"/>
              </w:rPr>
              <w:t>Estado del control:</w:t>
            </w:r>
          </w:p>
          <w:p w14:paraId="1E0086C2" w14:textId="570AC8EF" w:rsidR="0096728B" w:rsidRPr="00BC4195" w:rsidRDefault="0096728B" w:rsidP="0096728B">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153E93F3" w14:textId="26135376" w:rsidR="0096728B" w:rsidRDefault="0096728B" w:rsidP="00C124E2">
            <w:pPr>
              <w:pStyle w:val="Sinespaciado"/>
              <w:jc w:val="center"/>
              <w:rPr>
                <w:rFonts w:ascii="Arial" w:hAnsi="Arial" w:cs="Arial"/>
                <w:bCs/>
                <w:sz w:val="16"/>
                <w:szCs w:val="16"/>
              </w:rPr>
            </w:pPr>
            <w:r>
              <w:rPr>
                <w:rFonts w:ascii="Arial" w:hAnsi="Arial" w:cs="Arial"/>
                <w:bCs/>
                <w:sz w:val="16"/>
                <w:szCs w:val="16"/>
              </w:rPr>
              <w:t>NO</w:t>
            </w:r>
          </w:p>
        </w:tc>
        <w:tc>
          <w:tcPr>
            <w:tcW w:w="1070" w:type="dxa"/>
            <w:vAlign w:val="center"/>
          </w:tcPr>
          <w:p w14:paraId="1CBE9218" w14:textId="4E75AD3C" w:rsidR="0096728B" w:rsidRDefault="0096728B" w:rsidP="00C124E2">
            <w:pPr>
              <w:pStyle w:val="Sinespaciado"/>
              <w:jc w:val="center"/>
              <w:rPr>
                <w:rFonts w:ascii="Arial" w:hAnsi="Arial" w:cs="Arial"/>
                <w:bCs/>
                <w:sz w:val="16"/>
                <w:szCs w:val="16"/>
              </w:rPr>
            </w:pPr>
            <w:r>
              <w:rPr>
                <w:rFonts w:ascii="Arial" w:hAnsi="Arial" w:cs="Arial"/>
                <w:bCs/>
                <w:sz w:val="16"/>
                <w:szCs w:val="16"/>
              </w:rPr>
              <w:t>SI</w:t>
            </w:r>
          </w:p>
        </w:tc>
        <w:tc>
          <w:tcPr>
            <w:tcW w:w="1269" w:type="dxa"/>
            <w:vAlign w:val="center"/>
          </w:tcPr>
          <w:p w14:paraId="55F75AC4" w14:textId="242FB8D2" w:rsidR="0096728B" w:rsidRPr="00BC4195" w:rsidRDefault="0096728B" w:rsidP="00C124E2">
            <w:pPr>
              <w:pStyle w:val="Sinespaciado"/>
              <w:jc w:val="center"/>
              <w:rPr>
                <w:rFonts w:ascii="Arial" w:hAnsi="Arial" w:cs="Arial"/>
                <w:bCs/>
                <w:sz w:val="16"/>
                <w:szCs w:val="16"/>
              </w:rPr>
            </w:pPr>
            <w:r w:rsidRPr="00FD10AB">
              <w:rPr>
                <w:rFonts w:ascii="Arial" w:hAnsi="Arial" w:cs="Arial"/>
                <w:bCs/>
                <w:sz w:val="16"/>
                <w:szCs w:val="16"/>
              </w:rPr>
              <w:t>Preventivo</w:t>
            </w:r>
          </w:p>
        </w:tc>
      </w:tr>
      <w:tr w:rsidR="0096728B" w:rsidRPr="00BC4195" w14:paraId="44FD570D" w14:textId="77777777" w:rsidTr="00C124E2">
        <w:tc>
          <w:tcPr>
            <w:tcW w:w="750" w:type="dxa"/>
            <w:vAlign w:val="center"/>
          </w:tcPr>
          <w:p w14:paraId="7B0A7CFF" w14:textId="27857955" w:rsidR="0096728B" w:rsidRPr="00BC4195" w:rsidRDefault="0096728B" w:rsidP="00C124E2">
            <w:pPr>
              <w:pStyle w:val="Sinespaciado"/>
              <w:jc w:val="center"/>
              <w:rPr>
                <w:rFonts w:ascii="Arial" w:hAnsi="Arial" w:cs="Arial"/>
                <w:bCs/>
                <w:sz w:val="16"/>
                <w:szCs w:val="16"/>
              </w:rPr>
            </w:pPr>
            <w:r w:rsidRPr="00942B50">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5C6A3E91" w14:textId="131DC1DD" w:rsidR="0096728B" w:rsidRPr="00F71566" w:rsidRDefault="0096728B" w:rsidP="0096728B">
            <w:pPr>
              <w:pStyle w:val="Sinespaciado"/>
              <w:jc w:val="both"/>
              <w:rPr>
                <w:rFonts w:ascii="Arial" w:hAnsi="Arial" w:cs="Arial"/>
                <w:sz w:val="16"/>
                <w:szCs w:val="16"/>
              </w:rPr>
            </w:pPr>
            <w:r w:rsidRPr="00F71566">
              <w:rPr>
                <w:rFonts w:ascii="Arial" w:hAnsi="Arial" w:cs="Arial"/>
                <w:sz w:val="16"/>
                <w:szCs w:val="16"/>
              </w:rPr>
              <w:t>Revisar los cambios realizados en la configuración de los componentes de la infraestructura de comunicaciones que no afecten la operación.</w:t>
            </w:r>
          </w:p>
        </w:tc>
        <w:tc>
          <w:tcPr>
            <w:tcW w:w="2069" w:type="dxa"/>
          </w:tcPr>
          <w:p w14:paraId="0C0D3B9A" w14:textId="04C47883" w:rsidR="0096728B" w:rsidRDefault="0096728B" w:rsidP="0096728B">
            <w:pPr>
              <w:pStyle w:val="Sinespaciado"/>
              <w:jc w:val="center"/>
              <w:rPr>
                <w:rFonts w:ascii="Arial" w:hAnsi="Arial" w:cs="Arial"/>
                <w:bCs/>
                <w:sz w:val="16"/>
                <w:szCs w:val="16"/>
              </w:rPr>
            </w:pPr>
            <w:r w:rsidRPr="00406D04">
              <w:rPr>
                <w:rFonts w:ascii="Arial" w:hAnsi="Arial" w:cs="Arial"/>
                <w:bCs/>
                <w:sz w:val="16"/>
                <w:szCs w:val="16"/>
              </w:rPr>
              <w:t>Gestionar cambios de seguridad de la información</w:t>
            </w:r>
          </w:p>
          <w:p w14:paraId="72B4336C" w14:textId="77777777" w:rsidR="0096728B" w:rsidRPr="00BC4195" w:rsidRDefault="0096728B" w:rsidP="0096728B">
            <w:pPr>
              <w:pStyle w:val="Sinespaciado"/>
              <w:rPr>
                <w:rFonts w:ascii="Arial" w:hAnsi="Arial" w:cs="Arial"/>
                <w:color w:val="000000"/>
                <w:sz w:val="16"/>
                <w:szCs w:val="16"/>
              </w:rPr>
            </w:pPr>
            <w:r w:rsidRPr="00BC4195">
              <w:rPr>
                <w:rFonts w:ascii="Arial" w:hAnsi="Arial" w:cs="Arial"/>
                <w:b/>
                <w:sz w:val="16"/>
                <w:szCs w:val="16"/>
              </w:rPr>
              <w:t>Estado del control:</w:t>
            </w:r>
          </w:p>
          <w:p w14:paraId="72EF2B4C" w14:textId="794E2E54" w:rsidR="0096728B" w:rsidRPr="00BC4195" w:rsidRDefault="0096728B" w:rsidP="0096728B">
            <w:pPr>
              <w:pStyle w:val="Sinespaciado"/>
              <w:jc w:val="center"/>
              <w:rPr>
                <w:rFonts w:ascii="Arial" w:hAnsi="Arial" w:cs="Arial"/>
                <w:bCs/>
                <w:sz w:val="16"/>
                <w:szCs w:val="16"/>
              </w:rPr>
            </w:pPr>
            <w:r w:rsidRPr="00760559">
              <w:rPr>
                <w:rFonts w:ascii="Arial" w:hAnsi="Arial" w:cs="Arial"/>
                <w:bCs/>
                <w:sz w:val="16"/>
                <w:szCs w:val="16"/>
              </w:rPr>
              <w:t>Controles documentados con texto diferente al del mapa de riesgos</w:t>
            </w:r>
          </w:p>
        </w:tc>
        <w:tc>
          <w:tcPr>
            <w:tcW w:w="824" w:type="dxa"/>
            <w:vAlign w:val="center"/>
          </w:tcPr>
          <w:p w14:paraId="5C5CEEA8" w14:textId="1F7422CD" w:rsidR="0096728B" w:rsidRDefault="0096728B"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43C7A2C" w14:textId="4567C533" w:rsidR="0096728B" w:rsidRDefault="0096728B"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F27CD57" w14:textId="55D21898" w:rsidR="0096728B" w:rsidRPr="00BC4195" w:rsidRDefault="0096728B" w:rsidP="00C124E2">
            <w:pPr>
              <w:pStyle w:val="Sinespaciado"/>
              <w:jc w:val="center"/>
              <w:rPr>
                <w:rFonts w:ascii="Arial" w:hAnsi="Arial" w:cs="Arial"/>
                <w:bCs/>
                <w:sz w:val="16"/>
                <w:szCs w:val="16"/>
              </w:rPr>
            </w:pPr>
            <w:r w:rsidRPr="00FD10AB">
              <w:rPr>
                <w:rFonts w:ascii="Arial" w:hAnsi="Arial" w:cs="Arial"/>
                <w:bCs/>
                <w:sz w:val="16"/>
                <w:szCs w:val="16"/>
              </w:rPr>
              <w:t>Preventivo</w:t>
            </w:r>
          </w:p>
        </w:tc>
      </w:tr>
      <w:tr w:rsidR="0096728B" w:rsidRPr="00BC4195" w14:paraId="3C7F5222" w14:textId="77777777" w:rsidTr="00C124E2">
        <w:tc>
          <w:tcPr>
            <w:tcW w:w="750" w:type="dxa"/>
            <w:vAlign w:val="center"/>
          </w:tcPr>
          <w:p w14:paraId="10DD0E0A" w14:textId="468C8B91" w:rsidR="0096728B" w:rsidRPr="00BC4195" w:rsidRDefault="0096728B" w:rsidP="00C124E2">
            <w:pPr>
              <w:pStyle w:val="Sinespaciado"/>
              <w:jc w:val="center"/>
              <w:rPr>
                <w:rFonts w:ascii="Arial" w:hAnsi="Arial" w:cs="Arial"/>
                <w:bCs/>
                <w:sz w:val="16"/>
                <w:szCs w:val="16"/>
              </w:rPr>
            </w:pPr>
            <w:r w:rsidRPr="00942B50">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auto" w:fill="auto"/>
            <w:vAlign w:val="center"/>
          </w:tcPr>
          <w:p w14:paraId="0B704A76" w14:textId="1756DF8A" w:rsidR="0096728B" w:rsidRPr="00F71566" w:rsidRDefault="0096728B" w:rsidP="0096728B">
            <w:pPr>
              <w:pStyle w:val="Sinespaciado"/>
              <w:jc w:val="both"/>
              <w:rPr>
                <w:rFonts w:ascii="Arial" w:hAnsi="Arial" w:cs="Arial"/>
                <w:sz w:val="16"/>
                <w:szCs w:val="16"/>
              </w:rPr>
            </w:pPr>
            <w:r w:rsidRPr="00F71566">
              <w:rPr>
                <w:rFonts w:ascii="Arial" w:hAnsi="Arial" w:cs="Arial"/>
                <w:sz w:val="16"/>
                <w:szCs w:val="16"/>
              </w:rPr>
              <w:t xml:space="preserve">Revisar el control de temperatura en el centro de datos emitido automáticamente vía correo </w:t>
            </w:r>
            <w:proofErr w:type="gramStart"/>
            <w:r w:rsidRPr="00F71566">
              <w:rPr>
                <w:rFonts w:ascii="Arial" w:hAnsi="Arial" w:cs="Arial"/>
                <w:sz w:val="16"/>
                <w:szCs w:val="16"/>
              </w:rPr>
              <w:t>electrónico  al</w:t>
            </w:r>
            <w:proofErr w:type="gramEnd"/>
            <w:r w:rsidRPr="00F71566">
              <w:rPr>
                <w:rFonts w:ascii="Arial" w:hAnsi="Arial" w:cs="Arial"/>
                <w:sz w:val="16"/>
                <w:szCs w:val="16"/>
              </w:rPr>
              <w:t xml:space="preserve"> grupo de infraestructura cuando sobrepasa el umbral establecido </w:t>
            </w:r>
          </w:p>
        </w:tc>
        <w:tc>
          <w:tcPr>
            <w:tcW w:w="2069" w:type="dxa"/>
          </w:tcPr>
          <w:p w14:paraId="3F99B2CF" w14:textId="77777777" w:rsidR="0096728B" w:rsidRDefault="0096728B" w:rsidP="0096728B">
            <w:pPr>
              <w:pStyle w:val="Sinespaciado"/>
              <w:jc w:val="center"/>
              <w:rPr>
                <w:rFonts w:ascii="Arial" w:hAnsi="Arial" w:cs="Arial"/>
                <w:bCs/>
                <w:sz w:val="16"/>
                <w:szCs w:val="16"/>
              </w:rPr>
            </w:pPr>
            <w:r w:rsidRPr="001105E1">
              <w:rPr>
                <w:rFonts w:ascii="Arial" w:hAnsi="Arial" w:cs="Arial"/>
                <w:bCs/>
                <w:sz w:val="16"/>
                <w:szCs w:val="16"/>
              </w:rPr>
              <w:t>Gestionar la capacidad de infraestructura tecnológica</w:t>
            </w:r>
          </w:p>
          <w:p w14:paraId="066D8FCA" w14:textId="77777777" w:rsidR="0096728B" w:rsidRDefault="0096728B" w:rsidP="0096728B">
            <w:pPr>
              <w:pStyle w:val="Sinespaciado"/>
              <w:jc w:val="center"/>
              <w:rPr>
                <w:rFonts w:ascii="Arial" w:hAnsi="Arial" w:cs="Arial"/>
                <w:bCs/>
                <w:sz w:val="16"/>
                <w:szCs w:val="16"/>
              </w:rPr>
            </w:pPr>
          </w:p>
          <w:p w14:paraId="3431E1AB" w14:textId="77777777" w:rsidR="0096728B" w:rsidRPr="00BC4195" w:rsidRDefault="0096728B" w:rsidP="0096728B">
            <w:pPr>
              <w:pStyle w:val="Sinespaciado"/>
              <w:rPr>
                <w:rFonts w:ascii="Arial" w:hAnsi="Arial" w:cs="Arial"/>
                <w:color w:val="000000"/>
                <w:sz w:val="16"/>
                <w:szCs w:val="16"/>
              </w:rPr>
            </w:pPr>
            <w:r w:rsidRPr="00BC4195">
              <w:rPr>
                <w:rFonts w:ascii="Arial" w:hAnsi="Arial" w:cs="Arial"/>
                <w:b/>
                <w:sz w:val="16"/>
                <w:szCs w:val="16"/>
              </w:rPr>
              <w:t>Estado del control:</w:t>
            </w:r>
          </w:p>
          <w:p w14:paraId="6DE54683" w14:textId="78AB3A2E" w:rsidR="0096728B" w:rsidRPr="00BC4195" w:rsidRDefault="0096728B" w:rsidP="0096728B">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0FCF11E5" w14:textId="6FDCF450" w:rsidR="0096728B" w:rsidRDefault="0096728B" w:rsidP="00C124E2">
            <w:pPr>
              <w:pStyle w:val="Sinespaciado"/>
              <w:jc w:val="center"/>
              <w:rPr>
                <w:rFonts w:ascii="Arial" w:hAnsi="Arial" w:cs="Arial"/>
                <w:bCs/>
                <w:sz w:val="16"/>
                <w:szCs w:val="16"/>
              </w:rPr>
            </w:pPr>
            <w:r>
              <w:rPr>
                <w:rFonts w:ascii="Arial" w:hAnsi="Arial" w:cs="Arial"/>
                <w:bCs/>
                <w:sz w:val="16"/>
                <w:szCs w:val="16"/>
              </w:rPr>
              <w:t>NO</w:t>
            </w:r>
          </w:p>
        </w:tc>
        <w:tc>
          <w:tcPr>
            <w:tcW w:w="1070" w:type="dxa"/>
            <w:vAlign w:val="center"/>
          </w:tcPr>
          <w:p w14:paraId="15EE2CE0" w14:textId="0A958ADD" w:rsidR="0096728B" w:rsidRDefault="0096728B" w:rsidP="00C124E2">
            <w:pPr>
              <w:pStyle w:val="Sinespaciado"/>
              <w:jc w:val="center"/>
              <w:rPr>
                <w:rFonts w:ascii="Arial" w:hAnsi="Arial" w:cs="Arial"/>
                <w:bCs/>
                <w:sz w:val="16"/>
                <w:szCs w:val="16"/>
              </w:rPr>
            </w:pPr>
            <w:r>
              <w:rPr>
                <w:rFonts w:ascii="Arial" w:hAnsi="Arial" w:cs="Arial"/>
                <w:bCs/>
                <w:sz w:val="16"/>
                <w:szCs w:val="16"/>
              </w:rPr>
              <w:t>SI</w:t>
            </w:r>
          </w:p>
        </w:tc>
        <w:tc>
          <w:tcPr>
            <w:tcW w:w="1269" w:type="dxa"/>
            <w:vAlign w:val="center"/>
          </w:tcPr>
          <w:p w14:paraId="6D3C4711" w14:textId="780663EB" w:rsidR="0096728B" w:rsidRPr="00BC4195" w:rsidRDefault="0096728B" w:rsidP="00C124E2">
            <w:pPr>
              <w:pStyle w:val="Sinespaciado"/>
              <w:jc w:val="center"/>
              <w:rPr>
                <w:rFonts w:ascii="Arial" w:hAnsi="Arial" w:cs="Arial"/>
                <w:bCs/>
                <w:sz w:val="16"/>
                <w:szCs w:val="16"/>
              </w:rPr>
            </w:pPr>
            <w:r w:rsidRPr="00FD10AB">
              <w:rPr>
                <w:rFonts w:ascii="Arial" w:hAnsi="Arial" w:cs="Arial"/>
                <w:bCs/>
                <w:sz w:val="16"/>
                <w:szCs w:val="16"/>
              </w:rPr>
              <w:t>Preventivo</w:t>
            </w:r>
          </w:p>
        </w:tc>
      </w:tr>
      <w:tr w:rsidR="00774840" w:rsidRPr="00BC4195" w14:paraId="69A87681" w14:textId="77777777" w:rsidTr="00C124E2">
        <w:tc>
          <w:tcPr>
            <w:tcW w:w="750" w:type="dxa"/>
            <w:vAlign w:val="center"/>
          </w:tcPr>
          <w:p w14:paraId="4AA4BEE6" w14:textId="2B4777D0" w:rsidR="00774840" w:rsidRPr="00BC4195" w:rsidRDefault="0096728B" w:rsidP="00C124E2">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8" w:space="0" w:color="auto"/>
              <w:right w:val="single" w:sz="4" w:space="0" w:color="auto"/>
            </w:tcBorders>
            <w:shd w:val="clear" w:color="auto" w:fill="auto"/>
            <w:vAlign w:val="center"/>
          </w:tcPr>
          <w:p w14:paraId="2D3C6781" w14:textId="43E49B86" w:rsidR="00774840" w:rsidRPr="00F71566" w:rsidRDefault="00774840" w:rsidP="00774840">
            <w:pPr>
              <w:pStyle w:val="Sinespaciado"/>
              <w:jc w:val="both"/>
              <w:rPr>
                <w:rFonts w:ascii="Arial" w:hAnsi="Arial" w:cs="Arial"/>
                <w:sz w:val="16"/>
                <w:szCs w:val="16"/>
              </w:rPr>
            </w:pPr>
            <w:r w:rsidRPr="00F71566">
              <w:rPr>
                <w:rFonts w:ascii="Arial" w:hAnsi="Arial" w:cs="Arial"/>
                <w:sz w:val="16"/>
                <w:szCs w:val="16"/>
              </w:rPr>
              <w:t xml:space="preserve">Validar la causa de la indisponibilidad del canal de comunicaciones </w:t>
            </w:r>
          </w:p>
        </w:tc>
        <w:tc>
          <w:tcPr>
            <w:tcW w:w="2069" w:type="dxa"/>
          </w:tcPr>
          <w:p w14:paraId="2F3F40DE" w14:textId="77777777" w:rsidR="00774840" w:rsidRDefault="00774840" w:rsidP="00774840">
            <w:pPr>
              <w:pStyle w:val="Sinespaciado"/>
              <w:jc w:val="center"/>
              <w:rPr>
                <w:rFonts w:ascii="Arial" w:hAnsi="Arial" w:cs="Arial"/>
                <w:bCs/>
                <w:sz w:val="16"/>
                <w:szCs w:val="16"/>
              </w:rPr>
            </w:pPr>
            <w:r w:rsidRPr="00406D04">
              <w:rPr>
                <w:rFonts w:ascii="Arial" w:hAnsi="Arial" w:cs="Arial"/>
                <w:bCs/>
                <w:sz w:val="16"/>
                <w:szCs w:val="16"/>
              </w:rPr>
              <w:t>Gestionar cambios de seguridad de la información</w:t>
            </w:r>
          </w:p>
          <w:p w14:paraId="3038B586" w14:textId="77777777" w:rsidR="00774840" w:rsidRDefault="00774840" w:rsidP="00774840">
            <w:pPr>
              <w:pStyle w:val="Sinespaciado"/>
              <w:jc w:val="center"/>
              <w:rPr>
                <w:rFonts w:ascii="Arial" w:hAnsi="Arial" w:cs="Arial"/>
                <w:bCs/>
                <w:sz w:val="16"/>
                <w:szCs w:val="16"/>
              </w:rPr>
            </w:pPr>
          </w:p>
          <w:p w14:paraId="13E09D96" w14:textId="77777777" w:rsidR="00774840" w:rsidRPr="00BC4195" w:rsidRDefault="00774840" w:rsidP="00774840">
            <w:pPr>
              <w:pStyle w:val="Sinespaciado"/>
              <w:rPr>
                <w:rFonts w:ascii="Arial" w:hAnsi="Arial" w:cs="Arial"/>
                <w:color w:val="000000"/>
                <w:sz w:val="16"/>
                <w:szCs w:val="16"/>
              </w:rPr>
            </w:pPr>
            <w:r w:rsidRPr="00BC4195">
              <w:rPr>
                <w:rFonts w:ascii="Arial" w:hAnsi="Arial" w:cs="Arial"/>
                <w:b/>
                <w:sz w:val="16"/>
                <w:szCs w:val="16"/>
              </w:rPr>
              <w:t>Estado del control:</w:t>
            </w:r>
          </w:p>
          <w:p w14:paraId="1EF40E98" w14:textId="2B0A3818" w:rsidR="00774840" w:rsidRDefault="00774840" w:rsidP="00774840">
            <w:pPr>
              <w:pStyle w:val="Sinespaciado"/>
              <w:jc w:val="center"/>
              <w:rPr>
                <w:rFonts w:ascii="Arial" w:hAnsi="Arial" w:cs="Arial"/>
                <w:bCs/>
                <w:sz w:val="16"/>
                <w:szCs w:val="16"/>
              </w:rPr>
            </w:pPr>
            <w:r w:rsidRPr="00BC4195">
              <w:rPr>
                <w:rFonts w:ascii="Arial" w:hAnsi="Arial" w:cs="Arial"/>
                <w:bCs/>
                <w:sz w:val="16"/>
                <w:szCs w:val="16"/>
              </w:rPr>
              <w:t>Sin documentar en el procedimiento</w:t>
            </w:r>
          </w:p>
          <w:p w14:paraId="015B9390" w14:textId="77777777" w:rsidR="00774840" w:rsidRPr="00BC4195" w:rsidRDefault="00774840" w:rsidP="00774840">
            <w:pPr>
              <w:pStyle w:val="Sinespaciado"/>
              <w:jc w:val="center"/>
              <w:rPr>
                <w:rFonts w:ascii="Arial" w:hAnsi="Arial" w:cs="Arial"/>
                <w:bCs/>
                <w:sz w:val="16"/>
                <w:szCs w:val="16"/>
              </w:rPr>
            </w:pPr>
          </w:p>
        </w:tc>
        <w:tc>
          <w:tcPr>
            <w:tcW w:w="824" w:type="dxa"/>
            <w:vAlign w:val="center"/>
          </w:tcPr>
          <w:p w14:paraId="3138AAAB" w14:textId="0001EC79" w:rsidR="00774840" w:rsidRDefault="00774840"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65F8342B" w14:textId="080C53C1" w:rsidR="00774840" w:rsidRDefault="00774840"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DF636FD" w14:textId="23CF6405" w:rsidR="00774840" w:rsidRPr="00BC4195" w:rsidRDefault="00727F26" w:rsidP="00C124E2">
            <w:pPr>
              <w:pStyle w:val="Sinespaciado"/>
              <w:jc w:val="center"/>
              <w:rPr>
                <w:rFonts w:ascii="Arial" w:hAnsi="Arial" w:cs="Arial"/>
                <w:bCs/>
                <w:sz w:val="16"/>
                <w:szCs w:val="16"/>
              </w:rPr>
            </w:pPr>
            <w:r>
              <w:rPr>
                <w:rFonts w:ascii="Arial" w:hAnsi="Arial" w:cs="Arial"/>
                <w:bCs/>
                <w:sz w:val="16"/>
                <w:szCs w:val="16"/>
              </w:rPr>
              <w:t>Correctivo</w:t>
            </w:r>
          </w:p>
        </w:tc>
      </w:tr>
      <w:tr w:rsidR="00970754" w:rsidRPr="00BC4195" w14:paraId="368838BA" w14:textId="77777777" w:rsidTr="00C124E2">
        <w:tc>
          <w:tcPr>
            <w:tcW w:w="750" w:type="dxa"/>
            <w:vAlign w:val="center"/>
          </w:tcPr>
          <w:p w14:paraId="60223C98" w14:textId="7933BA5A" w:rsidR="00970754" w:rsidRPr="00BC4195" w:rsidRDefault="0096728B" w:rsidP="00C124E2">
            <w:pPr>
              <w:pStyle w:val="Sinespaciado"/>
              <w:jc w:val="center"/>
              <w:rPr>
                <w:rFonts w:ascii="Arial" w:hAnsi="Arial" w:cs="Arial"/>
                <w:bCs/>
                <w:sz w:val="16"/>
                <w:szCs w:val="16"/>
              </w:rPr>
            </w:pPr>
            <w:r>
              <w:rPr>
                <w:rFonts w:ascii="Arial" w:hAnsi="Arial" w:cs="Arial"/>
                <w:bCs/>
                <w:sz w:val="16"/>
                <w:szCs w:val="16"/>
              </w:rPr>
              <w:t>RG3</w:t>
            </w:r>
          </w:p>
        </w:tc>
        <w:tc>
          <w:tcPr>
            <w:tcW w:w="2846" w:type="dxa"/>
            <w:tcBorders>
              <w:top w:val="nil"/>
              <w:left w:val="single" w:sz="4" w:space="0" w:color="auto"/>
              <w:bottom w:val="single" w:sz="4" w:space="0" w:color="auto"/>
              <w:right w:val="single" w:sz="4" w:space="0" w:color="auto"/>
            </w:tcBorders>
            <w:shd w:val="clear" w:color="auto" w:fill="auto"/>
            <w:vAlign w:val="center"/>
          </w:tcPr>
          <w:p w14:paraId="1C7B69FD" w14:textId="342F47B6" w:rsidR="00970754" w:rsidRPr="00F71566" w:rsidRDefault="00970754" w:rsidP="00970754">
            <w:pPr>
              <w:pStyle w:val="Sinespaciado"/>
              <w:jc w:val="both"/>
              <w:rPr>
                <w:rFonts w:ascii="Arial" w:hAnsi="Arial" w:cs="Arial"/>
                <w:sz w:val="16"/>
                <w:szCs w:val="16"/>
              </w:rPr>
            </w:pPr>
            <w:r w:rsidRPr="00F71566">
              <w:rPr>
                <w:rFonts w:ascii="Arial" w:hAnsi="Arial" w:cs="Arial"/>
                <w:sz w:val="16"/>
                <w:szCs w:val="16"/>
              </w:rPr>
              <w:t>Revisar la disponibilidad del hardware donde se encuentran alojados los sistemas de información.</w:t>
            </w:r>
          </w:p>
        </w:tc>
        <w:tc>
          <w:tcPr>
            <w:tcW w:w="2069" w:type="dxa"/>
          </w:tcPr>
          <w:p w14:paraId="3E81F76D" w14:textId="77777777" w:rsidR="00970754" w:rsidRDefault="00970754" w:rsidP="00970754">
            <w:pPr>
              <w:pStyle w:val="Sinespaciado"/>
              <w:jc w:val="center"/>
              <w:rPr>
                <w:rFonts w:ascii="Arial" w:hAnsi="Arial" w:cs="Arial"/>
                <w:bCs/>
                <w:sz w:val="16"/>
                <w:szCs w:val="16"/>
              </w:rPr>
            </w:pPr>
            <w:r w:rsidRPr="001105E1">
              <w:rPr>
                <w:rFonts w:ascii="Arial" w:hAnsi="Arial" w:cs="Arial"/>
                <w:bCs/>
                <w:sz w:val="16"/>
                <w:szCs w:val="16"/>
              </w:rPr>
              <w:t>Gestionar la capacidad de infraestructura tecnológica</w:t>
            </w:r>
          </w:p>
          <w:p w14:paraId="1AFDEE7C" w14:textId="77777777" w:rsidR="00970754" w:rsidRDefault="00970754" w:rsidP="00970754">
            <w:pPr>
              <w:pStyle w:val="Sinespaciado"/>
              <w:jc w:val="center"/>
              <w:rPr>
                <w:rFonts w:ascii="Arial" w:hAnsi="Arial" w:cs="Arial"/>
                <w:bCs/>
                <w:sz w:val="16"/>
                <w:szCs w:val="16"/>
              </w:rPr>
            </w:pPr>
          </w:p>
          <w:p w14:paraId="1AB2D561" w14:textId="77777777" w:rsidR="00970754" w:rsidRPr="00BC4195" w:rsidRDefault="00970754" w:rsidP="00970754">
            <w:pPr>
              <w:pStyle w:val="Sinespaciado"/>
              <w:rPr>
                <w:rFonts w:ascii="Arial" w:hAnsi="Arial" w:cs="Arial"/>
                <w:color w:val="000000"/>
                <w:sz w:val="16"/>
                <w:szCs w:val="16"/>
              </w:rPr>
            </w:pPr>
            <w:r w:rsidRPr="00BC4195">
              <w:rPr>
                <w:rFonts w:ascii="Arial" w:hAnsi="Arial" w:cs="Arial"/>
                <w:b/>
                <w:sz w:val="16"/>
                <w:szCs w:val="16"/>
              </w:rPr>
              <w:t>Estado del control:</w:t>
            </w:r>
          </w:p>
          <w:p w14:paraId="459DCF6C" w14:textId="59B0A4E8" w:rsidR="00970754" w:rsidRPr="00BC4195" w:rsidRDefault="00970754" w:rsidP="00970754">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522B4B22" w14:textId="7E632570" w:rsidR="00970754" w:rsidRDefault="001814E5" w:rsidP="00C124E2">
            <w:pPr>
              <w:pStyle w:val="Sinespaciado"/>
              <w:jc w:val="center"/>
              <w:rPr>
                <w:rFonts w:ascii="Arial" w:hAnsi="Arial" w:cs="Arial"/>
                <w:bCs/>
                <w:sz w:val="16"/>
                <w:szCs w:val="16"/>
              </w:rPr>
            </w:pPr>
            <w:r>
              <w:rPr>
                <w:rFonts w:ascii="Arial" w:hAnsi="Arial" w:cs="Arial"/>
                <w:bCs/>
                <w:sz w:val="16"/>
                <w:szCs w:val="16"/>
              </w:rPr>
              <w:t>NO</w:t>
            </w:r>
          </w:p>
        </w:tc>
        <w:tc>
          <w:tcPr>
            <w:tcW w:w="1070" w:type="dxa"/>
            <w:vAlign w:val="center"/>
          </w:tcPr>
          <w:p w14:paraId="61EE3C94" w14:textId="6A412CEB" w:rsidR="00970754" w:rsidRDefault="001814E5" w:rsidP="00C124E2">
            <w:pPr>
              <w:pStyle w:val="Sinespaciado"/>
              <w:jc w:val="center"/>
              <w:rPr>
                <w:rFonts w:ascii="Arial" w:hAnsi="Arial" w:cs="Arial"/>
                <w:bCs/>
                <w:sz w:val="16"/>
                <w:szCs w:val="16"/>
              </w:rPr>
            </w:pPr>
            <w:r>
              <w:rPr>
                <w:rFonts w:ascii="Arial" w:hAnsi="Arial" w:cs="Arial"/>
                <w:bCs/>
                <w:sz w:val="16"/>
                <w:szCs w:val="16"/>
              </w:rPr>
              <w:t>SI</w:t>
            </w:r>
          </w:p>
        </w:tc>
        <w:tc>
          <w:tcPr>
            <w:tcW w:w="1269" w:type="dxa"/>
            <w:vAlign w:val="center"/>
          </w:tcPr>
          <w:p w14:paraId="0B96E2D2" w14:textId="642524DF" w:rsidR="00970754" w:rsidRPr="00BC4195" w:rsidRDefault="00C35722" w:rsidP="00C124E2">
            <w:pPr>
              <w:pStyle w:val="Sinespaciado"/>
              <w:jc w:val="center"/>
              <w:rPr>
                <w:rFonts w:ascii="Arial" w:hAnsi="Arial" w:cs="Arial"/>
                <w:bCs/>
                <w:sz w:val="16"/>
                <w:szCs w:val="16"/>
              </w:rPr>
            </w:pPr>
            <w:r>
              <w:rPr>
                <w:rFonts w:ascii="Arial" w:hAnsi="Arial" w:cs="Arial"/>
                <w:bCs/>
                <w:sz w:val="16"/>
                <w:szCs w:val="16"/>
              </w:rPr>
              <w:t>Preventivo</w:t>
            </w:r>
          </w:p>
        </w:tc>
      </w:tr>
      <w:tr w:rsidR="00550F20" w:rsidRPr="00BC4195" w14:paraId="62BC6718" w14:textId="77777777" w:rsidTr="00C124E2">
        <w:tc>
          <w:tcPr>
            <w:tcW w:w="750" w:type="dxa"/>
            <w:vAlign w:val="center"/>
          </w:tcPr>
          <w:p w14:paraId="21FDD9DE" w14:textId="633A97F8" w:rsidR="00550F20" w:rsidRPr="00BC4195" w:rsidRDefault="0096728B" w:rsidP="00C124E2">
            <w:pPr>
              <w:pStyle w:val="Sinespaciado"/>
              <w:jc w:val="center"/>
              <w:rPr>
                <w:rFonts w:ascii="Arial" w:hAnsi="Arial" w:cs="Arial"/>
                <w:bCs/>
                <w:sz w:val="16"/>
                <w:szCs w:val="16"/>
              </w:rPr>
            </w:pPr>
            <w:r>
              <w:rPr>
                <w:rFonts w:ascii="Arial" w:hAnsi="Arial" w:cs="Arial"/>
                <w:bCs/>
                <w:sz w:val="16"/>
                <w:szCs w:val="16"/>
              </w:rPr>
              <w:t>RG3</w:t>
            </w:r>
          </w:p>
        </w:tc>
        <w:tc>
          <w:tcPr>
            <w:tcW w:w="2846" w:type="dxa"/>
            <w:tcBorders>
              <w:top w:val="nil"/>
              <w:left w:val="single" w:sz="4" w:space="0" w:color="auto"/>
              <w:bottom w:val="single" w:sz="4" w:space="0" w:color="auto"/>
              <w:right w:val="single" w:sz="4" w:space="0" w:color="auto"/>
            </w:tcBorders>
            <w:shd w:val="clear" w:color="auto" w:fill="auto"/>
            <w:vAlign w:val="center"/>
          </w:tcPr>
          <w:p w14:paraId="229BD405" w14:textId="14DED767" w:rsidR="00550F20" w:rsidRPr="00F71566" w:rsidRDefault="00550F20" w:rsidP="00550F20">
            <w:pPr>
              <w:pStyle w:val="Sinespaciado"/>
              <w:jc w:val="both"/>
              <w:rPr>
                <w:rFonts w:ascii="Arial" w:hAnsi="Arial" w:cs="Arial"/>
                <w:sz w:val="16"/>
                <w:szCs w:val="16"/>
              </w:rPr>
            </w:pPr>
            <w:r w:rsidRPr="00F71566">
              <w:rPr>
                <w:rFonts w:ascii="Arial" w:hAnsi="Arial" w:cs="Arial"/>
                <w:sz w:val="16"/>
                <w:szCs w:val="16"/>
              </w:rPr>
              <w:t>Revisar la disponibilidad de las comunicaciones y su capacidad.</w:t>
            </w:r>
          </w:p>
        </w:tc>
        <w:tc>
          <w:tcPr>
            <w:tcW w:w="2069" w:type="dxa"/>
          </w:tcPr>
          <w:p w14:paraId="696B7270" w14:textId="77777777" w:rsidR="00550F20" w:rsidRDefault="00550F20" w:rsidP="00550F20">
            <w:pPr>
              <w:pStyle w:val="Sinespaciado"/>
              <w:jc w:val="center"/>
              <w:rPr>
                <w:rFonts w:ascii="Arial" w:hAnsi="Arial" w:cs="Arial"/>
                <w:bCs/>
                <w:sz w:val="16"/>
                <w:szCs w:val="16"/>
              </w:rPr>
            </w:pPr>
            <w:r w:rsidRPr="001105E1">
              <w:rPr>
                <w:rFonts w:ascii="Arial" w:hAnsi="Arial" w:cs="Arial"/>
                <w:bCs/>
                <w:sz w:val="16"/>
                <w:szCs w:val="16"/>
              </w:rPr>
              <w:t>Gestionar la capacidad de infraestructura tecnológica</w:t>
            </w:r>
          </w:p>
          <w:p w14:paraId="5A122DF1" w14:textId="77777777" w:rsidR="00550F20" w:rsidRDefault="00550F20" w:rsidP="00550F20">
            <w:pPr>
              <w:pStyle w:val="Sinespaciado"/>
              <w:jc w:val="center"/>
              <w:rPr>
                <w:rFonts w:ascii="Arial" w:hAnsi="Arial" w:cs="Arial"/>
                <w:bCs/>
                <w:sz w:val="16"/>
                <w:szCs w:val="16"/>
              </w:rPr>
            </w:pPr>
          </w:p>
          <w:p w14:paraId="06796F0A" w14:textId="77777777" w:rsidR="00550F20" w:rsidRPr="00BC4195" w:rsidRDefault="00550F20" w:rsidP="00550F20">
            <w:pPr>
              <w:pStyle w:val="Sinespaciado"/>
              <w:rPr>
                <w:rFonts w:ascii="Arial" w:hAnsi="Arial" w:cs="Arial"/>
                <w:color w:val="000000"/>
                <w:sz w:val="16"/>
                <w:szCs w:val="16"/>
              </w:rPr>
            </w:pPr>
            <w:r w:rsidRPr="00BC4195">
              <w:rPr>
                <w:rFonts w:ascii="Arial" w:hAnsi="Arial" w:cs="Arial"/>
                <w:b/>
                <w:sz w:val="16"/>
                <w:szCs w:val="16"/>
              </w:rPr>
              <w:t>Estado del control:</w:t>
            </w:r>
          </w:p>
          <w:p w14:paraId="4F218A66" w14:textId="7BA5891A" w:rsidR="00550F20" w:rsidRPr="00BC4195" w:rsidRDefault="00550F20" w:rsidP="00550F20">
            <w:pPr>
              <w:pStyle w:val="Sinespaciado"/>
              <w:jc w:val="center"/>
              <w:rPr>
                <w:rFonts w:ascii="Arial" w:hAnsi="Arial" w:cs="Arial"/>
                <w:bCs/>
                <w:sz w:val="16"/>
                <w:szCs w:val="16"/>
              </w:rPr>
            </w:pPr>
            <w:r w:rsidRPr="00BC4195">
              <w:rPr>
                <w:rFonts w:ascii="Arial" w:hAnsi="Arial" w:cs="Arial"/>
                <w:bCs/>
                <w:sz w:val="16"/>
                <w:szCs w:val="16"/>
              </w:rPr>
              <w:lastRenderedPageBreak/>
              <w:t>Sin documentar en el procedimiento</w:t>
            </w:r>
          </w:p>
        </w:tc>
        <w:tc>
          <w:tcPr>
            <w:tcW w:w="824" w:type="dxa"/>
            <w:vAlign w:val="center"/>
          </w:tcPr>
          <w:p w14:paraId="54C748F0" w14:textId="3F9B946C" w:rsidR="00550F20" w:rsidRDefault="00550F20" w:rsidP="00C124E2">
            <w:pPr>
              <w:pStyle w:val="Sinespaciado"/>
              <w:jc w:val="center"/>
              <w:rPr>
                <w:rFonts w:ascii="Arial" w:hAnsi="Arial" w:cs="Arial"/>
                <w:bCs/>
                <w:sz w:val="16"/>
                <w:szCs w:val="16"/>
              </w:rPr>
            </w:pPr>
            <w:r>
              <w:rPr>
                <w:rFonts w:ascii="Arial" w:hAnsi="Arial" w:cs="Arial"/>
                <w:bCs/>
                <w:sz w:val="16"/>
                <w:szCs w:val="16"/>
              </w:rPr>
              <w:lastRenderedPageBreak/>
              <w:t>NO</w:t>
            </w:r>
          </w:p>
        </w:tc>
        <w:tc>
          <w:tcPr>
            <w:tcW w:w="1070" w:type="dxa"/>
            <w:vAlign w:val="center"/>
          </w:tcPr>
          <w:p w14:paraId="7C460FE0" w14:textId="4E99D2EB" w:rsidR="00550F20" w:rsidRDefault="00550F20" w:rsidP="00C124E2">
            <w:pPr>
              <w:pStyle w:val="Sinespaciado"/>
              <w:jc w:val="center"/>
              <w:rPr>
                <w:rFonts w:ascii="Arial" w:hAnsi="Arial" w:cs="Arial"/>
                <w:bCs/>
                <w:sz w:val="16"/>
                <w:szCs w:val="16"/>
              </w:rPr>
            </w:pPr>
            <w:r>
              <w:rPr>
                <w:rFonts w:ascii="Arial" w:hAnsi="Arial" w:cs="Arial"/>
                <w:bCs/>
                <w:sz w:val="16"/>
                <w:szCs w:val="16"/>
              </w:rPr>
              <w:t>SI</w:t>
            </w:r>
          </w:p>
        </w:tc>
        <w:tc>
          <w:tcPr>
            <w:tcW w:w="1269" w:type="dxa"/>
            <w:vAlign w:val="center"/>
          </w:tcPr>
          <w:p w14:paraId="26DC0BC6" w14:textId="135855BA" w:rsidR="00550F20" w:rsidRPr="00BC4195" w:rsidRDefault="00C35722" w:rsidP="00C124E2">
            <w:pPr>
              <w:pStyle w:val="Sinespaciado"/>
              <w:jc w:val="center"/>
              <w:rPr>
                <w:rFonts w:ascii="Arial" w:hAnsi="Arial" w:cs="Arial"/>
                <w:bCs/>
                <w:sz w:val="16"/>
                <w:szCs w:val="16"/>
              </w:rPr>
            </w:pPr>
            <w:r>
              <w:rPr>
                <w:rFonts w:ascii="Arial" w:hAnsi="Arial" w:cs="Arial"/>
                <w:bCs/>
                <w:sz w:val="16"/>
                <w:szCs w:val="16"/>
              </w:rPr>
              <w:t>Preventivo</w:t>
            </w:r>
          </w:p>
        </w:tc>
      </w:tr>
      <w:tr w:rsidR="00550F20" w:rsidRPr="00BC4195" w14:paraId="53275BA3" w14:textId="77777777" w:rsidTr="00C124E2">
        <w:tc>
          <w:tcPr>
            <w:tcW w:w="750" w:type="dxa"/>
            <w:vAlign w:val="center"/>
          </w:tcPr>
          <w:p w14:paraId="7A413662" w14:textId="59E4E779" w:rsidR="00550F20" w:rsidRPr="00BC4195" w:rsidRDefault="0096728B" w:rsidP="00C124E2">
            <w:pPr>
              <w:pStyle w:val="Sinespaciado"/>
              <w:jc w:val="center"/>
              <w:rPr>
                <w:rFonts w:ascii="Arial" w:hAnsi="Arial" w:cs="Arial"/>
                <w:bCs/>
                <w:sz w:val="16"/>
                <w:szCs w:val="16"/>
              </w:rPr>
            </w:pPr>
            <w:r>
              <w:rPr>
                <w:rFonts w:ascii="Arial" w:hAnsi="Arial" w:cs="Arial"/>
                <w:bCs/>
                <w:sz w:val="16"/>
                <w:szCs w:val="16"/>
              </w:rPr>
              <w:t>RG3</w:t>
            </w:r>
          </w:p>
        </w:tc>
        <w:tc>
          <w:tcPr>
            <w:tcW w:w="2846" w:type="dxa"/>
            <w:tcBorders>
              <w:top w:val="nil"/>
              <w:left w:val="single" w:sz="4" w:space="0" w:color="auto"/>
              <w:bottom w:val="single" w:sz="4" w:space="0" w:color="auto"/>
              <w:right w:val="single" w:sz="4" w:space="0" w:color="auto"/>
            </w:tcBorders>
            <w:shd w:val="clear" w:color="auto" w:fill="auto"/>
            <w:vAlign w:val="center"/>
          </w:tcPr>
          <w:p w14:paraId="32D04749" w14:textId="43FA4C6E" w:rsidR="00550F20" w:rsidRPr="00F71566" w:rsidRDefault="00550F20" w:rsidP="00550F20">
            <w:pPr>
              <w:pStyle w:val="Sinespaciado"/>
              <w:jc w:val="both"/>
              <w:rPr>
                <w:rFonts w:ascii="Arial" w:hAnsi="Arial" w:cs="Arial"/>
                <w:sz w:val="16"/>
                <w:szCs w:val="16"/>
              </w:rPr>
            </w:pPr>
            <w:r w:rsidRPr="00F71566">
              <w:rPr>
                <w:rFonts w:ascii="Arial" w:hAnsi="Arial" w:cs="Arial"/>
                <w:sz w:val="16"/>
                <w:szCs w:val="16"/>
              </w:rPr>
              <w:t>Revisar la disponibilidad de las bases de datos y su capacidad.</w:t>
            </w:r>
          </w:p>
        </w:tc>
        <w:tc>
          <w:tcPr>
            <w:tcW w:w="2069" w:type="dxa"/>
          </w:tcPr>
          <w:p w14:paraId="7DB68167" w14:textId="77777777" w:rsidR="00550F20" w:rsidRDefault="00550F20" w:rsidP="00550F20">
            <w:pPr>
              <w:pStyle w:val="Sinespaciado"/>
              <w:jc w:val="center"/>
              <w:rPr>
                <w:rFonts w:ascii="Arial" w:hAnsi="Arial" w:cs="Arial"/>
                <w:bCs/>
                <w:sz w:val="16"/>
                <w:szCs w:val="16"/>
              </w:rPr>
            </w:pPr>
            <w:r w:rsidRPr="001105E1">
              <w:rPr>
                <w:rFonts w:ascii="Arial" w:hAnsi="Arial" w:cs="Arial"/>
                <w:bCs/>
                <w:sz w:val="16"/>
                <w:szCs w:val="16"/>
              </w:rPr>
              <w:t>Gestionar la capacidad de infraestructura tecnológica</w:t>
            </w:r>
          </w:p>
          <w:p w14:paraId="5D8F498D" w14:textId="77777777" w:rsidR="00550F20" w:rsidRDefault="00550F20" w:rsidP="00550F20">
            <w:pPr>
              <w:pStyle w:val="Sinespaciado"/>
              <w:jc w:val="center"/>
              <w:rPr>
                <w:rFonts w:ascii="Arial" w:hAnsi="Arial" w:cs="Arial"/>
                <w:bCs/>
                <w:sz w:val="16"/>
                <w:szCs w:val="16"/>
              </w:rPr>
            </w:pPr>
          </w:p>
          <w:p w14:paraId="5D057DD0" w14:textId="77777777" w:rsidR="00550F20" w:rsidRPr="00BC4195" w:rsidRDefault="00550F20" w:rsidP="00550F20">
            <w:pPr>
              <w:pStyle w:val="Sinespaciado"/>
              <w:rPr>
                <w:rFonts w:ascii="Arial" w:hAnsi="Arial" w:cs="Arial"/>
                <w:color w:val="000000"/>
                <w:sz w:val="16"/>
                <w:szCs w:val="16"/>
              </w:rPr>
            </w:pPr>
            <w:r w:rsidRPr="00BC4195">
              <w:rPr>
                <w:rFonts w:ascii="Arial" w:hAnsi="Arial" w:cs="Arial"/>
                <w:b/>
                <w:sz w:val="16"/>
                <w:szCs w:val="16"/>
              </w:rPr>
              <w:t>Estado del control:</w:t>
            </w:r>
          </w:p>
          <w:p w14:paraId="7B4B94C1" w14:textId="36B87B5D" w:rsidR="00550F20" w:rsidRPr="00BC4195" w:rsidRDefault="00550F20" w:rsidP="00550F20">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1D96BD21" w14:textId="3DBEAD9E" w:rsidR="00550F20" w:rsidRDefault="00550F20" w:rsidP="00C124E2">
            <w:pPr>
              <w:pStyle w:val="Sinespaciado"/>
              <w:jc w:val="center"/>
              <w:rPr>
                <w:rFonts w:ascii="Arial" w:hAnsi="Arial" w:cs="Arial"/>
                <w:bCs/>
                <w:sz w:val="16"/>
                <w:szCs w:val="16"/>
              </w:rPr>
            </w:pPr>
            <w:r>
              <w:rPr>
                <w:rFonts w:ascii="Arial" w:hAnsi="Arial" w:cs="Arial"/>
                <w:bCs/>
                <w:sz w:val="16"/>
                <w:szCs w:val="16"/>
              </w:rPr>
              <w:t>NO</w:t>
            </w:r>
          </w:p>
        </w:tc>
        <w:tc>
          <w:tcPr>
            <w:tcW w:w="1070" w:type="dxa"/>
            <w:vAlign w:val="center"/>
          </w:tcPr>
          <w:p w14:paraId="3AE26F22" w14:textId="57175AFE" w:rsidR="00550F20" w:rsidRDefault="00550F20" w:rsidP="00C124E2">
            <w:pPr>
              <w:pStyle w:val="Sinespaciado"/>
              <w:jc w:val="center"/>
              <w:rPr>
                <w:rFonts w:ascii="Arial" w:hAnsi="Arial" w:cs="Arial"/>
                <w:bCs/>
                <w:sz w:val="16"/>
                <w:szCs w:val="16"/>
              </w:rPr>
            </w:pPr>
            <w:r>
              <w:rPr>
                <w:rFonts w:ascii="Arial" w:hAnsi="Arial" w:cs="Arial"/>
                <w:bCs/>
                <w:sz w:val="16"/>
                <w:szCs w:val="16"/>
              </w:rPr>
              <w:t>SI</w:t>
            </w:r>
          </w:p>
        </w:tc>
        <w:tc>
          <w:tcPr>
            <w:tcW w:w="1269" w:type="dxa"/>
            <w:vAlign w:val="center"/>
          </w:tcPr>
          <w:p w14:paraId="1BCE4485" w14:textId="3EDD7DDD" w:rsidR="00550F20" w:rsidRPr="00BC4195" w:rsidRDefault="00C35722" w:rsidP="00C124E2">
            <w:pPr>
              <w:pStyle w:val="Sinespaciado"/>
              <w:jc w:val="center"/>
              <w:rPr>
                <w:rFonts w:ascii="Arial" w:hAnsi="Arial" w:cs="Arial"/>
                <w:bCs/>
                <w:sz w:val="16"/>
                <w:szCs w:val="16"/>
              </w:rPr>
            </w:pPr>
            <w:r>
              <w:rPr>
                <w:rFonts w:ascii="Arial" w:hAnsi="Arial" w:cs="Arial"/>
                <w:bCs/>
                <w:sz w:val="16"/>
                <w:szCs w:val="16"/>
              </w:rPr>
              <w:t>Preventivo</w:t>
            </w:r>
          </w:p>
        </w:tc>
      </w:tr>
      <w:tr w:rsidR="00550F20" w:rsidRPr="00BC4195" w14:paraId="3D97A5B5" w14:textId="77777777" w:rsidTr="00C124E2">
        <w:tc>
          <w:tcPr>
            <w:tcW w:w="750" w:type="dxa"/>
            <w:vAlign w:val="center"/>
          </w:tcPr>
          <w:p w14:paraId="05310CF5" w14:textId="3D910538" w:rsidR="00550F20" w:rsidRPr="00BC4195" w:rsidRDefault="0096728B" w:rsidP="00C124E2">
            <w:pPr>
              <w:pStyle w:val="Sinespaciado"/>
              <w:jc w:val="center"/>
              <w:rPr>
                <w:rFonts w:ascii="Arial" w:hAnsi="Arial" w:cs="Arial"/>
                <w:bCs/>
                <w:sz w:val="16"/>
                <w:szCs w:val="16"/>
              </w:rPr>
            </w:pPr>
            <w:r>
              <w:rPr>
                <w:rFonts w:ascii="Arial" w:hAnsi="Arial" w:cs="Arial"/>
                <w:bCs/>
                <w:sz w:val="16"/>
                <w:szCs w:val="16"/>
              </w:rPr>
              <w:t>RG3</w:t>
            </w:r>
          </w:p>
        </w:tc>
        <w:tc>
          <w:tcPr>
            <w:tcW w:w="2846" w:type="dxa"/>
            <w:tcBorders>
              <w:top w:val="nil"/>
              <w:left w:val="single" w:sz="4" w:space="0" w:color="auto"/>
              <w:bottom w:val="single" w:sz="4" w:space="0" w:color="auto"/>
              <w:right w:val="single" w:sz="4" w:space="0" w:color="auto"/>
            </w:tcBorders>
            <w:shd w:val="clear" w:color="auto" w:fill="auto"/>
            <w:vAlign w:val="center"/>
          </w:tcPr>
          <w:p w14:paraId="45CACDD3" w14:textId="7452F2C5" w:rsidR="00550F20" w:rsidRPr="00F71566" w:rsidRDefault="00550F20" w:rsidP="00550F20">
            <w:pPr>
              <w:pStyle w:val="Sinespaciado"/>
              <w:jc w:val="both"/>
              <w:rPr>
                <w:rFonts w:ascii="Arial" w:hAnsi="Arial" w:cs="Arial"/>
                <w:sz w:val="16"/>
                <w:szCs w:val="16"/>
              </w:rPr>
            </w:pPr>
            <w:r w:rsidRPr="00F71566">
              <w:rPr>
                <w:rFonts w:ascii="Arial" w:hAnsi="Arial" w:cs="Arial"/>
                <w:sz w:val="16"/>
                <w:szCs w:val="16"/>
              </w:rPr>
              <w:t>Revisar los cambios realizados a la configuración de los componentes de la infraestructura de comunicaciones que no afecten la operación.</w:t>
            </w:r>
          </w:p>
        </w:tc>
        <w:tc>
          <w:tcPr>
            <w:tcW w:w="2069" w:type="dxa"/>
          </w:tcPr>
          <w:p w14:paraId="3265AA7B" w14:textId="2A053657" w:rsidR="00550F20" w:rsidRDefault="00550F20" w:rsidP="00550F20">
            <w:pPr>
              <w:pStyle w:val="Sinespaciado"/>
              <w:jc w:val="center"/>
              <w:rPr>
                <w:rFonts w:ascii="Arial" w:hAnsi="Arial" w:cs="Arial"/>
                <w:bCs/>
                <w:sz w:val="16"/>
                <w:szCs w:val="16"/>
              </w:rPr>
            </w:pPr>
            <w:r w:rsidRPr="00A177BD">
              <w:rPr>
                <w:rFonts w:ascii="Arial" w:hAnsi="Arial" w:cs="Arial"/>
                <w:bCs/>
                <w:sz w:val="16"/>
                <w:szCs w:val="16"/>
              </w:rPr>
              <w:t>Gestionar cambios de seguridad de la información</w:t>
            </w:r>
          </w:p>
          <w:p w14:paraId="6B3F9EC1" w14:textId="77777777" w:rsidR="00550F20" w:rsidRDefault="00550F20" w:rsidP="00550F20">
            <w:pPr>
              <w:pStyle w:val="Sinespaciado"/>
              <w:jc w:val="center"/>
              <w:rPr>
                <w:rFonts w:ascii="Arial" w:hAnsi="Arial" w:cs="Arial"/>
                <w:bCs/>
                <w:sz w:val="16"/>
                <w:szCs w:val="16"/>
              </w:rPr>
            </w:pPr>
          </w:p>
          <w:p w14:paraId="0149F1CD" w14:textId="77777777" w:rsidR="00550F20" w:rsidRPr="00BC4195" w:rsidRDefault="00550F20" w:rsidP="00550F20">
            <w:pPr>
              <w:pStyle w:val="Sinespaciado"/>
              <w:rPr>
                <w:rFonts w:ascii="Arial" w:hAnsi="Arial" w:cs="Arial"/>
                <w:color w:val="000000"/>
                <w:sz w:val="16"/>
                <w:szCs w:val="16"/>
              </w:rPr>
            </w:pPr>
            <w:r w:rsidRPr="00BC4195">
              <w:rPr>
                <w:rFonts w:ascii="Arial" w:hAnsi="Arial" w:cs="Arial"/>
                <w:b/>
                <w:sz w:val="16"/>
                <w:szCs w:val="16"/>
              </w:rPr>
              <w:t>Estado del control:</w:t>
            </w:r>
          </w:p>
          <w:p w14:paraId="1046E1AF" w14:textId="0CCDF308" w:rsidR="00550F20" w:rsidRPr="00BC4195" w:rsidRDefault="00550F20" w:rsidP="00550F20">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0A4CBBBD" w14:textId="37686A6E" w:rsidR="00550F20"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CCAE7E0" w14:textId="7C278B38" w:rsidR="00550F20"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F2E4847" w14:textId="52325117" w:rsidR="00550F20" w:rsidRPr="00BC4195" w:rsidRDefault="00C35722"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33C825F2" w14:textId="77777777" w:rsidTr="00C124E2">
        <w:tc>
          <w:tcPr>
            <w:tcW w:w="750" w:type="dxa"/>
            <w:vAlign w:val="center"/>
          </w:tcPr>
          <w:p w14:paraId="4ECF1D5B" w14:textId="7F81FD45" w:rsidR="00D77863" w:rsidRPr="00BC4195" w:rsidRDefault="0096728B" w:rsidP="00C124E2">
            <w:pPr>
              <w:pStyle w:val="Sinespaciado"/>
              <w:jc w:val="center"/>
              <w:rPr>
                <w:rFonts w:ascii="Arial" w:hAnsi="Arial" w:cs="Arial"/>
                <w:bCs/>
                <w:sz w:val="16"/>
                <w:szCs w:val="16"/>
              </w:rPr>
            </w:pPr>
            <w:r>
              <w:rPr>
                <w:rFonts w:ascii="Arial" w:hAnsi="Arial" w:cs="Arial"/>
                <w:bCs/>
                <w:sz w:val="16"/>
                <w:szCs w:val="16"/>
              </w:rPr>
              <w:t>RG3</w:t>
            </w:r>
          </w:p>
        </w:tc>
        <w:tc>
          <w:tcPr>
            <w:tcW w:w="2846" w:type="dxa"/>
            <w:tcBorders>
              <w:top w:val="nil"/>
              <w:left w:val="single" w:sz="4" w:space="0" w:color="auto"/>
              <w:bottom w:val="single" w:sz="8" w:space="0" w:color="auto"/>
              <w:right w:val="single" w:sz="4" w:space="0" w:color="auto"/>
            </w:tcBorders>
            <w:shd w:val="clear" w:color="auto" w:fill="auto"/>
            <w:vAlign w:val="center"/>
          </w:tcPr>
          <w:p w14:paraId="7AA60AEA" w14:textId="2D387577"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Reestablecer la disponibilidad de los sistemas de información</w:t>
            </w:r>
          </w:p>
        </w:tc>
        <w:tc>
          <w:tcPr>
            <w:tcW w:w="2069" w:type="dxa"/>
          </w:tcPr>
          <w:p w14:paraId="404AC5BE" w14:textId="77777777" w:rsidR="00D77863" w:rsidRDefault="00D77863" w:rsidP="00D77863">
            <w:pPr>
              <w:pStyle w:val="Sinespaciado"/>
              <w:jc w:val="center"/>
              <w:rPr>
                <w:rFonts w:ascii="Arial" w:hAnsi="Arial" w:cs="Arial"/>
                <w:bCs/>
                <w:sz w:val="16"/>
                <w:szCs w:val="16"/>
              </w:rPr>
            </w:pPr>
            <w:r w:rsidRPr="00EE4F4E">
              <w:rPr>
                <w:rFonts w:ascii="Arial" w:hAnsi="Arial" w:cs="Arial"/>
                <w:bCs/>
                <w:sz w:val="16"/>
                <w:szCs w:val="16"/>
              </w:rPr>
              <w:t>Gestionar incidentes de seguridad de la información</w:t>
            </w:r>
          </w:p>
          <w:p w14:paraId="42494090" w14:textId="77777777" w:rsidR="00D77863" w:rsidRDefault="00D77863" w:rsidP="00D77863">
            <w:pPr>
              <w:pStyle w:val="Sinespaciado"/>
              <w:jc w:val="center"/>
              <w:rPr>
                <w:rFonts w:ascii="Arial" w:hAnsi="Arial" w:cs="Arial"/>
                <w:bCs/>
                <w:sz w:val="16"/>
                <w:szCs w:val="16"/>
              </w:rPr>
            </w:pPr>
          </w:p>
          <w:p w14:paraId="0F3EB80C"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4EFDB190" w14:textId="74274EC4"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591B335" w14:textId="19FFFEE1"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194E68C" w14:textId="0CE1CF1D"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85D7115" w14:textId="4FDFCDE6" w:rsidR="00D77863" w:rsidRPr="00BC4195" w:rsidRDefault="000C228D" w:rsidP="00C124E2">
            <w:pPr>
              <w:pStyle w:val="Sinespaciado"/>
              <w:jc w:val="center"/>
              <w:rPr>
                <w:rFonts w:ascii="Arial" w:hAnsi="Arial" w:cs="Arial"/>
                <w:bCs/>
                <w:sz w:val="16"/>
                <w:szCs w:val="16"/>
              </w:rPr>
            </w:pPr>
            <w:r>
              <w:rPr>
                <w:rFonts w:ascii="Arial" w:hAnsi="Arial" w:cs="Arial"/>
                <w:bCs/>
                <w:sz w:val="16"/>
                <w:szCs w:val="16"/>
              </w:rPr>
              <w:t>Correctivo</w:t>
            </w:r>
          </w:p>
        </w:tc>
      </w:tr>
      <w:tr w:rsidR="00D77863" w:rsidRPr="00BC4195" w14:paraId="77098AEE" w14:textId="77777777" w:rsidTr="00C124E2">
        <w:tc>
          <w:tcPr>
            <w:tcW w:w="750" w:type="dxa"/>
            <w:vAlign w:val="center"/>
          </w:tcPr>
          <w:p w14:paraId="7518A542" w14:textId="5E5792EF" w:rsidR="00D77863" w:rsidRPr="00BC4195" w:rsidRDefault="003D6DA8" w:rsidP="00C124E2">
            <w:pPr>
              <w:pStyle w:val="Sinespaciado"/>
              <w:jc w:val="center"/>
              <w:rPr>
                <w:rFonts w:ascii="Arial" w:hAnsi="Arial" w:cs="Arial"/>
                <w:bCs/>
                <w:sz w:val="16"/>
                <w:szCs w:val="16"/>
              </w:rPr>
            </w:pPr>
            <w:r>
              <w:rPr>
                <w:rFonts w:ascii="Arial" w:hAnsi="Arial" w:cs="Arial"/>
                <w:bCs/>
                <w:sz w:val="16"/>
                <w:szCs w:val="16"/>
              </w:rPr>
              <w:t>RG4</w:t>
            </w:r>
          </w:p>
        </w:tc>
        <w:tc>
          <w:tcPr>
            <w:tcW w:w="2846" w:type="dxa"/>
            <w:tcBorders>
              <w:top w:val="nil"/>
              <w:left w:val="single" w:sz="4" w:space="0" w:color="auto"/>
              <w:bottom w:val="single" w:sz="4" w:space="0" w:color="auto"/>
              <w:right w:val="single" w:sz="4" w:space="0" w:color="auto"/>
            </w:tcBorders>
            <w:shd w:val="clear" w:color="auto" w:fill="auto"/>
            <w:vAlign w:val="center"/>
          </w:tcPr>
          <w:p w14:paraId="4D88BC14" w14:textId="69FF207B"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 xml:space="preserve">Realizar seguimiento a la vulnerabilidad en seguridad de la información </w:t>
            </w:r>
            <w:proofErr w:type="gramStart"/>
            <w:r w:rsidRPr="00F71566">
              <w:rPr>
                <w:rFonts w:ascii="Arial" w:hAnsi="Arial" w:cs="Arial"/>
                <w:sz w:val="16"/>
                <w:szCs w:val="16"/>
              </w:rPr>
              <w:t>determinando  la</w:t>
            </w:r>
            <w:proofErr w:type="gramEnd"/>
            <w:r w:rsidRPr="00F71566">
              <w:rPr>
                <w:rFonts w:ascii="Arial" w:hAnsi="Arial" w:cs="Arial"/>
                <w:sz w:val="16"/>
                <w:szCs w:val="16"/>
              </w:rPr>
              <w:t xml:space="preserve"> aplicabilidad o no del cambio para no afectar la operación del IDRD</w:t>
            </w:r>
          </w:p>
        </w:tc>
        <w:tc>
          <w:tcPr>
            <w:tcW w:w="2069" w:type="dxa"/>
          </w:tcPr>
          <w:p w14:paraId="5655A2AF" w14:textId="77777777" w:rsidR="00D77863" w:rsidRDefault="00D77863" w:rsidP="00D77863">
            <w:pPr>
              <w:pStyle w:val="Sinespaciado"/>
              <w:jc w:val="center"/>
              <w:rPr>
                <w:rFonts w:ascii="Arial" w:hAnsi="Arial" w:cs="Arial"/>
                <w:bCs/>
                <w:sz w:val="16"/>
                <w:szCs w:val="16"/>
              </w:rPr>
            </w:pPr>
            <w:r w:rsidRPr="00EE4F4E">
              <w:rPr>
                <w:rFonts w:ascii="Arial" w:hAnsi="Arial" w:cs="Arial"/>
                <w:bCs/>
                <w:sz w:val="16"/>
                <w:szCs w:val="16"/>
              </w:rPr>
              <w:t>Gestionar incidentes de seguridad de la información</w:t>
            </w:r>
          </w:p>
          <w:p w14:paraId="2E4F01F2" w14:textId="77777777" w:rsidR="00D77863" w:rsidRDefault="00D77863" w:rsidP="00D77863">
            <w:pPr>
              <w:pStyle w:val="Sinespaciado"/>
              <w:jc w:val="center"/>
              <w:rPr>
                <w:rFonts w:ascii="Arial" w:hAnsi="Arial" w:cs="Arial"/>
                <w:bCs/>
                <w:sz w:val="16"/>
                <w:szCs w:val="16"/>
              </w:rPr>
            </w:pPr>
          </w:p>
          <w:p w14:paraId="280A69BF"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11A422B6" w14:textId="32878D25"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60D4529E" w14:textId="234F0DC7"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C726192" w14:textId="2AD042AB"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B1606A3" w14:textId="57EACA8B" w:rsidR="00D77863" w:rsidRPr="00BC4195" w:rsidRDefault="000C228D"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0E5517DC" w14:textId="77777777" w:rsidTr="00C124E2">
        <w:tc>
          <w:tcPr>
            <w:tcW w:w="750" w:type="dxa"/>
            <w:vAlign w:val="center"/>
          </w:tcPr>
          <w:p w14:paraId="6ACA5DCE" w14:textId="301AB773" w:rsidR="00D77863" w:rsidRPr="00BC4195" w:rsidRDefault="003D6DA8" w:rsidP="00C124E2">
            <w:pPr>
              <w:pStyle w:val="Sinespaciado"/>
              <w:jc w:val="center"/>
              <w:rPr>
                <w:rFonts w:ascii="Arial" w:hAnsi="Arial" w:cs="Arial"/>
                <w:bCs/>
                <w:sz w:val="16"/>
                <w:szCs w:val="16"/>
              </w:rPr>
            </w:pPr>
            <w:r>
              <w:rPr>
                <w:rFonts w:ascii="Arial" w:hAnsi="Arial" w:cs="Arial"/>
                <w:bCs/>
                <w:sz w:val="16"/>
                <w:szCs w:val="16"/>
              </w:rPr>
              <w:t>RG4</w:t>
            </w:r>
          </w:p>
        </w:tc>
        <w:tc>
          <w:tcPr>
            <w:tcW w:w="2846" w:type="dxa"/>
            <w:tcBorders>
              <w:top w:val="nil"/>
              <w:left w:val="single" w:sz="4" w:space="0" w:color="auto"/>
              <w:bottom w:val="single" w:sz="4" w:space="0" w:color="auto"/>
              <w:right w:val="single" w:sz="4" w:space="0" w:color="auto"/>
            </w:tcBorders>
            <w:shd w:val="clear" w:color="auto" w:fill="auto"/>
            <w:vAlign w:val="center"/>
          </w:tcPr>
          <w:p w14:paraId="707D9800" w14:textId="7B8E0F1B"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Validar actualización de parches de seguridad de sistemas operativos de servidores y computadores con el fin de garantizar las condiciones mínimas de seguridad de los sistemas operativos</w:t>
            </w:r>
          </w:p>
        </w:tc>
        <w:tc>
          <w:tcPr>
            <w:tcW w:w="2069" w:type="dxa"/>
          </w:tcPr>
          <w:p w14:paraId="0774721C" w14:textId="77777777" w:rsidR="00D77863" w:rsidRDefault="00D77863" w:rsidP="00D77863">
            <w:pPr>
              <w:pStyle w:val="Sinespaciado"/>
              <w:jc w:val="center"/>
              <w:rPr>
                <w:rFonts w:ascii="Arial" w:hAnsi="Arial" w:cs="Arial"/>
                <w:bCs/>
                <w:sz w:val="16"/>
                <w:szCs w:val="16"/>
              </w:rPr>
            </w:pPr>
            <w:r w:rsidRPr="00EE4F4E">
              <w:rPr>
                <w:rFonts w:ascii="Arial" w:hAnsi="Arial" w:cs="Arial"/>
                <w:bCs/>
                <w:sz w:val="16"/>
                <w:szCs w:val="16"/>
              </w:rPr>
              <w:t>Gestionar incidentes de seguridad de la información</w:t>
            </w:r>
          </w:p>
          <w:p w14:paraId="194A5891" w14:textId="77777777" w:rsidR="00D77863" w:rsidRDefault="00D77863" w:rsidP="00D77863">
            <w:pPr>
              <w:pStyle w:val="Sinespaciado"/>
              <w:jc w:val="center"/>
              <w:rPr>
                <w:rFonts w:ascii="Arial" w:hAnsi="Arial" w:cs="Arial"/>
                <w:bCs/>
                <w:sz w:val="16"/>
                <w:szCs w:val="16"/>
              </w:rPr>
            </w:pPr>
          </w:p>
          <w:p w14:paraId="54347596"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1D3D350F" w14:textId="7B8FDD32"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50293A12" w14:textId="207AC36A"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8A5922A" w14:textId="20A78E54"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62E535FD" w14:textId="6569161A" w:rsidR="00D77863" w:rsidRPr="00BC4195" w:rsidRDefault="000C228D"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5BA35BFF" w14:textId="77777777" w:rsidTr="00C124E2">
        <w:tc>
          <w:tcPr>
            <w:tcW w:w="750" w:type="dxa"/>
            <w:vAlign w:val="center"/>
          </w:tcPr>
          <w:p w14:paraId="0AC8EE66" w14:textId="0BFC8ADA" w:rsidR="00D77863" w:rsidRPr="00BC4195" w:rsidRDefault="003D6DA8" w:rsidP="00C124E2">
            <w:pPr>
              <w:pStyle w:val="Sinespaciado"/>
              <w:jc w:val="center"/>
              <w:rPr>
                <w:rFonts w:ascii="Arial" w:hAnsi="Arial" w:cs="Arial"/>
                <w:bCs/>
                <w:sz w:val="16"/>
                <w:szCs w:val="16"/>
              </w:rPr>
            </w:pPr>
            <w:r>
              <w:rPr>
                <w:rFonts w:ascii="Arial" w:hAnsi="Arial" w:cs="Arial"/>
                <w:bCs/>
                <w:sz w:val="16"/>
                <w:szCs w:val="16"/>
              </w:rPr>
              <w:t>RG4</w:t>
            </w:r>
          </w:p>
        </w:tc>
        <w:tc>
          <w:tcPr>
            <w:tcW w:w="2846" w:type="dxa"/>
            <w:tcBorders>
              <w:top w:val="nil"/>
              <w:left w:val="single" w:sz="4" w:space="0" w:color="auto"/>
              <w:bottom w:val="single" w:sz="4" w:space="0" w:color="auto"/>
              <w:right w:val="single" w:sz="4" w:space="0" w:color="auto"/>
            </w:tcBorders>
            <w:shd w:val="clear" w:color="auto" w:fill="auto"/>
            <w:vAlign w:val="center"/>
          </w:tcPr>
          <w:p w14:paraId="596E7BE5" w14:textId="13E68BC0"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Verificar configuración acorde con las necesidades de la entidad, cumpliendo con las buenas prácticas recomendadas por ITIL V3.</w:t>
            </w:r>
          </w:p>
        </w:tc>
        <w:tc>
          <w:tcPr>
            <w:tcW w:w="2069" w:type="dxa"/>
          </w:tcPr>
          <w:p w14:paraId="12D99F99" w14:textId="77777777" w:rsidR="00D77863" w:rsidRDefault="00D77863" w:rsidP="00D77863">
            <w:pPr>
              <w:pStyle w:val="Sinespaciado"/>
              <w:jc w:val="center"/>
              <w:rPr>
                <w:rFonts w:ascii="Arial" w:hAnsi="Arial" w:cs="Arial"/>
                <w:bCs/>
                <w:sz w:val="16"/>
                <w:szCs w:val="16"/>
              </w:rPr>
            </w:pPr>
            <w:r w:rsidRPr="00B1576D">
              <w:rPr>
                <w:rFonts w:ascii="Arial" w:hAnsi="Arial" w:cs="Arial"/>
                <w:bCs/>
                <w:sz w:val="16"/>
                <w:szCs w:val="16"/>
              </w:rPr>
              <w:t>Gestionar cambios de seguridad de la información</w:t>
            </w:r>
          </w:p>
          <w:p w14:paraId="5BD94615" w14:textId="77777777" w:rsidR="00D77863" w:rsidRDefault="00D77863" w:rsidP="00D77863">
            <w:pPr>
              <w:pStyle w:val="Sinespaciado"/>
              <w:jc w:val="center"/>
              <w:rPr>
                <w:rFonts w:ascii="Arial" w:hAnsi="Arial" w:cs="Arial"/>
                <w:bCs/>
                <w:sz w:val="16"/>
                <w:szCs w:val="16"/>
              </w:rPr>
            </w:pPr>
          </w:p>
          <w:p w14:paraId="39627569"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7E93ECE9" w14:textId="113F188F"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0BF495FE" w14:textId="6EB046EB"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12AE1C1" w14:textId="7B9D934A"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25237099" w14:textId="0B81DAF6" w:rsidR="00D77863" w:rsidRPr="00BC4195" w:rsidRDefault="000C228D"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15BE1407" w14:textId="77777777" w:rsidTr="00C124E2">
        <w:tc>
          <w:tcPr>
            <w:tcW w:w="750" w:type="dxa"/>
            <w:vAlign w:val="center"/>
          </w:tcPr>
          <w:p w14:paraId="01CA136A" w14:textId="11DB7B87" w:rsidR="00D77863" w:rsidRPr="00BC4195" w:rsidRDefault="003D6DA8" w:rsidP="00C124E2">
            <w:pPr>
              <w:pStyle w:val="Sinespaciado"/>
              <w:jc w:val="center"/>
              <w:rPr>
                <w:rFonts w:ascii="Arial" w:hAnsi="Arial" w:cs="Arial"/>
                <w:bCs/>
                <w:sz w:val="16"/>
                <w:szCs w:val="16"/>
              </w:rPr>
            </w:pPr>
            <w:r>
              <w:rPr>
                <w:rFonts w:ascii="Arial" w:hAnsi="Arial" w:cs="Arial"/>
                <w:bCs/>
                <w:sz w:val="16"/>
                <w:szCs w:val="16"/>
              </w:rPr>
              <w:t>RG4</w:t>
            </w:r>
          </w:p>
        </w:tc>
        <w:tc>
          <w:tcPr>
            <w:tcW w:w="2846" w:type="dxa"/>
            <w:tcBorders>
              <w:top w:val="nil"/>
              <w:left w:val="single" w:sz="4" w:space="0" w:color="auto"/>
              <w:bottom w:val="single" w:sz="8" w:space="0" w:color="auto"/>
              <w:right w:val="single" w:sz="4" w:space="0" w:color="auto"/>
            </w:tcBorders>
            <w:shd w:val="clear" w:color="auto" w:fill="auto"/>
            <w:vAlign w:val="center"/>
          </w:tcPr>
          <w:p w14:paraId="40577557" w14:textId="0E8C11DB"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Validar el grado de afectación de un ataque a la infraestructura de Ti del IDRD</w:t>
            </w:r>
          </w:p>
        </w:tc>
        <w:tc>
          <w:tcPr>
            <w:tcW w:w="2069" w:type="dxa"/>
          </w:tcPr>
          <w:p w14:paraId="0357B2BE" w14:textId="77777777" w:rsidR="00D77863" w:rsidRDefault="00D77863" w:rsidP="00D77863">
            <w:pPr>
              <w:pStyle w:val="Sinespaciado"/>
              <w:jc w:val="center"/>
              <w:rPr>
                <w:rFonts w:ascii="Arial" w:hAnsi="Arial" w:cs="Arial"/>
                <w:bCs/>
                <w:sz w:val="16"/>
                <w:szCs w:val="16"/>
              </w:rPr>
            </w:pPr>
            <w:r w:rsidRPr="00B1576D">
              <w:rPr>
                <w:rFonts w:ascii="Arial" w:hAnsi="Arial" w:cs="Arial"/>
                <w:bCs/>
                <w:sz w:val="16"/>
                <w:szCs w:val="16"/>
              </w:rPr>
              <w:t>Gestionar cambios de seguridad de la información</w:t>
            </w:r>
          </w:p>
          <w:p w14:paraId="5670D393" w14:textId="77777777" w:rsidR="00D77863" w:rsidRDefault="00D77863" w:rsidP="00D77863">
            <w:pPr>
              <w:pStyle w:val="Sinespaciado"/>
              <w:jc w:val="center"/>
              <w:rPr>
                <w:rFonts w:ascii="Arial" w:hAnsi="Arial" w:cs="Arial"/>
                <w:bCs/>
                <w:sz w:val="16"/>
                <w:szCs w:val="16"/>
              </w:rPr>
            </w:pPr>
          </w:p>
          <w:p w14:paraId="4171A337"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763D6E69" w14:textId="3F8F55A3"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2DC1A0E4" w14:textId="2311B0E9"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8461049" w14:textId="78BCAF3C"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2EBA8F9" w14:textId="72C8771C" w:rsidR="00D77863" w:rsidRPr="00BC4195" w:rsidRDefault="00EE4576" w:rsidP="00C124E2">
            <w:pPr>
              <w:pStyle w:val="Sinespaciado"/>
              <w:jc w:val="center"/>
              <w:rPr>
                <w:rFonts w:ascii="Arial" w:hAnsi="Arial" w:cs="Arial"/>
                <w:bCs/>
                <w:sz w:val="16"/>
                <w:szCs w:val="16"/>
              </w:rPr>
            </w:pPr>
            <w:r>
              <w:rPr>
                <w:rFonts w:ascii="Arial" w:hAnsi="Arial" w:cs="Arial"/>
                <w:bCs/>
                <w:sz w:val="16"/>
                <w:szCs w:val="16"/>
              </w:rPr>
              <w:t>Correctivo</w:t>
            </w:r>
          </w:p>
        </w:tc>
      </w:tr>
      <w:tr w:rsidR="00D77863" w:rsidRPr="00BC4195" w14:paraId="1ADC1D78" w14:textId="77777777" w:rsidTr="00C124E2">
        <w:tc>
          <w:tcPr>
            <w:tcW w:w="750" w:type="dxa"/>
            <w:vAlign w:val="center"/>
          </w:tcPr>
          <w:p w14:paraId="3152E82C" w14:textId="1756FE25" w:rsidR="00D77863" w:rsidRPr="00BC4195" w:rsidRDefault="00DD015D" w:rsidP="00C124E2">
            <w:pPr>
              <w:pStyle w:val="Sinespaciado"/>
              <w:jc w:val="center"/>
              <w:rPr>
                <w:rFonts w:ascii="Arial" w:hAnsi="Arial" w:cs="Arial"/>
                <w:bCs/>
                <w:sz w:val="16"/>
                <w:szCs w:val="16"/>
              </w:rPr>
            </w:pPr>
            <w:r>
              <w:rPr>
                <w:rFonts w:ascii="Arial" w:hAnsi="Arial" w:cs="Arial"/>
                <w:bCs/>
                <w:sz w:val="16"/>
                <w:szCs w:val="16"/>
              </w:rPr>
              <w:t>RG5</w:t>
            </w:r>
          </w:p>
        </w:tc>
        <w:tc>
          <w:tcPr>
            <w:tcW w:w="2846" w:type="dxa"/>
            <w:tcBorders>
              <w:top w:val="nil"/>
              <w:left w:val="single" w:sz="4" w:space="0" w:color="auto"/>
              <w:bottom w:val="single" w:sz="4" w:space="0" w:color="auto"/>
              <w:right w:val="single" w:sz="4" w:space="0" w:color="auto"/>
            </w:tcBorders>
            <w:shd w:val="clear" w:color="auto" w:fill="auto"/>
            <w:vAlign w:val="center"/>
          </w:tcPr>
          <w:p w14:paraId="54A1AC1C" w14:textId="2E95AE84"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Revisar y actualizar la matriz de cumplimiento legal aplicable a la implementación de los proyectos de TI.</w:t>
            </w:r>
          </w:p>
        </w:tc>
        <w:tc>
          <w:tcPr>
            <w:tcW w:w="2069" w:type="dxa"/>
            <w:vAlign w:val="center"/>
          </w:tcPr>
          <w:p w14:paraId="59549CFD" w14:textId="6D121CED" w:rsidR="00D77863" w:rsidRPr="00BC4195" w:rsidRDefault="00D77863" w:rsidP="00D77863">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1E17888E" w14:textId="7CB3E3F5"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07DE5F9E" w14:textId="1C3D2179"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906F46E" w14:textId="7C2FDD27" w:rsidR="00D77863" w:rsidRPr="00BC4195" w:rsidRDefault="005E1D05"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34A28B0D" w14:textId="77777777" w:rsidTr="00C124E2">
        <w:tc>
          <w:tcPr>
            <w:tcW w:w="750" w:type="dxa"/>
            <w:vAlign w:val="center"/>
          </w:tcPr>
          <w:p w14:paraId="37CC35C6" w14:textId="4D027C33" w:rsidR="00D77863" w:rsidRPr="00BC4195" w:rsidRDefault="00DD015D" w:rsidP="00C124E2">
            <w:pPr>
              <w:pStyle w:val="Sinespaciado"/>
              <w:jc w:val="center"/>
              <w:rPr>
                <w:rFonts w:ascii="Arial" w:hAnsi="Arial" w:cs="Arial"/>
                <w:bCs/>
                <w:sz w:val="16"/>
                <w:szCs w:val="16"/>
              </w:rPr>
            </w:pPr>
            <w:r>
              <w:rPr>
                <w:rFonts w:ascii="Arial" w:hAnsi="Arial" w:cs="Arial"/>
                <w:bCs/>
                <w:sz w:val="16"/>
                <w:szCs w:val="16"/>
              </w:rPr>
              <w:t>RG5</w:t>
            </w:r>
          </w:p>
        </w:tc>
        <w:tc>
          <w:tcPr>
            <w:tcW w:w="2846" w:type="dxa"/>
            <w:tcBorders>
              <w:top w:val="nil"/>
              <w:left w:val="single" w:sz="4" w:space="0" w:color="auto"/>
              <w:bottom w:val="single" w:sz="4" w:space="0" w:color="auto"/>
              <w:right w:val="single" w:sz="4" w:space="0" w:color="auto"/>
            </w:tcBorders>
            <w:shd w:val="clear" w:color="auto" w:fill="auto"/>
            <w:vAlign w:val="center"/>
          </w:tcPr>
          <w:p w14:paraId="3037CB0A" w14:textId="3F54BB05"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Controlar el avance de cada uno de los proyectos.</w:t>
            </w:r>
          </w:p>
        </w:tc>
        <w:tc>
          <w:tcPr>
            <w:tcW w:w="2069" w:type="dxa"/>
            <w:vAlign w:val="center"/>
          </w:tcPr>
          <w:p w14:paraId="67751DDD" w14:textId="5B9F649D" w:rsidR="00D77863" w:rsidRPr="00BC4195" w:rsidRDefault="00D77863" w:rsidP="00D77863">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1307A252" w14:textId="5FEDFE8B"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6EAE102" w14:textId="484B1321"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BC6CC91" w14:textId="53440D10" w:rsidR="00D77863" w:rsidRPr="00BC4195" w:rsidRDefault="005E1D05"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157D084F" w14:textId="77777777" w:rsidTr="00C124E2">
        <w:tc>
          <w:tcPr>
            <w:tcW w:w="750" w:type="dxa"/>
            <w:vAlign w:val="center"/>
          </w:tcPr>
          <w:p w14:paraId="2B23A6AF" w14:textId="6C0F8C37" w:rsidR="00D77863" w:rsidRPr="00BC4195" w:rsidRDefault="00DD015D" w:rsidP="00C124E2">
            <w:pPr>
              <w:pStyle w:val="Sinespaciado"/>
              <w:jc w:val="center"/>
              <w:rPr>
                <w:rFonts w:ascii="Arial" w:hAnsi="Arial" w:cs="Arial"/>
                <w:bCs/>
                <w:sz w:val="16"/>
                <w:szCs w:val="16"/>
              </w:rPr>
            </w:pPr>
            <w:r>
              <w:rPr>
                <w:rFonts w:ascii="Arial" w:hAnsi="Arial" w:cs="Arial"/>
                <w:bCs/>
                <w:sz w:val="16"/>
                <w:szCs w:val="16"/>
              </w:rPr>
              <w:t>RG5</w:t>
            </w:r>
          </w:p>
        </w:tc>
        <w:tc>
          <w:tcPr>
            <w:tcW w:w="2846" w:type="dxa"/>
            <w:tcBorders>
              <w:top w:val="nil"/>
              <w:left w:val="single" w:sz="4" w:space="0" w:color="auto"/>
              <w:bottom w:val="single" w:sz="8" w:space="0" w:color="auto"/>
              <w:right w:val="single" w:sz="4" w:space="0" w:color="auto"/>
            </w:tcBorders>
            <w:shd w:val="clear" w:color="auto" w:fill="auto"/>
            <w:vAlign w:val="center"/>
          </w:tcPr>
          <w:p w14:paraId="11BE5487" w14:textId="30978A15"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 xml:space="preserve">Revisar y proyectar el cronograma de actividades de acuerdo con el presupuesto </w:t>
            </w:r>
            <w:proofErr w:type="gramStart"/>
            <w:r w:rsidRPr="00F71566">
              <w:rPr>
                <w:rFonts w:ascii="Arial" w:hAnsi="Arial" w:cs="Arial"/>
                <w:sz w:val="16"/>
                <w:szCs w:val="16"/>
              </w:rPr>
              <w:t>aprobado  para</w:t>
            </w:r>
            <w:proofErr w:type="gramEnd"/>
            <w:r w:rsidRPr="00F71566">
              <w:rPr>
                <w:rFonts w:ascii="Arial" w:hAnsi="Arial" w:cs="Arial"/>
                <w:sz w:val="16"/>
                <w:szCs w:val="16"/>
              </w:rPr>
              <w:t xml:space="preserve"> la implementación de los proyectos de TI establecidos en el PETI </w:t>
            </w:r>
          </w:p>
        </w:tc>
        <w:tc>
          <w:tcPr>
            <w:tcW w:w="2069" w:type="dxa"/>
            <w:vAlign w:val="center"/>
          </w:tcPr>
          <w:p w14:paraId="4DBD876C" w14:textId="0CE3CF7A" w:rsidR="00D77863" w:rsidRPr="00BC4195" w:rsidRDefault="00D77863" w:rsidP="00D77863">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7B0125E7" w14:textId="683A233D"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6180FCB" w14:textId="1966D9A4"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422C8C6" w14:textId="74B60E3A" w:rsidR="00D77863" w:rsidRPr="00BC4195" w:rsidRDefault="005E1D05"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2D11C68A" w14:textId="77777777" w:rsidTr="00C124E2">
        <w:tc>
          <w:tcPr>
            <w:tcW w:w="750" w:type="dxa"/>
            <w:vAlign w:val="center"/>
          </w:tcPr>
          <w:p w14:paraId="19D7D363" w14:textId="07985C8F" w:rsidR="00D77863" w:rsidRPr="00BC4195" w:rsidRDefault="00DD015D" w:rsidP="00C124E2">
            <w:pPr>
              <w:pStyle w:val="Sinespaciado"/>
              <w:jc w:val="center"/>
              <w:rPr>
                <w:rFonts w:ascii="Arial" w:hAnsi="Arial" w:cs="Arial"/>
                <w:bCs/>
                <w:sz w:val="16"/>
                <w:szCs w:val="16"/>
              </w:rPr>
            </w:pPr>
            <w:r>
              <w:rPr>
                <w:rFonts w:ascii="Arial" w:hAnsi="Arial" w:cs="Arial"/>
                <w:bCs/>
                <w:sz w:val="16"/>
                <w:szCs w:val="16"/>
              </w:rPr>
              <w:t>RG6</w:t>
            </w:r>
          </w:p>
        </w:tc>
        <w:tc>
          <w:tcPr>
            <w:tcW w:w="2846" w:type="dxa"/>
            <w:tcBorders>
              <w:top w:val="nil"/>
              <w:left w:val="single" w:sz="4" w:space="0" w:color="auto"/>
              <w:bottom w:val="single" w:sz="4" w:space="0" w:color="auto"/>
              <w:right w:val="single" w:sz="4" w:space="0" w:color="auto"/>
            </w:tcBorders>
            <w:shd w:val="clear" w:color="auto" w:fill="auto"/>
            <w:vAlign w:val="center"/>
          </w:tcPr>
          <w:p w14:paraId="07D53551" w14:textId="4099043F" w:rsidR="00D77863" w:rsidRPr="00F71566" w:rsidRDefault="00D77863" w:rsidP="00D77863">
            <w:pPr>
              <w:pStyle w:val="Sinespaciado"/>
              <w:jc w:val="both"/>
              <w:rPr>
                <w:rFonts w:ascii="Arial" w:hAnsi="Arial" w:cs="Arial"/>
                <w:sz w:val="16"/>
                <w:szCs w:val="16"/>
              </w:rPr>
            </w:pPr>
            <w:proofErr w:type="gramStart"/>
            <w:r w:rsidRPr="00F71566">
              <w:rPr>
                <w:rFonts w:ascii="Arial" w:hAnsi="Arial" w:cs="Arial"/>
                <w:sz w:val="16"/>
                <w:szCs w:val="16"/>
              </w:rPr>
              <w:t>Verificar  las</w:t>
            </w:r>
            <w:proofErr w:type="gramEnd"/>
            <w:r w:rsidRPr="00F71566">
              <w:rPr>
                <w:rFonts w:ascii="Arial" w:hAnsi="Arial" w:cs="Arial"/>
                <w:sz w:val="16"/>
                <w:szCs w:val="16"/>
              </w:rPr>
              <w:t xml:space="preserve"> vulnerabilidades de seguridad en los motores de bases de datos administrados en el IDRD </w:t>
            </w:r>
            <w:r w:rsidRPr="00F71566">
              <w:rPr>
                <w:rFonts w:ascii="Arial" w:hAnsi="Arial" w:cs="Arial"/>
                <w:sz w:val="16"/>
                <w:szCs w:val="16"/>
              </w:rPr>
              <w:lastRenderedPageBreak/>
              <w:t>cumpliendo con las condiciones mínimas de seguridad de las mismas</w:t>
            </w:r>
          </w:p>
        </w:tc>
        <w:tc>
          <w:tcPr>
            <w:tcW w:w="2069" w:type="dxa"/>
          </w:tcPr>
          <w:p w14:paraId="45BBE9FA" w14:textId="77777777" w:rsidR="00D77863" w:rsidRDefault="00D77863" w:rsidP="00D77863">
            <w:pPr>
              <w:pStyle w:val="Sinespaciado"/>
              <w:jc w:val="center"/>
              <w:rPr>
                <w:rFonts w:ascii="Arial" w:hAnsi="Arial" w:cs="Arial"/>
                <w:bCs/>
                <w:sz w:val="16"/>
                <w:szCs w:val="16"/>
              </w:rPr>
            </w:pPr>
            <w:r w:rsidRPr="005D7583">
              <w:rPr>
                <w:rFonts w:ascii="Arial" w:hAnsi="Arial" w:cs="Arial"/>
                <w:bCs/>
                <w:sz w:val="16"/>
                <w:szCs w:val="16"/>
              </w:rPr>
              <w:lastRenderedPageBreak/>
              <w:t>Gestionar la capacidad de infraestructura tecnológica</w:t>
            </w:r>
          </w:p>
          <w:p w14:paraId="48D04F90" w14:textId="77777777" w:rsidR="00D77863" w:rsidRDefault="00D77863" w:rsidP="00D77863">
            <w:pPr>
              <w:pStyle w:val="Sinespaciado"/>
              <w:jc w:val="center"/>
              <w:rPr>
                <w:rFonts w:ascii="Arial" w:hAnsi="Arial" w:cs="Arial"/>
                <w:bCs/>
                <w:sz w:val="16"/>
                <w:szCs w:val="16"/>
              </w:rPr>
            </w:pPr>
          </w:p>
          <w:p w14:paraId="7A892C8A"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lastRenderedPageBreak/>
              <w:t>Estado del control:</w:t>
            </w:r>
          </w:p>
          <w:p w14:paraId="196B0852" w14:textId="7B7E932E"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3A2AE57E" w14:textId="57723010" w:rsidR="00D77863" w:rsidRDefault="00D77863" w:rsidP="00C124E2">
            <w:pPr>
              <w:pStyle w:val="Sinespaciado"/>
              <w:jc w:val="center"/>
              <w:rPr>
                <w:rFonts w:ascii="Arial" w:hAnsi="Arial" w:cs="Arial"/>
                <w:bCs/>
                <w:sz w:val="16"/>
                <w:szCs w:val="16"/>
              </w:rPr>
            </w:pPr>
            <w:r>
              <w:rPr>
                <w:rFonts w:ascii="Arial" w:hAnsi="Arial" w:cs="Arial"/>
                <w:bCs/>
                <w:sz w:val="16"/>
                <w:szCs w:val="16"/>
              </w:rPr>
              <w:lastRenderedPageBreak/>
              <w:t>SI</w:t>
            </w:r>
          </w:p>
        </w:tc>
        <w:tc>
          <w:tcPr>
            <w:tcW w:w="1070" w:type="dxa"/>
            <w:vAlign w:val="center"/>
          </w:tcPr>
          <w:p w14:paraId="1AB2D2FD" w14:textId="52AAAAC8"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95500EF" w14:textId="074CCB19" w:rsidR="00D77863" w:rsidRPr="00BC4195" w:rsidRDefault="005E1D05"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487B422B" w14:textId="77777777" w:rsidTr="00C124E2">
        <w:tc>
          <w:tcPr>
            <w:tcW w:w="750" w:type="dxa"/>
            <w:vAlign w:val="center"/>
          </w:tcPr>
          <w:p w14:paraId="101B54CA" w14:textId="581ED1AB" w:rsidR="00D77863" w:rsidRPr="00BC4195" w:rsidRDefault="00DD015D" w:rsidP="00C124E2">
            <w:pPr>
              <w:pStyle w:val="Sinespaciado"/>
              <w:jc w:val="center"/>
              <w:rPr>
                <w:rFonts w:ascii="Arial" w:hAnsi="Arial" w:cs="Arial"/>
                <w:bCs/>
                <w:sz w:val="16"/>
                <w:szCs w:val="16"/>
              </w:rPr>
            </w:pPr>
            <w:r>
              <w:rPr>
                <w:rFonts w:ascii="Arial" w:hAnsi="Arial" w:cs="Arial"/>
                <w:bCs/>
                <w:sz w:val="16"/>
                <w:szCs w:val="16"/>
              </w:rPr>
              <w:t>RG6</w:t>
            </w:r>
          </w:p>
        </w:tc>
        <w:tc>
          <w:tcPr>
            <w:tcW w:w="2846" w:type="dxa"/>
            <w:tcBorders>
              <w:top w:val="nil"/>
              <w:left w:val="single" w:sz="4" w:space="0" w:color="auto"/>
              <w:bottom w:val="single" w:sz="4" w:space="0" w:color="auto"/>
              <w:right w:val="single" w:sz="4" w:space="0" w:color="auto"/>
            </w:tcBorders>
            <w:shd w:val="clear" w:color="auto" w:fill="auto"/>
            <w:vAlign w:val="center"/>
          </w:tcPr>
          <w:p w14:paraId="03908614" w14:textId="73EB2426" w:rsidR="00D77863" w:rsidRPr="00F71566" w:rsidRDefault="00FB6364" w:rsidP="00D77863">
            <w:pPr>
              <w:pStyle w:val="Sinespaciado"/>
              <w:jc w:val="both"/>
              <w:rPr>
                <w:rFonts w:ascii="Arial" w:hAnsi="Arial" w:cs="Arial"/>
                <w:sz w:val="16"/>
                <w:szCs w:val="16"/>
              </w:rPr>
            </w:pPr>
            <w:r w:rsidRPr="00F71566">
              <w:rPr>
                <w:rFonts w:ascii="Arial" w:hAnsi="Arial" w:cs="Arial"/>
                <w:sz w:val="16"/>
                <w:szCs w:val="16"/>
              </w:rPr>
              <w:t>Revisar el</w:t>
            </w:r>
            <w:r w:rsidR="00D77863" w:rsidRPr="00F71566">
              <w:rPr>
                <w:rFonts w:ascii="Arial" w:hAnsi="Arial" w:cs="Arial"/>
                <w:sz w:val="16"/>
                <w:szCs w:val="16"/>
              </w:rPr>
              <w:t xml:space="preserve"> estado del usuario </w:t>
            </w:r>
            <w:proofErr w:type="spellStart"/>
            <w:r w:rsidR="00D77863" w:rsidRPr="00F71566">
              <w:rPr>
                <w:rFonts w:ascii="Arial" w:hAnsi="Arial" w:cs="Arial"/>
                <w:sz w:val="16"/>
                <w:szCs w:val="16"/>
              </w:rPr>
              <w:t>sys</w:t>
            </w:r>
            <w:proofErr w:type="spellEnd"/>
            <w:r w:rsidR="00D77863" w:rsidRPr="00F71566">
              <w:rPr>
                <w:rFonts w:ascii="Arial" w:hAnsi="Arial" w:cs="Arial"/>
                <w:sz w:val="16"/>
                <w:szCs w:val="16"/>
              </w:rPr>
              <w:t xml:space="preserve"> </w:t>
            </w:r>
            <w:proofErr w:type="spellStart"/>
            <w:r w:rsidR="00D77863" w:rsidRPr="00F71566">
              <w:rPr>
                <w:rFonts w:ascii="Arial" w:hAnsi="Arial" w:cs="Arial"/>
                <w:sz w:val="16"/>
                <w:szCs w:val="16"/>
              </w:rPr>
              <w:t>admin</w:t>
            </w:r>
            <w:proofErr w:type="spellEnd"/>
            <w:r w:rsidR="00D77863" w:rsidRPr="00F71566">
              <w:rPr>
                <w:rFonts w:ascii="Arial" w:hAnsi="Arial" w:cs="Arial"/>
                <w:sz w:val="16"/>
                <w:szCs w:val="16"/>
              </w:rPr>
              <w:t xml:space="preserve"> (administrador del </w:t>
            </w:r>
            <w:proofErr w:type="gramStart"/>
            <w:r w:rsidR="00D77863" w:rsidRPr="00F71566">
              <w:rPr>
                <w:rFonts w:ascii="Arial" w:hAnsi="Arial" w:cs="Arial"/>
                <w:sz w:val="16"/>
                <w:szCs w:val="16"/>
              </w:rPr>
              <w:t>sistema )</w:t>
            </w:r>
            <w:proofErr w:type="gramEnd"/>
            <w:r w:rsidR="00D77863" w:rsidRPr="00F71566">
              <w:rPr>
                <w:rFonts w:ascii="Arial" w:hAnsi="Arial" w:cs="Arial"/>
                <w:sz w:val="16"/>
                <w:szCs w:val="16"/>
              </w:rPr>
              <w:t>  en los motores de bases de datos administradas en el IDRD para  garantizar la confidencialidad e integridad de  las mismas</w:t>
            </w:r>
          </w:p>
        </w:tc>
        <w:tc>
          <w:tcPr>
            <w:tcW w:w="2069" w:type="dxa"/>
          </w:tcPr>
          <w:p w14:paraId="155E8962" w14:textId="77777777" w:rsidR="00D77863" w:rsidRDefault="00D77863" w:rsidP="00D77863">
            <w:pPr>
              <w:pStyle w:val="Sinespaciado"/>
              <w:jc w:val="center"/>
              <w:rPr>
                <w:rFonts w:ascii="Arial" w:hAnsi="Arial" w:cs="Arial"/>
                <w:bCs/>
                <w:sz w:val="16"/>
                <w:szCs w:val="16"/>
              </w:rPr>
            </w:pPr>
            <w:r w:rsidRPr="005D7583">
              <w:rPr>
                <w:rFonts w:ascii="Arial" w:hAnsi="Arial" w:cs="Arial"/>
                <w:bCs/>
                <w:sz w:val="16"/>
                <w:szCs w:val="16"/>
              </w:rPr>
              <w:t>Gestionar la capacidad de infraestructura tecnológica</w:t>
            </w:r>
          </w:p>
          <w:p w14:paraId="66C92E85" w14:textId="77777777" w:rsidR="00D77863" w:rsidRDefault="00D77863" w:rsidP="00D77863">
            <w:pPr>
              <w:pStyle w:val="Sinespaciado"/>
              <w:jc w:val="center"/>
              <w:rPr>
                <w:rFonts w:ascii="Arial" w:hAnsi="Arial" w:cs="Arial"/>
                <w:bCs/>
                <w:sz w:val="16"/>
                <w:szCs w:val="16"/>
              </w:rPr>
            </w:pPr>
          </w:p>
          <w:p w14:paraId="4F0A8DD1"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5A7465AF" w14:textId="62EF5B2C"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3E6DE229" w14:textId="7E38DD25"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188A14D7" w14:textId="6688D6BD"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44E3CB3" w14:textId="281833A8" w:rsidR="00D77863" w:rsidRPr="00BC4195" w:rsidRDefault="005E1D05"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1031B514" w14:textId="77777777" w:rsidTr="00C124E2">
        <w:tc>
          <w:tcPr>
            <w:tcW w:w="750" w:type="dxa"/>
            <w:vAlign w:val="center"/>
          </w:tcPr>
          <w:p w14:paraId="5F48DFE6" w14:textId="315E5F65" w:rsidR="00D77863" w:rsidRPr="00BC4195" w:rsidRDefault="00DD015D" w:rsidP="00C124E2">
            <w:pPr>
              <w:pStyle w:val="Sinespaciado"/>
              <w:jc w:val="center"/>
              <w:rPr>
                <w:rFonts w:ascii="Arial" w:hAnsi="Arial" w:cs="Arial"/>
                <w:bCs/>
                <w:sz w:val="16"/>
                <w:szCs w:val="16"/>
              </w:rPr>
            </w:pPr>
            <w:r>
              <w:rPr>
                <w:rFonts w:ascii="Arial" w:hAnsi="Arial" w:cs="Arial"/>
                <w:bCs/>
                <w:sz w:val="16"/>
                <w:szCs w:val="16"/>
              </w:rPr>
              <w:t>RG6</w:t>
            </w:r>
          </w:p>
        </w:tc>
        <w:tc>
          <w:tcPr>
            <w:tcW w:w="2846" w:type="dxa"/>
            <w:tcBorders>
              <w:top w:val="nil"/>
              <w:left w:val="single" w:sz="4" w:space="0" w:color="auto"/>
              <w:bottom w:val="single" w:sz="4" w:space="0" w:color="auto"/>
              <w:right w:val="single" w:sz="4" w:space="0" w:color="auto"/>
            </w:tcBorders>
            <w:shd w:val="clear" w:color="auto" w:fill="auto"/>
            <w:vAlign w:val="center"/>
          </w:tcPr>
          <w:p w14:paraId="09C25226" w14:textId="34FF3BC2"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Verificar los perfiles de acceso a las bases de datos del IDRD para que los mismos cumplan </w:t>
            </w:r>
            <w:r w:rsidR="00FB6364" w:rsidRPr="00F71566">
              <w:rPr>
                <w:rFonts w:ascii="Arial" w:hAnsi="Arial" w:cs="Arial"/>
                <w:sz w:val="16"/>
                <w:szCs w:val="16"/>
              </w:rPr>
              <w:t xml:space="preserve">con </w:t>
            </w:r>
            <w:proofErr w:type="gramStart"/>
            <w:r w:rsidR="00FB6364" w:rsidRPr="00F71566">
              <w:rPr>
                <w:rFonts w:ascii="Arial" w:hAnsi="Arial" w:cs="Arial"/>
                <w:sz w:val="16"/>
                <w:szCs w:val="16"/>
              </w:rPr>
              <w:t>las</w:t>
            </w:r>
            <w:r w:rsidRPr="00F71566">
              <w:rPr>
                <w:rFonts w:ascii="Arial" w:hAnsi="Arial" w:cs="Arial"/>
                <w:sz w:val="16"/>
                <w:szCs w:val="16"/>
              </w:rPr>
              <w:t>  condiciones</w:t>
            </w:r>
            <w:proofErr w:type="gramEnd"/>
            <w:r w:rsidRPr="00F71566">
              <w:rPr>
                <w:rFonts w:ascii="Arial" w:hAnsi="Arial" w:cs="Arial"/>
                <w:sz w:val="16"/>
                <w:szCs w:val="16"/>
              </w:rPr>
              <w:t xml:space="preserve"> solicitadas  </w:t>
            </w:r>
          </w:p>
        </w:tc>
        <w:tc>
          <w:tcPr>
            <w:tcW w:w="2069" w:type="dxa"/>
          </w:tcPr>
          <w:p w14:paraId="042D2A72" w14:textId="77777777" w:rsidR="00D77863" w:rsidRDefault="00D77863" w:rsidP="00D77863">
            <w:pPr>
              <w:pStyle w:val="Sinespaciado"/>
              <w:jc w:val="center"/>
              <w:rPr>
                <w:rFonts w:ascii="Arial" w:hAnsi="Arial" w:cs="Arial"/>
                <w:bCs/>
                <w:sz w:val="16"/>
                <w:szCs w:val="16"/>
              </w:rPr>
            </w:pPr>
            <w:r w:rsidRPr="005D7583">
              <w:rPr>
                <w:rFonts w:ascii="Arial" w:hAnsi="Arial" w:cs="Arial"/>
                <w:bCs/>
                <w:sz w:val="16"/>
                <w:szCs w:val="16"/>
              </w:rPr>
              <w:t>Gestionar la capacidad de infraestructura tecnológica</w:t>
            </w:r>
          </w:p>
          <w:p w14:paraId="53C20711" w14:textId="77777777" w:rsidR="00D77863" w:rsidRDefault="00D77863" w:rsidP="00D77863">
            <w:pPr>
              <w:pStyle w:val="Sinespaciado"/>
              <w:jc w:val="center"/>
              <w:rPr>
                <w:rFonts w:ascii="Arial" w:hAnsi="Arial" w:cs="Arial"/>
                <w:bCs/>
                <w:sz w:val="16"/>
                <w:szCs w:val="16"/>
              </w:rPr>
            </w:pPr>
          </w:p>
          <w:p w14:paraId="55960518"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7ED63C3D" w14:textId="774E5576"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BD1F874" w14:textId="3D144744"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1356391" w14:textId="4DFEE354"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8397B08" w14:textId="1E280910" w:rsidR="00D77863" w:rsidRPr="00BC4195" w:rsidRDefault="000C36A5"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1F14B004" w14:textId="77777777" w:rsidTr="00C124E2">
        <w:tc>
          <w:tcPr>
            <w:tcW w:w="750" w:type="dxa"/>
            <w:vAlign w:val="center"/>
          </w:tcPr>
          <w:p w14:paraId="650166EA" w14:textId="0C7E6A1B" w:rsidR="00D77863" w:rsidRPr="00BC4195" w:rsidRDefault="00DD015D" w:rsidP="00C124E2">
            <w:pPr>
              <w:pStyle w:val="Sinespaciado"/>
              <w:jc w:val="center"/>
              <w:rPr>
                <w:rFonts w:ascii="Arial" w:hAnsi="Arial" w:cs="Arial"/>
                <w:bCs/>
                <w:sz w:val="16"/>
                <w:szCs w:val="16"/>
              </w:rPr>
            </w:pPr>
            <w:r>
              <w:rPr>
                <w:rFonts w:ascii="Arial" w:hAnsi="Arial" w:cs="Arial"/>
                <w:bCs/>
                <w:sz w:val="16"/>
                <w:szCs w:val="16"/>
              </w:rPr>
              <w:t>RG6</w:t>
            </w:r>
          </w:p>
        </w:tc>
        <w:tc>
          <w:tcPr>
            <w:tcW w:w="2846" w:type="dxa"/>
            <w:tcBorders>
              <w:top w:val="nil"/>
              <w:left w:val="single" w:sz="4" w:space="0" w:color="auto"/>
              <w:bottom w:val="single" w:sz="4" w:space="0" w:color="auto"/>
              <w:right w:val="single" w:sz="4" w:space="0" w:color="auto"/>
            </w:tcBorders>
            <w:shd w:val="clear" w:color="auto" w:fill="auto"/>
            <w:vAlign w:val="center"/>
          </w:tcPr>
          <w:p w14:paraId="01D61B8B" w14:textId="3DD95B35" w:rsidR="00D77863" w:rsidRPr="00F71566" w:rsidRDefault="00FB6364" w:rsidP="00D77863">
            <w:pPr>
              <w:pStyle w:val="Sinespaciado"/>
              <w:jc w:val="both"/>
              <w:rPr>
                <w:rFonts w:ascii="Arial" w:hAnsi="Arial" w:cs="Arial"/>
                <w:sz w:val="16"/>
                <w:szCs w:val="16"/>
              </w:rPr>
            </w:pPr>
            <w:r w:rsidRPr="00F71566">
              <w:rPr>
                <w:rFonts w:ascii="Arial" w:hAnsi="Arial" w:cs="Arial"/>
                <w:sz w:val="16"/>
                <w:szCs w:val="16"/>
              </w:rPr>
              <w:t>Validar la</w:t>
            </w:r>
            <w:r w:rsidR="00D77863" w:rsidRPr="00F71566">
              <w:rPr>
                <w:rFonts w:ascii="Arial" w:hAnsi="Arial" w:cs="Arial"/>
                <w:sz w:val="16"/>
                <w:szCs w:val="16"/>
              </w:rPr>
              <w:t xml:space="preserve"> ejecución de </w:t>
            </w:r>
            <w:proofErr w:type="spellStart"/>
            <w:r w:rsidR="00D77863" w:rsidRPr="00F71566">
              <w:rPr>
                <w:rFonts w:ascii="Arial" w:hAnsi="Arial" w:cs="Arial"/>
                <w:sz w:val="16"/>
                <w:szCs w:val="16"/>
              </w:rPr>
              <w:t>backup</w:t>
            </w:r>
            <w:proofErr w:type="spellEnd"/>
            <w:r w:rsidR="00D77863" w:rsidRPr="00F71566">
              <w:rPr>
                <w:rFonts w:ascii="Arial" w:hAnsi="Arial" w:cs="Arial"/>
                <w:sz w:val="16"/>
                <w:szCs w:val="16"/>
              </w:rPr>
              <w:t xml:space="preserve"> de </w:t>
            </w:r>
            <w:proofErr w:type="gramStart"/>
            <w:r w:rsidR="00D77863" w:rsidRPr="00F71566">
              <w:rPr>
                <w:rFonts w:ascii="Arial" w:hAnsi="Arial" w:cs="Arial"/>
                <w:sz w:val="16"/>
                <w:szCs w:val="16"/>
              </w:rPr>
              <w:t>las  bases</w:t>
            </w:r>
            <w:proofErr w:type="gramEnd"/>
            <w:r w:rsidR="00D77863" w:rsidRPr="00F71566">
              <w:rPr>
                <w:rFonts w:ascii="Arial" w:hAnsi="Arial" w:cs="Arial"/>
                <w:sz w:val="16"/>
                <w:szCs w:val="16"/>
              </w:rPr>
              <w:t xml:space="preserve"> de datos del IDRD para  verificar que se encuentren disponibles </w:t>
            </w:r>
          </w:p>
        </w:tc>
        <w:tc>
          <w:tcPr>
            <w:tcW w:w="2069" w:type="dxa"/>
          </w:tcPr>
          <w:p w14:paraId="1F644B3C" w14:textId="77777777" w:rsidR="00D77863" w:rsidRDefault="00D77863" w:rsidP="00D77863">
            <w:pPr>
              <w:pStyle w:val="Sinespaciado"/>
              <w:jc w:val="center"/>
              <w:rPr>
                <w:rFonts w:ascii="Arial" w:hAnsi="Arial" w:cs="Arial"/>
                <w:bCs/>
                <w:sz w:val="16"/>
                <w:szCs w:val="16"/>
              </w:rPr>
            </w:pPr>
            <w:r w:rsidRPr="005D7583">
              <w:rPr>
                <w:rFonts w:ascii="Arial" w:hAnsi="Arial" w:cs="Arial"/>
                <w:bCs/>
                <w:sz w:val="16"/>
                <w:szCs w:val="16"/>
              </w:rPr>
              <w:t>Gestionar la capacidad de infraestructura tecnológica</w:t>
            </w:r>
          </w:p>
          <w:p w14:paraId="65A70D7E" w14:textId="77777777" w:rsidR="00D77863" w:rsidRDefault="00D77863" w:rsidP="00D77863">
            <w:pPr>
              <w:pStyle w:val="Sinespaciado"/>
              <w:jc w:val="center"/>
              <w:rPr>
                <w:rFonts w:ascii="Arial" w:hAnsi="Arial" w:cs="Arial"/>
                <w:bCs/>
                <w:sz w:val="16"/>
                <w:szCs w:val="16"/>
              </w:rPr>
            </w:pPr>
          </w:p>
          <w:p w14:paraId="54BD8CAA"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0DEB52A1" w14:textId="06CA3332"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17CDA7A3" w14:textId="6CF45B9D"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7A4C4B9" w14:textId="756B8E11"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71BC301" w14:textId="00F064BC" w:rsidR="00D77863" w:rsidRPr="00BC4195" w:rsidRDefault="000C36A5"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4F2DDB1B" w14:textId="77777777" w:rsidTr="00C124E2">
        <w:tc>
          <w:tcPr>
            <w:tcW w:w="750" w:type="dxa"/>
            <w:vAlign w:val="center"/>
          </w:tcPr>
          <w:p w14:paraId="774A48A0" w14:textId="68B93B10" w:rsidR="00D77863" w:rsidRPr="00BC4195" w:rsidRDefault="00DD015D" w:rsidP="00C124E2">
            <w:pPr>
              <w:pStyle w:val="Sinespaciado"/>
              <w:jc w:val="center"/>
              <w:rPr>
                <w:rFonts w:ascii="Arial" w:hAnsi="Arial" w:cs="Arial"/>
                <w:bCs/>
                <w:sz w:val="16"/>
                <w:szCs w:val="16"/>
              </w:rPr>
            </w:pPr>
            <w:r>
              <w:rPr>
                <w:rFonts w:ascii="Arial" w:hAnsi="Arial" w:cs="Arial"/>
                <w:bCs/>
                <w:sz w:val="16"/>
                <w:szCs w:val="16"/>
              </w:rPr>
              <w:t>RG6</w:t>
            </w:r>
          </w:p>
        </w:tc>
        <w:tc>
          <w:tcPr>
            <w:tcW w:w="2846" w:type="dxa"/>
            <w:tcBorders>
              <w:top w:val="nil"/>
              <w:left w:val="single" w:sz="4" w:space="0" w:color="auto"/>
              <w:bottom w:val="single" w:sz="4" w:space="0" w:color="auto"/>
              <w:right w:val="single" w:sz="4" w:space="0" w:color="auto"/>
            </w:tcBorders>
            <w:shd w:val="clear" w:color="auto" w:fill="auto"/>
            <w:vAlign w:val="center"/>
          </w:tcPr>
          <w:p w14:paraId="77D109BF" w14:textId="0BC7CFE9"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 xml:space="preserve">Revisar el estado de componentes de las bases de datos administradas para prevenir alteraciones o indisponibilidad de </w:t>
            </w:r>
            <w:proofErr w:type="gramStart"/>
            <w:r w:rsidRPr="00F71566">
              <w:rPr>
                <w:rFonts w:ascii="Arial" w:hAnsi="Arial" w:cs="Arial"/>
                <w:sz w:val="16"/>
                <w:szCs w:val="16"/>
              </w:rPr>
              <w:t>las mismas</w:t>
            </w:r>
            <w:proofErr w:type="gramEnd"/>
          </w:p>
        </w:tc>
        <w:tc>
          <w:tcPr>
            <w:tcW w:w="2069" w:type="dxa"/>
          </w:tcPr>
          <w:p w14:paraId="67A8ED3B" w14:textId="77777777" w:rsidR="00D77863" w:rsidRDefault="00D77863" w:rsidP="00D77863">
            <w:pPr>
              <w:pStyle w:val="Sinespaciado"/>
              <w:jc w:val="center"/>
              <w:rPr>
                <w:rFonts w:ascii="Arial" w:hAnsi="Arial" w:cs="Arial"/>
                <w:bCs/>
                <w:sz w:val="16"/>
                <w:szCs w:val="16"/>
              </w:rPr>
            </w:pPr>
            <w:r w:rsidRPr="005D7583">
              <w:rPr>
                <w:rFonts w:ascii="Arial" w:hAnsi="Arial" w:cs="Arial"/>
                <w:bCs/>
                <w:sz w:val="16"/>
                <w:szCs w:val="16"/>
              </w:rPr>
              <w:t>Gestionar la capacidad de infraestructura tecnológica</w:t>
            </w:r>
          </w:p>
          <w:p w14:paraId="56A1E578" w14:textId="77777777" w:rsidR="00D77863" w:rsidRDefault="00D77863" w:rsidP="00D77863">
            <w:pPr>
              <w:pStyle w:val="Sinespaciado"/>
              <w:jc w:val="center"/>
              <w:rPr>
                <w:rFonts w:ascii="Arial" w:hAnsi="Arial" w:cs="Arial"/>
                <w:bCs/>
                <w:sz w:val="16"/>
                <w:szCs w:val="16"/>
              </w:rPr>
            </w:pPr>
          </w:p>
          <w:p w14:paraId="1BED2229"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296FECAF" w14:textId="73443225"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45D7B8A3" w14:textId="4BEF2220"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FD30E7E" w14:textId="2FFD0F80"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EDFEA56" w14:textId="2155436F" w:rsidR="00D77863" w:rsidRPr="00BC4195" w:rsidRDefault="000C36A5" w:rsidP="00C124E2">
            <w:pPr>
              <w:pStyle w:val="Sinespaciado"/>
              <w:jc w:val="center"/>
              <w:rPr>
                <w:rFonts w:ascii="Arial" w:hAnsi="Arial" w:cs="Arial"/>
                <w:bCs/>
                <w:sz w:val="16"/>
                <w:szCs w:val="16"/>
              </w:rPr>
            </w:pPr>
            <w:r>
              <w:rPr>
                <w:rFonts w:ascii="Arial" w:hAnsi="Arial" w:cs="Arial"/>
                <w:bCs/>
                <w:sz w:val="16"/>
                <w:szCs w:val="16"/>
              </w:rPr>
              <w:t>Preventivo</w:t>
            </w:r>
          </w:p>
        </w:tc>
      </w:tr>
      <w:tr w:rsidR="00D77863" w:rsidRPr="00BC4195" w14:paraId="39EAEB00" w14:textId="77777777" w:rsidTr="00C124E2">
        <w:tc>
          <w:tcPr>
            <w:tcW w:w="750" w:type="dxa"/>
            <w:vAlign w:val="center"/>
          </w:tcPr>
          <w:p w14:paraId="75556042" w14:textId="251BC9ED" w:rsidR="00D77863" w:rsidRPr="00BC4195" w:rsidRDefault="00DD015D" w:rsidP="00C124E2">
            <w:pPr>
              <w:pStyle w:val="Sinespaciado"/>
              <w:jc w:val="center"/>
              <w:rPr>
                <w:rFonts w:ascii="Arial" w:hAnsi="Arial" w:cs="Arial"/>
                <w:bCs/>
                <w:sz w:val="16"/>
                <w:szCs w:val="16"/>
              </w:rPr>
            </w:pPr>
            <w:r>
              <w:rPr>
                <w:rFonts w:ascii="Arial" w:hAnsi="Arial" w:cs="Arial"/>
                <w:bCs/>
                <w:sz w:val="16"/>
                <w:szCs w:val="16"/>
              </w:rPr>
              <w:t>RG6</w:t>
            </w:r>
          </w:p>
        </w:tc>
        <w:tc>
          <w:tcPr>
            <w:tcW w:w="2846" w:type="dxa"/>
            <w:tcBorders>
              <w:top w:val="nil"/>
              <w:left w:val="single" w:sz="4" w:space="0" w:color="auto"/>
              <w:bottom w:val="single" w:sz="4" w:space="0" w:color="auto"/>
              <w:right w:val="single" w:sz="4" w:space="0" w:color="auto"/>
            </w:tcBorders>
            <w:shd w:val="clear" w:color="auto" w:fill="auto"/>
            <w:vAlign w:val="center"/>
          </w:tcPr>
          <w:p w14:paraId="675AB138" w14:textId="2D3571FB" w:rsidR="00D77863" w:rsidRPr="00F71566" w:rsidRDefault="00D77863" w:rsidP="00D77863">
            <w:pPr>
              <w:pStyle w:val="Sinespaciado"/>
              <w:jc w:val="both"/>
              <w:rPr>
                <w:rFonts w:ascii="Arial" w:hAnsi="Arial" w:cs="Arial"/>
                <w:sz w:val="16"/>
                <w:szCs w:val="16"/>
              </w:rPr>
            </w:pPr>
            <w:r w:rsidRPr="00F71566">
              <w:rPr>
                <w:rFonts w:ascii="Arial" w:hAnsi="Arial" w:cs="Arial"/>
                <w:sz w:val="16"/>
                <w:szCs w:val="16"/>
              </w:rPr>
              <w:t xml:space="preserve">Verificar la causa del fallo de acuerdo con cada una de las </w:t>
            </w:r>
            <w:r w:rsidR="00FB6364" w:rsidRPr="00F71566">
              <w:rPr>
                <w:rFonts w:ascii="Arial" w:hAnsi="Arial" w:cs="Arial"/>
                <w:sz w:val="16"/>
                <w:szCs w:val="16"/>
              </w:rPr>
              <w:t>características</w:t>
            </w:r>
            <w:r w:rsidRPr="00F71566">
              <w:rPr>
                <w:rFonts w:ascii="Arial" w:hAnsi="Arial" w:cs="Arial"/>
                <w:sz w:val="16"/>
                <w:szCs w:val="16"/>
              </w:rPr>
              <w:t xml:space="preserve"> y se procede a reestablecer el servicio de manera normal para garantizar la operación de las bases de datos del IDRD</w:t>
            </w:r>
          </w:p>
        </w:tc>
        <w:tc>
          <w:tcPr>
            <w:tcW w:w="2069" w:type="dxa"/>
          </w:tcPr>
          <w:p w14:paraId="26EDEBF5" w14:textId="77777777" w:rsidR="00D77863" w:rsidRDefault="00D77863" w:rsidP="00D77863">
            <w:pPr>
              <w:pStyle w:val="Sinespaciado"/>
              <w:jc w:val="center"/>
              <w:rPr>
                <w:rFonts w:ascii="Arial" w:hAnsi="Arial" w:cs="Arial"/>
                <w:bCs/>
                <w:sz w:val="16"/>
                <w:szCs w:val="16"/>
              </w:rPr>
            </w:pPr>
            <w:r w:rsidRPr="00AC2807">
              <w:rPr>
                <w:rFonts w:ascii="Arial" w:hAnsi="Arial" w:cs="Arial"/>
                <w:bCs/>
                <w:sz w:val="16"/>
                <w:szCs w:val="16"/>
              </w:rPr>
              <w:t>Gestionar incidentes de seguridad de la información</w:t>
            </w:r>
          </w:p>
          <w:p w14:paraId="625414BA" w14:textId="77777777" w:rsidR="00D77863" w:rsidRDefault="00D77863" w:rsidP="00D77863">
            <w:pPr>
              <w:pStyle w:val="Sinespaciado"/>
              <w:jc w:val="center"/>
              <w:rPr>
                <w:rFonts w:ascii="Arial" w:hAnsi="Arial" w:cs="Arial"/>
                <w:bCs/>
                <w:sz w:val="16"/>
                <w:szCs w:val="16"/>
              </w:rPr>
            </w:pPr>
          </w:p>
          <w:p w14:paraId="4EAC1456" w14:textId="77777777" w:rsidR="00D77863" w:rsidRPr="00BC4195" w:rsidRDefault="00D77863" w:rsidP="00D77863">
            <w:pPr>
              <w:pStyle w:val="Sinespaciado"/>
              <w:rPr>
                <w:rFonts w:ascii="Arial" w:hAnsi="Arial" w:cs="Arial"/>
                <w:color w:val="000000"/>
                <w:sz w:val="16"/>
                <w:szCs w:val="16"/>
              </w:rPr>
            </w:pPr>
            <w:r w:rsidRPr="00BC4195">
              <w:rPr>
                <w:rFonts w:ascii="Arial" w:hAnsi="Arial" w:cs="Arial"/>
                <w:b/>
                <w:sz w:val="16"/>
                <w:szCs w:val="16"/>
              </w:rPr>
              <w:t>Estado del control:</w:t>
            </w:r>
          </w:p>
          <w:p w14:paraId="1D4DAB41" w14:textId="3A950F3E" w:rsidR="00D77863" w:rsidRPr="00BC4195" w:rsidRDefault="00D77863" w:rsidP="00D77863">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47AFA465" w14:textId="3617BBF8" w:rsidR="00D77863" w:rsidRDefault="00D77863" w:rsidP="00C124E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84290FB" w14:textId="4792F3AF" w:rsidR="00D77863" w:rsidRDefault="00D77863" w:rsidP="00C124E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6CC0C24D" w14:textId="676216D6" w:rsidR="00D77863" w:rsidRPr="00BC4195" w:rsidRDefault="000C36A5" w:rsidP="00C124E2">
            <w:pPr>
              <w:pStyle w:val="Sinespaciado"/>
              <w:jc w:val="center"/>
              <w:rPr>
                <w:rFonts w:ascii="Arial" w:hAnsi="Arial" w:cs="Arial"/>
                <w:bCs/>
                <w:sz w:val="16"/>
                <w:szCs w:val="16"/>
              </w:rPr>
            </w:pPr>
            <w:r>
              <w:rPr>
                <w:rFonts w:ascii="Arial" w:hAnsi="Arial" w:cs="Arial"/>
                <w:bCs/>
                <w:sz w:val="16"/>
                <w:szCs w:val="16"/>
              </w:rPr>
              <w:t>Correctivo</w:t>
            </w:r>
          </w:p>
        </w:tc>
      </w:tr>
    </w:tbl>
    <w:p w14:paraId="11539C24" w14:textId="77777777" w:rsidR="00D31EAC" w:rsidRPr="00A76E72" w:rsidRDefault="00D31EAC" w:rsidP="00D31EAC">
      <w:pPr>
        <w:rPr>
          <w:rFonts w:ascii="Arial" w:hAnsi="Arial" w:cs="Arial"/>
          <w:b/>
          <w:sz w:val="24"/>
          <w:szCs w:val="24"/>
        </w:rPr>
      </w:pPr>
    </w:p>
    <w:p w14:paraId="4F99D124" w14:textId="06E3D1E7" w:rsidR="00D31EAC" w:rsidRPr="0000127F" w:rsidRDefault="00D31EAC" w:rsidP="00D31EAC">
      <w:pPr>
        <w:rPr>
          <w:rFonts w:ascii="Arial" w:hAnsi="Arial" w:cs="Arial"/>
          <w:b/>
          <w:color w:val="2E74B5" w:themeColor="accent1" w:themeShade="BF"/>
        </w:rPr>
      </w:pPr>
      <w:r w:rsidRPr="0000127F">
        <w:rPr>
          <w:rFonts w:ascii="Arial" w:hAnsi="Arial" w:cs="Arial"/>
          <w:b/>
          <w:color w:val="2E74B5" w:themeColor="accent1" w:themeShade="BF"/>
        </w:rPr>
        <w:t>6.</w:t>
      </w:r>
      <w:r w:rsidR="003846DE" w:rsidRPr="0000127F">
        <w:rPr>
          <w:rFonts w:ascii="Arial" w:hAnsi="Arial" w:cs="Arial"/>
          <w:b/>
          <w:color w:val="2E74B5" w:themeColor="accent1" w:themeShade="BF"/>
        </w:rPr>
        <w:t>6</w:t>
      </w:r>
      <w:r w:rsidRPr="0000127F">
        <w:rPr>
          <w:rFonts w:ascii="Arial" w:hAnsi="Arial" w:cs="Arial"/>
          <w:b/>
          <w:color w:val="2E74B5" w:themeColor="accent1" w:themeShade="BF"/>
        </w:rPr>
        <w:t>.5 Monitoreo primera línea de defensa</w:t>
      </w:r>
    </w:p>
    <w:p w14:paraId="70231179" w14:textId="47DA0C41" w:rsidR="00FD4B93" w:rsidRPr="00CB530D" w:rsidRDefault="00142839" w:rsidP="00D31EAC">
      <w:pPr>
        <w:jc w:val="both"/>
        <w:rPr>
          <w:rFonts w:ascii="Arial" w:hAnsi="Arial" w:cs="Arial"/>
          <w:bCs/>
        </w:rPr>
      </w:pPr>
      <w:r w:rsidRPr="001135CE">
        <w:rPr>
          <w:rFonts w:ascii="Arial" w:hAnsi="Arial" w:cs="Arial"/>
          <w:bCs/>
        </w:rPr>
        <w:t>En el monitoreo de la primera línea de defensa realizado en el mes de abril se observa que se ejecutaron los controles de los riesgos del proceso</w:t>
      </w:r>
      <w:r w:rsidR="00992E59">
        <w:rPr>
          <w:rFonts w:ascii="Arial" w:hAnsi="Arial" w:cs="Arial"/>
          <w:bCs/>
        </w:rPr>
        <w:t>, en cuanto a</w:t>
      </w:r>
      <w:r w:rsidR="00E723F5" w:rsidRPr="00CB530D">
        <w:rPr>
          <w:rFonts w:ascii="Arial" w:hAnsi="Arial" w:cs="Arial"/>
          <w:bCs/>
        </w:rPr>
        <w:t xml:space="preserve"> lo reportado</w:t>
      </w:r>
      <w:r w:rsidR="008731D6" w:rsidRPr="00CB530D">
        <w:rPr>
          <w:rFonts w:ascii="Arial" w:hAnsi="Arial" w:cs="Arial"/>
          <w:bCs/>
        </w:rPr>
        <w:t xml:space="preserve"> en la pregunta ¿Se presentaron cambios en el entorno interno y externo que pueda</w:t>
      </w:r>
      <w:r w:rsidR="00FD4B93" w:rsidRPr="00CB530D">
        <w:rPr>
          <w:rFonts w:ascii="Arial" w:hAnsi="Arial" w:cs="Arial"/>
          <w:bCs/>
        </w:rPr>
        <w:t xml:space="preserve"> afectar la operación del proceso? se tiene la siguiente respuesta:</w:t>
      </w:r>
    </w:p>
    <w:p w14:paraId="50C91854" w14:textId="77777777" w:rsidR="003A64CA" w:rsidRPr="005E3F81" w:rsidRDefault="00FD4B93" w:rsidP="003A64CA">
      <w:pPr>
        <w:ind w:left="708"/>
        <w:jc w:val="both"/>
        <w:rPr>
          <w:rFonts w:ascii="Arial" w:hAnsi="Arial" w:cs="Arial"/>
          <w:bCs/>
          <w:i/>
          <w:iCs/>
          <w:sz w:val="20"/>
          <w:szCs w:val="20"/>
        </w:rPr>
      </w:pPr>
      <w:r w:rsidRPr="005E3F81">
        <w:rPr>
          <w:rFonts w:ascii="Arial" w:hAnsi="Arial" w:cs="Arial"/>
          <w:bCs/>
          <w:i/>
          <w:iCs/>
          <w:sz w:val="20"/>
          <w:szCs w:val="20"/>
        </w:rPr>
        <w:t>H</w:t>
      </w:r>
      <w:r w:rsidR="00B344A5" w:rsidRPr="005E3F81">
        <w:rPr>
          <w:rFonts w:ascii="Arial" w:hAnsi="Arial" w:cs="Arial"/>
          <w:bCs/>
          <w:i/>
          <w:iCs/>
          <w:sz w:val="20"/>
          <w:szCs w:val="20"/>
        </w:rPr>
        <w:t>a surgido normatividad relacionada con seguridad de la información y protección de datos personales, sin que sea necesario cambios en la matriz de riesgos o cambios en los controles establecidos para gestionarlo</w:t>
      </w:r>
      <w:r w:rsidR="003A64CA" w:rsidRPr="005E3F81">
        <w:rPr>
          <w:rFonts w:ascii="Arial" w:hAnsi="Arial" w:cs="Arial"/>
          <w:bCs/>
          <w:i/>
          <w:iCs/>
          <w:sz w:val="20"/>
          <w:szCs w:val="20"/>
        </w:rPr>
        <w:t xml:space="preserve">s </w:t>
      </w:r>
    </w:p>
    <w:p w14:paraId="58DBA470" w14:textId="46CA31F3" w:rsidR="00D31EAC" w:rsidRPr="00A76E72" w:rsidRDefault="000D5024" w:rsidP="0000127F">
      <w:pPr>
        <w:jc w:val="both"/>
        <w:rPr>
          <w:rFonts w:ascii="Arial" w:hAnsi="Arial" w:cs="Arial"/>
          <w:b/>
          <w:sz w:val="24"/>
          <w:szCs w:val="24"/>
        </w:rPr>
      </w:pPr>
      <w:r>
        <w:rPr>
          <w:rFonts w:ascii="Arial" w:hAnsi="Arial" w:cs="Arial"/>
          <w:bCs/>
        </w:rPr>
        <w:t xml:space="preserve">Frente a </w:t>
      </w:r>
      <w:r w:rsidR="00D31EAC" w:rsidRPr="00CB530D">
        <w:rPr>
          <w:rFonts w:ascii="Arial" w:hAnsi="Arial" w:cs="Arial"/>
          <w:bCs/>
        </w:rPr>
        <w:t>materialización de riesgos se tiene:</w:t>
      </w:r>
    </w:p>
    <w:tbl>
      <w:tblPr>
        <w:tblStyle w:val="Tablaconcuadrcula"/>
        <w:tblW w:w="0" w:type="auto"/>
        <w:jc w:val="center"/>
        <w:tblLook w:val="04A0" w:firstRow="1" w:lastRow="0" w:firstColumn="1" w:lastColumn="0" w:noHBand="0" w:noVBand="1"/>
      </w:tblPr>
      <w:tblGrid>
        <w:gridCol w:w="1407"/>
        <w:gridCol w:w="1606"/>
      </w:tblGrid>
      <w:tr w:rsidR="000B4141" w:rsidRPr="00A76E72" w14:paraId="1C8459E1" w14:textId="77777777" w:rsidTr="0002645B">
        <w:trPr>
          <w:jc w:val="center"/>
        </w:trPr>
        <w:tc>
          <w:tcPr>
            <w:tcW w:w="1407" w:type="dxa"/>
            <w:shd w:val="clear" w:color="auto" w:fill="DEEAF6" w:themeFill="accent1" w:themeFillTint="33"/>
            <w:vAlign w:val="center"/>
          </w:tcPr>
          <w:p w14:paraId="7D403E9E" w14:textId="77777777" w:rsidR="000B4141" w:rsidRPr="00A76E72" w:rsidRDefault="000B4141"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24AF1CC0" w14:textId="77777777" w:rsidR="000B4141" w:rsidRPr="00A76E72" w:rsidRDefault="000B4141" w:rsidP="0002645B">
            <w:pPr>
              <w:jc w:val="center"/>
              <w:rPr>
                <w:rFonts w:ascii="Arial" w:hAnsi="Arial" w:cs="Arial"/>
                <w:b/>
                <w:sz w:val="20"/>
                <w:szCs w:val="20"/>
              </w:rPr>
            </w:pPr>
            <w:r w:rsidRPr="00A76E72">
              <w:rPr>
                <w:rFonts w:ascii="Arial" w:hAnsi="Arial" w:cs="Arial"/>
                <w:b/>
                <w:sz w:val="20"/>
                <w:szCs w:val="20"/>
              </w:rPr>
              <w:t>Eventos materializados</w:t>
            </w:r>
          </w:p>
        </w:tc>
      </w:tr>
      <w:tr w:rsidR="000B4141" w:rsidRPr="00A76E72" w14:paraId="158A6966" w14:textId="77777777" w:rsidTr="0002645B">
        <w:trPr>
          <w:jc w:val="center"/>
        </w:trPr>
        <w:tc>
          <w:tcPr>
            <w:tcW w:w="1407" w:type="dxa"/>
          </w:tcPr>
          <w:p w14:paraId="1C78D3B3" w14:textId="77777777" w:rsidR="000B4141" w:rsidRPr="00A76E72" w:rsidRDefault="000B4141" w:rsidP="009B7375">
            <w:pPr>
              <w:jc w:val="center"/>
              <w:rPr>
                <w:rFonts w:ascii="Arial" w:hAnsi="Arial" w:cs="Arial"/>
                <w:bCs/>
                <w:sz w:val="20"/>
                <w:szCs w:val="20"/>
              </w:rPr>
            </w:pPr>
            <w:r w:rsidRPr="00A76E72">
              <w:rPr>
                <w:rFonts w:ascii="Arial" w:hAnsi="Arial" w:cs="Arial"/>
                <w:bCs/>
                <w:sz w:val="20"/>
                <w:szCs w:val="20"/>
              </w:rPr>
              <w:t>RG1</w:t>
            </w:r>
          </w:p>
        </w:tc>
        <w:tc>
          <w:tcPr>
            <w:tcW w:w="1606" w:type="dxa"/>
            <w:vAlign w:val="center"/>
          </w:tcPr>
          <w:p w14:paraId="625E2E07" w14:textId="77777777" w:rsidR="000B4141" w:rsidRPr="00A76E72" w:rsidRDefault="000B4141" w:rsidP="0002645B">
            <w:pPr>
              <w:jc w:val="center"/>
              <w:rPr>
                <w:rFonts w:ascii="Arial" w:hAnsi="Arial" w:cs="Arial"/>
                <w:bCs/>
                <w:sz w:val="20"/>
                <w:szCs w:val="20"/>
              </w:rPr>
            </w:pPr>
            <w:r w:rsidRPr="00A76E72">
              <w:rPr>
                <w:rFonts w:ascii="Arial" w:hAnsi="Arial" w:cs="Arial"/>
                <w:bCs/>
                <w:sz w:val="20"/>
                <w:szCs w:val="20"/>
              </w:rPr>
              <w:t>0</w:t>
            </w:r>
          </w:p>
        </w:tc>
      </w:tr>
      <w:tr w:rsidR="000B4141" w:rsidRPr="00A76E72" w14:paraId="199A4AAB" w14:textId="77777777" w:rsidTr="0002645B">
        <w:trPr>
          <w:jc w:val="center"/>
        </w:trPr>
        <w:tc>
          <w:tcPr>
            <w:tcW w:w="1407" w:type="dxa"/>
          </w:tcPr>
          <w:p w14:paraId="79FA1889" w14:textId="1F20D749" w:rsidR="000B4141" w:rsidRPr="00A76E72" w:rsidRDefault="000B4141" w:rsidP="009B7375">
            <w:pPr>
              <w:jc w:val="center"/>
              <w:rPr>
                <w:rFonts w:ascii="Arial" w:hAnsi="Arial" w:cs="Arial"/>
                <w:bCs/>
                <w:sz w:val="20"/>
                <w:szCs w:val="20"/>
              </w:rPr>
            </w:pPr>
            <w:r w:rsidRPr="00A76E72">
              <w:rPr>
                <w:rFonts w:ascii="Arial" w:hAnsi="Arial" w:cs="Arial"/>
                <w:bCs/>
                <w:sz w:val="20"/>
                <w:szCs w:val="20"/>
              </w:rPr>
              <w:t>R</w:t>
            </w:r>
            <w:r w:rsidR="00892BAD">
              <w:rPr>
                <w:rFonts w:ascii="Arial" w:hAnsi="Arial" w:cs="Arial"/>
                <w:bCs/>
                <w:sz w:val="20"/>
                <w:szCs w:val="20"/>
              </w:rPr>
              <w:t>G</w:t>
            </w:r>
            <w:r>
              <w:rPr>
                <w:rFonts w:ascii="Arial" w:hAnsi="Arial" w:cs="Arial"/>
                <w:bCs/>
                <w:sz w:val="20"/>
                <w:szCs w:val="20"/>
              </w:rPr>
              <w:t>2</w:t>
            </w:r>
          </w:p>
        </w:tc>
        <w:tc>
          <w:tcPr>
            <w:tcW w:w="1606" w:type="dxa"/>
            <w:vAlign w:val="center"/>
          </w:tcPr>
          <w:p w14:paraId="0A8C3F9A" w14:textId="77777777" w:rsidR="000B4141" w:rsidRPr="00A76E72" w:rsidRDefault="000B4141" w:rsidP="0002645B">
            <w:pPr>
              <w:jc w:val="center"/>
              <w:rPr>
                <w:rFonts w:ascii="Arial" w:hAnsi="Arial" w:cs="Arial"/>
                <w:bCs/>
                <w:sz w:val="20"/>
                <w:szCs w:val="20"/>
              </w:rPr>
            </w:pPr>
            <w:r w:rsidRPr="00A76E72">
              <w:rPr>
                <w:rFonts w:ascii="Arial" w:hAnsi="Arial" w:cs="Arial"/>
                <w:bCs/>
                <w:sz w:val="20"/>
                <w:szCs w:val="20"/>
              </w:rPr>
              <w:t>0</w:t>
            </w:r>
          </w:p>
        </w:tc>
      </w:tr>
      <w:tr w:rsidR="000B4141" w:rsidRPr="00A76E72" w14:paraId="5406F608" w14:textId="77777777" w:rsidTr="0002645B">
        <w:trPr>
          <w:jc w:val="center"/>
        </w:trPr>
        <w:tc>
          <w:tcPr>
            <w:tcW w:w="1407" w:type="dxa"/>
          </w:tcPr>
          <w:p w14:paraId="0CA8B0BC" w14:textId="4D8343D9" w:rsidR="000B4141" w:rsidRPr="00A76E72" w:rsidRDefault="000B4141" w:rsidP="009B7375">
            <w:pPr>
              <w:jc w:val="center"/>
              <w:rPr>
                <w:rFonts w:ascii="Arial" w:hAnsi="Arial" w:cs="Arial"/>
                <w:bCs/>
                <w:sz w:val="20"/>
                <w:szCs w:val="20"/>
              </w:rPr>
            </w:pPr>
            <w:r>
              <w:rPr>
                <w:rFonts w:ascii="Arial" w:hAnsi="Arial" w:cs="Arial"/>
                <w:bCs/>
                <w:sz w:val="20"/>
                <w:szCs w:val="20"/>
              </w:rPr>
              <w:t>RG3</w:t>
            </w:r>
          </w:p>
        </w:tc>
        <w:tc>
          <w:tcPr>
            <w:tcW w:w="1606" w:type="dxa"/>
            <w:vAlign w:val="center"/>
          </w:tcPr>
          <w:p w14:paraId="3E90CCA0" w14:textId="3FCEBD3D" w:rsidR="000B4141" w:rsidRPr="00A76E72" w:rsidRDefault="000B4141" w:rsidP="0002645B">
            <w:pPr>
              <w:jc w:val="center"/>
              <w:rPr>
                <w:rFonts w:ascii="Arial" w:hAnsi="Arial" w:cs="Arial"/>
                <w:bCs/>
                <w:sz w:val="20"/>
                <w:szCs w:val="20"/>
              </w:rPr>
            </w:pPr>
            <w:r>
              <w:rPr>
                <w:rFonts w:ascii="Arial" w:hAnsi="Arial" w:cs="Arial"/>
                <w:bCs/>
                <w:sz w:val="20"/>
                <w:szCs w:val="20"/>
              </w:rPr>
              <w:t>0</w:t>
            </w:r>
          </w:p>
        </w:tc>
      </w:tr>
      <w:tr w:rsidR="000B4141" w:rsidRPr="00A76E72" w14:paraId="50F48E71" w14:textId="77777777" w:rsidTr="0002645B">
        <w:trPr>
          <w:jc w:val="center"/>
        </w:trPr>
        <w:tc>
          <w:tcPr>
            <w:tcW w:w="1407" w:type="dxa"/>
          </w:tcPr>
          <w:p w14:paraId="2D04CC97" w14:textId="29342C5C" w:rsidR="000B4141" w:rsidRDefault="000B4141" w:rsidP="009B7375">
            <w:pPr>
              <w:jc w:val="center"/>
              <w:rPr>
                <w:rFonts w:ascii="Arial" w:hAnsi="Arial" w:cs="Arial"/>
                <w:bCs/>
                <w:sz w:val="20"/>
                <w:szCs w:val="20"/>
              </w:rPr>
            </w:pPr>
            <w:r>
              <w:rPr>
                <w:rFonts w:ascii="Arial" w:hAnsi="Arial" w:cs="Arial"/>
                <w:bCs/>
                <w:sz w:val="20"/>
                <w:szCs w:val="20"/>
              </w:rPr>
              <w:t>RG4</w:t>
            </w:r>
          </w:p>
        </w:tc>
        <w:tc>
          <w:tcPr>
            <w:tcW w:w="1606" w:type="dxa"/>
            <w:vAlign w:val="center"/>
          </w:tcPr>
          <w:p w14:paraId="2C298C35" w14:textId="519698F7" w:rsidR="000B4141" w:rsidRDefault="000B4141" w:rsidP="0002645B">
            <w:pPr>
              <w:jc w:val="center"/>
              <w:rPr>
                <w:rFonts w:ascii="Arial" w:hAnsi="Arial" w:cs="Arial"/>
                <w:bCs/>
                <w:sz w:val="20"/>
                <w:szCs w:val="20"/>
              </w:rPr>
            </w:pPr>
            <w:r>
              <w:rPr>
                <w:rFonts w:ascii="Arial" w:hAnsi="Arial" w:cs="Arial"/>
                <w:bCs/>
                <w:sz w:val="20"/>
                <w:szCs w:val="20"/>
              </w:rPr>
              <w:t>0</w:t>
            </w:r>
          </w:p>
        </w:tc>
      </w:tr>
      <w:tr w:rsidR="000B4141" w:rsidRPr="00A76E72" w14:paraId="03BEA5F8" w14:textId="77777777" w:rsidTr="0002645B">
        <w:trPr>
          <w:jc w:val="center"/>
        </w:trPr>
        <w:tc>
          <w:tcPr>
            <w:tcW w:w="1407" w:type="dxa"/>
          </w:tcPr>
          <w:p w14:paraId="6DB95EE0" w14:textId="4287C8A3" w:rsidR="000B4141" w:rsidRDefault="000B4141" w:rsidP="009B7375">
            <w:pPr>
              <w:jc w:val="center"/>
              <w:rPr>
                <w:rFonts w:ascii="Arial" w:hAnsi="Arial" w:cs="Arial"/>
                <w:bCs/>
                <w:sz w:val="20"/>
                <w:szCs w:val="20"/>
              </w:rPr>
            </w:pPr>
            <w:r>
              <w:rPr>
                <w:rFonts w:ascii="Arial" w:hAnsi="Arial" w:cs="Arial"/>
                <w:bCs/>
                <w:sz w:val="20"/>
                <w:szCs w:val="20"/>
              </w:rPr>
              <w:t>RG5</w:t>
            </w:r>
          </w:p>
        </w:tc>
        <w:tc>
          <w:tcPr>
            <w:tcW w:w="1606" w:type="dxa"/>
            <w:vAlign w:val="center"/>
          </w:tcPr>
          <w:p w14:paraId="7B799E66" w14:textId="6E28F007" w:rsidR="000B4141" w:rsidRDefault="000B4141" w:rsidP="0002645B">
            <w:pPr>
              <w:jc w:val="center"/>
              <w:rPr>
                <w:rFonts w:ascii="Arial" w:hAnsi="Arial" w:cs="Arial"/>
                <w:bCs/>
                <w:sz w:val="20"/>
                <w:szCs w:val="20"/>
              </w:rPr>
            </w:pPr>
            <w:r>
              <w:rPr>
                <w:rFonts w:ascii="Arial" w:hAnsi="Arial" w:cs="Arial"/>
                <w:bCs/>
                <w:sz w:val="20"/>
                <w:szCs w:val="20"/>
              </w:rPr>
              <w:t>0</w:t>
            </w:r>
          </w:p>
        </w:tc>
      </w:tr>
      <w:tr w:rsidR="000B4141" w:rsidRPr="00A76E72" w14:paraId="22D142F4" w14:textId="77777777" w:rsidTr="0002645B">
        <w:trPr>
          <w:jc w:val="center"/>
        </w:trPr>
        <w:tc>
          <w:tcPr>
            <w:tcW w:w="1407" w:type="dxa"/>
          </w:tcPr>
          <w:p w14:paraId="5329C961" w14:textId="452757C1" w:rsidR="000B4141" w:rsidRDefault="000B4141" w:rsidP="009B7375">
            <w:pPr>
              <w:jc w:val="center"/>
              <w:rPr>
                <w:rFonts w:ascii="Arial" w:hAnsi="Arial" w:cs="Arial"/>
                <w:bCs/>
                <w:sz w:val="20"/>
                <w:szCs w:val="20"/>
              </w:rPr>
            </w:pPr>
            <w:r>
              <w:rPr>
                <w:rFonts w:ascii="Arial" w:hAnsi="Arial" w:cs="Arial"/>
                <w:bCs/>
                <w:sz w:val="20"/>
                <w:szCs w:val="20"/>
              </w:rPr>
              <w:lastRenderedPageBreak/>
              <w:t>RG6</w:t>
            </w:r>
          </w:p>
        </w:tc>
        <w:tc>
          <w:tcPr>
            <w:tcW w:w="1606" w:type="dxa"/>
            <w:vAlign w:val="center"/>
          </w:tcPr>
          <w:p w14:paraId="051F74D2" w14:textId="115E6D9E" w:rsidR="000B4141" w:rsidRDefault="000B4141" w:rsidP="0002645B">
            <w:pPr>
              <w:jc w:val="center"/>
              <w:rPr>
                <w:rFonts w:ascii="Arial" w:hAnsi="Arial" w:cs="Arial"/>
                <w:bCs/>
                <w:sz w:val="20"/>
                <w:szCs w:val="20"/>
              </w:rPr>
            </w:pPr>
            <w:r>
              <w:rPr>
                <w:rFonts w:ascii="Arial" w:hAnsi="Arial" w:cs="Arial"/>
                <w:bCs/>
                <w:sz w:val="20"/>
                <w:szCs w:val="20"/>
              </w:rPr>
              <w:t>0</w:t>
            </w:r>
          </w:p>
        </w:tc>
      </w:tr>
    </w:tbl>
    <w:p w14:paraId="63A6238B" w14:textId="77777777" w:rsidR="00D31EAC" w:rsidRPr="00A76E72" w:rsidRDefault="00D31EAC" w:rsidP="00D31EAC">
      <w:pPr>
        <w:pStyle w:val="Sinespaciado"/>
        <w:ind w:left="360"/>
        <w:rPr>
          <w:rFonts w:ascii="Arial" w:hAnsi="Arial" w:cs="Arial"/>
          <w:b/>
          <w:sz w:val="24"/>
          <w:szCs w:val="24"/>
        </w:rPr>
      </w:pPr>
    </w:p>
    <w:p w14:paraId="77AE6ABA" w14:textId="0B13F3A4" w:rsidR="00D31EAC" w:rsidRPr="00CB530D" w:rsidRDefault="00D31EAC" w:rsidP="00D31EAC">
      <w:pPr>
        <w:pStyle w:val="Sinespaciado"/>
        <w:jc w:val="both"/>
        <w:rPr>
          <w:rFonts w:ascii="Arial" w:hAnsi="Arial" w:cs="Arial"/>
          <w:b/>
        </w:rPr>
      </w:pPr>
      <w:r w:rsidRPr="0000127F">
        <w:rPr>
          <w:rFonts w:ascii="Arial" w:hAnsi="Arial" w:cs="Arial"/>
          <w:b/>
          <w:color w:val="2E74B5" w:themeColor="accent1" w:themeShade="BF"/>
        </w:rPr>
        <w:t>6.</w:t>
      </w:r>
      <w:r w:rsidR="003846DE" w:rsidRPr="0000127F">
        <w:rPr>
          <w:rFonts w:ascii="Arial" w:hAnsi="Arial" w:cs="Arial"/>
          <w:b/>
          <w:color w:val="2E74B5" w:themeColor="accent1" w:themeShade="BF"/>
        </w:rPr>
        <w:t>6</w:t>
      </w:r>
      <w:r w:rsidRPr="0000127F">
        <w:rPr>
          <w:rFonts w:ascii="Arial" w:hAnsi="Arial" w:cs="Arial"/>
          <w:b/>
          <w:color w:val="2E74B5" w:themeColor="accent1" w:themeShade="BF"/>
        </w:rPr>
        <w:t>.6 Monitoreo a cargo de líderes de proceso</w:t>
      </w:r>
    </w:p>
    <w:p w14:paraId="79415C99" w14:textId="77777777" w:rsidR="00D31EAC" w:rsidRPr="00CB530D" w:rsidRDefault="00D31EAC" w:rsidP="00D31EAC">
      <w:pPr>
        <w:pStyle w:val="Sinespaciado"/>
        <w:jc w:val="both"/>
        <w:rPr>
          <w:rFonts w:ascii="Arial" w:hAnsi="Arial" w:cs="Arial"/>
          <w:bCs/>
        </w:rPr>
      </w:pPr>
    </w:p>
    <w:p w14:paraId="671EB4B1" w14:textId="227C9BF9" w:rsidR="00D31EAC" w:rsidRDefault="00D31EAC" w:rsidP="00D31EAC">
      <w:pPr>
        <w:pStyle w:val="Sinespaciado"/>
        <w:jc w:val="both"/>
        <w:rPr>
          <w:rFonts w:ascii="Arial" w:hAnsi="Arial" w:cs="Arial"/>
          <w:bCs/>
        </w:rPr>
      </w:pPr>
      <w:r w:rsidRPr="00CB530D">
        <w:rPr>
          <w:rFonts w:ascii="Arial" w:hAnsi="Arial" w:cs="Arial"/>
          <w:bCs/>
        </w:rPr>
        <w:t xml:space="preserve">Además del seguimiento a riesgos y controles que se realiza en el formulario de monitoreo provisto por la Oficina Asesora de Planeación, </w:t>
      </w:r>
      <w:r w:rsidR="00571D6C">
        <w:rPr>
          <w:rFonts w:ascii="Arial" w:hAnsi="Arial" w:cs="Arial"/>
          <w:bCs/>
        </w:rPr>
        <w:t>el proceso de Gestión de tecnologías de información tiene:</w:t>
      </w:r>
    </w:p>
    <w:p w14:paraId="2131DF91" w14:textId="77777777" w:rsidR="00571D6C" w:rsidRPr="00A76E72" w:rsidRDefault="00571D6C" w:rsidP="00D31EAC">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673"/>
        <w:gridCol w:w="3827"/>
      </w:tblGrid>
      <w:tr w:rsidR="00D31EAC" w:rsidRPr="0000127F" w14:paraId="6A42D7B4" w14:textId="77777777" w:rsidTr="005E3F81">
        <w:tc>
          <w:tcPr>
            <w:tcW w:w="4673" w:type="dxa"/>
            <w:shd w:val="clear" w:color="auto" w:fill="DEEAF6" w:themeFill="accent1" w:themeFillTint="33"/>
            <w:vAlign w:val="center"/>
          </w:tcPr>
          <w:p w14:paraId="2006EA21" w14:textId="77777777" w:rsidR="00D31EAC" w:rsidRPr="0000127F" w:rsidRDefault="00D31EAC" w:rsidP="0002645B">
            <w:pPr>
              <w:pStyle w:val="Sinespaciado"/>
              <w:jc w:val="center"/>
              <w:rPr>
                <w:rFonts w:ascii="Arial" w:hAnsi="Arial" w:cs="Arial"/>
                <w:b/>
                <w:sz w:val="16"/>
                <w:szCs w:val="16"/>
              </w:rPr>
            </w:pPr>
            <w:r w:rsidRPr="0000127F">
              <w:rPr>
                <w:rFonts w:ascii="Arial" w:hAnsi="Arial" w:cs="Arial"/>
                <w:b/>
                <w:sz w:val="16"/>
                <w:szCs w:val="16"/>
              </w:rPr>
              <w:t>Seguimiento a través de indicadores</w:t>
            </w:r>
          </w:p>
        </w:tc>
        <w:tc>
          <w:tcPr>
            <w:tcW w:w="3827" w:type="dxa"/>
            <w:shd w:val="clear" w:color="auto" w:fill="DEEAF6" w:themeFill="accent1" w:themeFillTint="33"/>
            <w:vAlign w:val="center"/>
          </w:tcPr>
          <w:p w14:paraId="4450C92F" w14:textId="77777777" w:rsidR="00D31EAC" w:rsidRPr="0000127F" w:rsidRDefault="00D31EAC" w:rsidP="0002645B">
            <w:pPr>
              <w:pStyle w:val="Sinespaciado"/>
              <w:jc w:val="center"/>
              <w:rPr>
                <w:rFonts w:ascii="Arial" w:hAnsi="Arial" w:cs="Arial"/>
                <w:b/>
                <w:sz w:val="16"/>
                <w:szCs w:val="16"/>
              </w:rPr>
            </w:pPr>
            <w:r w:rsidRPr="0000127F">
              <w:rPr>
                <w:rFonts w:ascii="Arial" w:hAnsi="Arial" w:cs="Arial"/>
                <w:b/>
                <w:sz w:val="16"/>
                <w:szCs w:val="16"/>
              </w:rPr>
              <w:t xml:space="preserve">Seguimiento a través de planes de acción </w:t>
            </w:r>
          </w:p>
        </w:tc>
      </w:tr>
      <w:tr w:rsidR="00D31EAC" w:rsidRPr="0000127F" w14:paraId="0F10D860" w14:textId="77777777" w:rsidTr="005E3F81">
        <w:tc>
          <w:tcPr>
            <w:tcW w:w="4673" w:type="dxa"/>
          </w:tcPr>
          <w:p w14:paraId="215A071C" w14:textId="77777777" w:rsidR="00D31EAC" w:rsidRPr="0000127F" w:rsidRDefault="00D31EAC" w:rsidP="0002645B">
            <w:pPr>
              <w:pStyle w:val="Sinespaciado"/>
              <w:jc w:val="both"/>
              <w:rPr>
                <w:rFonts w:ascii="Arial" w:hAnsi="Arial" w:cs="Arial"/>
                <w:bCs/>
                <w:sz w:val="16"/>
                <w:szCs w:val="16"/>
              </w:rPr>
            </w:pPr>
            <w:r w:rsidRPr="0000127F">
              <w:rPr>
                <w:rFonts w:ascii="Arial" w:hAnsi="Arial" w:cs="Arial"/>
                <w:bCs/>
                <w:sz w:val="16"/>
                <w:szCs w:val="16"/>
              </w:rPr>
              <w:t xml:space="preserve">En el marco de las mesas de trabajo para la actualización / revisión de riesgos y controles, se estableció el siguiente indicador, el cual fue formalizado en </w:t>
            </w:r>
            <w:proofErr w:type="spellStart"/>
            <w:r w:rsidRPr="0000127F">
              <w:rPr>
                <w:rFonts w:ascii="Arial" w:hAnsi="Arial" w:cs="Arial"/>
                <w:bCs/>
                <w:sz w:val="16"/>
                <w:szCs w:val="16"/>
              </w:rPr>
              <w:t>Isolución</w:t>
            </w:r>
            <w:proofErr w:type="spellEnd"/>
            <w:r w:rsidRPr="0000127F">
              <w:rPr>
                <w:rFonts w:ascii="Arial" w:hAnsi="Arial" w:cs="Arial"/>
                <w:bCs/>
                <w:sz w:val="16"/>
                <w:szCs w:val="16"/>
              </w:rPr>
              <w:t>:</w:t>
            </w:r>
          </w:p>
          <w:p w14:paraId="15CF742C" w14:textId="77777777" w:rsidR="00D31EAC" w:rsidRPr="0000127F" w:rsidRDefault="00D31EAC" w:rsidP="0002645B">
            <w:pPr>
              <w:pStyle w:val="Sinespaciado"/>
              <w:jc w:val="both"/>
              <w:rPr>
                <w:rFonts w:ascii="Arial" w:hAnsi="Arial" w:cs="Arial"/>
                <w:bCs/>
                <w:sz w:val="16"/>
                <w:szCs w:val="16"/>
              </w:rPr>
            </w:pPr>
          </w:p>
          <w:p w14:paraId="444F0436" w14:textId="77777777" w:rsidR="00D31EAC" w:rsidRPr="0000127F" w:rsidRDefault="009821EF" w:rsidP="0002645B">
            <w:pPr>
              <w:pStyle w:val="Sinespaciado"/>
              <w:jc w:val="both"/>
              <w:rPr>
                <w:rFonts w:ascii="Arial" w:hAnsi="Arial" w:cs="Arial"/>
                <w:bCs/>
                <w:sz w:val="16"/>
                <w:szCs w:val="16"/>
              </w:rPr>
            </w:pPr>
            <w:r w:rsidRPr="0000127F">
              <w:rPr>
                <w:rFonts w:ascii="Arial" w:hAnsi="Arial" w:cs="Arial"/>
                <w:bCs/>
                <w:sz w:val="16"/>
                <w:szCs w:val="16"/>
              </w:rPr>
              <w:t>Porcentaje de Disponibilidad de bases de Datos</w:t>
            </w:r>
            <w:r w:rsidR="007405F9" w:rsidRPr="0000127F">
              <w:rPr>
                <w:rFonts w:ascii="Arial" w:hAnsi="Arial" w:cs="Arial"/>
                <w:bCs/>
                <w:sz w:val="16"/>
                <w:szCs w:val="16"/>
              </w:rPr>
              <w:t>.</w:t>
            </w:r>
          </w:p>
          <w:p w14:paraId="7F6D22F8" w14:textId="77777777" w:rsidR="007405F9" w:rsidRPr="0000127F" w:rsidRDefault="007405F9" w:rsidP="0002645B">
            <w:pPr>
              <w:pStyle w:val="Sinespaciado"/>
              <w:jc w:val="both"/>
              <w:rPr>
                <w:rFonts w:ascii="Arial" w:hAnsi="Arial" w:cs="Arial"/>
                <w:bCs/>
                <w:sz w:val="16"/>
                <w:szCs w:val="16"/>
              </w:rPr>
            </w:pPr>
          </w:p>
          <w:p w14:paraId="52A87BE6" w14:textId="377104D1" w:rsidR="007405F9" w:rsidRPr="0000127F" w:rsidRDefault="007405F9" w:rsidP="0002645B">
            <w:pPr>
              <w:pStyle w:val="Sinespaciado"/>
              <w:jc w:val="both"/>
              <w:rPr>
                <w:rFonts w:ascii="Arial" w:hAnsi="Arial" w:cs="Arial"/>
                <w:bCs/>
                <w:sz w:val="16"/>
                <w:szCs w:val="16"/>
              </w:rPr>
            </w:pPr>
            <w:r w:rsidRPr="0000127F">
              <w:rPr>
                <w:rFonts w:ascii="Arial" w:hAnsi="Arial" w:cs="Arial"/>
                <w:bCs/>
                <w:sz w:val="16"/>
                <w:szCs w:val="16"/>
              </w:rPr>
              <w:t xml:space="preserve">Así mismo se evidencia el seguimiento a los </w:t>
            </w:r>
            <w:r w:rsidR="000418F1" w:rsidRPr="0000127F">
              <w:rPr>
                <w:rFonts w:ascii="Arial" w:hAnsi="Arial" w:cs="Arial"/>
                <w:bCs/>
                <w:sz w:val="16"/>
                <w:szCs w:val="16"/>
              </w:rPr>
              <w:t>cinco indicadores previamente formulados</w:t>
            </w:r>
          </w:p>
        </w:tc>
        <w:tc>
          <w:tcPr>
            <w:tcW w:w="3827" w:type="dxa"/>
          </w:tcPr>
          <w:p w14:paraId="24A5FE13" w14:textId="77777777" w:rsidR="00D31EAC" w:rsidRPr="0000127F" w:rsidRDefault="00D31EAC" w:rsidP="0002645B">
            <w:pPr>
              <w:pStyle w:val="Sinespaciado"/>
              <w:jc w:val="both"/>
              <w:rPr>
                <w:rFonts w:ascii="Arial" w:hAnsi="Arial" w:cs="Arial"/>
                <w:bCs/>
                <w:sz w:val="16"/>
                <w:szCs w:val="16"/>
              </w:rPr>
            </w:pPr>
            <w:r w:rsidRPr="0000127F">
              <w:rPr>
                <w:rFonts w:ascii="Arial" w:hAnsi="Arial" w:cs="Arial"/>
                <w:bCs/>
                <w:sz w:val="16"/>
                <w:szCs w:val="16"/>
              </w:rPr>
              <w:t>No se formulan acciones para la vigencia 2022, por cuanto los controles existentes se consideran suficientes y pertinentes para mitigar el riesgo.</w:t>
            </w:r>
          </w:p>
        </w:tc>
      </w:tr>
    </w:tbl>
    <w:p w14:paraId="14499A91" w14:textId="77777777" w:rsidR="00D31EAC" w:rsidRPr="00A76E72" w:rsidRDefault="00D31EAC" w:rsidP="00D31EAC">
      <w:pPr>
        <w:pStyle w:val="Sinespaciado"/>
        <w:ind w:left="360"/>
        <w:rPr>
          <w:rFonts w:ascii="Arial" w:hAnsi="Arial" w:cs="Arial"/>
          <w:b/>
          <w:sz w:val="24"/>
          <w:szCs w:val="24"/>
        </w:rPr>
      </w:pPr>
    </w:p>
    <w:p w14:paraId="66BB6F49" w14:textId="77777777" w:rsidR="00D31EAC" w:rsidRPr="00A76E72" w:rsidRDefault="00D31EAC" w:rsidP="00D31EAC">
      <w:pPr>
        <w:pStyle w:val="Sinespaciado"/>
        <w:rPr>
          <w:rFonts w:ascii="Arial" w:hAnsi="Arial" w:cs="Arial"/>
          <w:b/>
          <w:sz w:val="24"/>
          <w:szCs w:val="24"/>
        </w:rPr>
      </w:pPr>
    </w:p>
    <w:p w14:paraId="3FA92FB7" w14:textId="3C8A65DC" w:rsidR="00D31EAC" w:rsidRPr="0000127F" w:rsidRDefault="00D31EAC" w:rsidP="00D31EAC">
      <w:pPr>
        <w:pStyle w:val="Sinespaciado"/>
        <w:rPr>
          <w:rFonts w:ascii="Arial" w:hAnsi="Arial" w:cs="Arial"/>
          <w:b/>
          <w:color w:val="2E74B5" w:themeColor="accent1" w:themeShade="BF"/>
        </w:rPr>
      </w:pPr>
      <w:r w:rsidRPr="0000127F">
        <w:rPr>
          <w:rFonts w:ascii="Arial" w:hAnsi="Arial" w:cs="Arial"/>
          <w:b/>
          <w:color w:val="2E74B5" w:themeColor="accent1" w:themeShade="BF"/>
        </w:rPr>
        <w:t>6.</w:t>
      </w:r>
      <w:r w:rsidR="003846DE" w:rsidRPr="0000127F">
        <w:rPr>
          <w:rFonts w:ascii="Arial" w:hAnsi="Arial" w:cs="Arial"/>
          <w:b/>
          <w:color w:val="2E74B5" w:themeColor="accent1" w:themeShade="BF"/>
        </w:rPr>
        <w:t>6</w:t>
      </w:r>
      <w:r w:rsidRPr="0000127F">
        <w:rPr>
          <w:rFonts w:ascii="Arial" w:hAnsi="Arial" w:cs="Arial"/>
          <w:b/>
          <w:color w:val="2E74B5" w:themeColor="accent1" w:themeShade="BF"/>
        </w:rPr>
        <w:t>.7 Posibles riesgos que tendrían impacto económico</w:t>
      </w:r>
    </w:p>
    <w:p w14:paraId="58986468" w14:textId="77777777" w:rsidR="00D31EAC" w:rsidRPr="00CB530D" w:rsidRDefault="00D31EAC" w:rsidP="00D31EAC">
      <w:pPr>
        <w:pStyle w:val="Sinespaciado"/>
        <w:rPr>
          <w:rFonts w:ascii="Arial" w:hAnsi="Arial" w:cs="Arial"/>
          <w:b/>
        </w:rPr>
      </w:pPr>
    </w:p>
    <w:p w14:paraId="6169BE0C" w14:textId="77777777" w:rsidR="00024DB8" w:rsidRPr="00CB530D" w:rsidRDefault="00024DB8" w:rsidP="00024DB8">
      <w:pPr>
        <w:pStyle w:val="Sinespaciado"/>
        <w:rPr>
          <w:rFonts w:ascii="Arial" w:hAnsi="Arial" w:cs="Arial"/>
          <w:bCs/>
        </w:rPr>
      </w:pPr>
      <w:r w:rsidRPr="00CB530D">
        <w:rPr>
          <w:rFonts w:ascii="Arial" w:hAnsi="Arial" w:cs="Arial"/>
          <w:bCs/>
        </w:rPr>
        <w:t xml:space="preserve">De acuerdo con lo descrito en el </w:t>
      </w:r>
      <w:r w:rsidRPr="00650D98">
        <w:rPr>
          <w:rFonts w:ascii="Arial" w:hAnsi="Arial" w:cs="Arial"/>
          <w:bCs/>
        </w:rPr>
        <w:t xml:space="preserve">capítulo 5.2 del presente informe, a </w:t>
      </w:r>
      <w:proofErr w:type="gramStart"/>
      <w:r w:rsidRPr="00650D98">
        <w:rPr>
          <w:rFonts w:ascii="Arial" w:hAnsi="Arial" w:cs="Arial"/>
          <w:bCs/>
        </w:rPr>
        <w:t>continuación</w:t>
      </w:r>
      <w:proofErr w:type="gramEnd"/>
      <w:r w:rsidRPr="00650D98">
        <w:rPr>
          <w:rFonts w:ascii="Arial" w:hAnsi="Arial" w:cs="Arial"/>
          <w:bCs/>
        </w:rPr>
        <w:t xml:space="preserve"> se presentan los riesgos del proceso que podr</w:t>
      </w:r>
      <w:r w:rsidRPr="00CB530D">
        <w:rPr>
          <w:rFonts w:ascii="Arial" w:hAnsi="Arial" w:cs="Arial"/>
          <w:bCs/>
        </w:rPr>
        <w:t xml:space="preserve">ían tener afectación económica. </w:t>
      </w:r>
    </w:p>
    <w:p w14:paraId="5E477013" w14:textId="77777777" w:rsidR="00D31EAC" w:rsidRPr="00A76E72" w:rsidRDefault="00D31EAC" w:rsidP="00D31EAC">
      <w:pPr>
        <w:pStyle w:val="Sinespaciado"/>
        <w:rPr>
          <w:rFonts w:ascii="Arial" w:hAnsi="Arial" w:cs="Arial"/>
          <w:b/>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D31EAC" w:rsidRPr="0000127F" w14:paraId="6C20F394" w14:textId="77777777" w:rsidTr="00432B39">
        <w:trPr>
          <w:trHeight w:val="509"/>
        </w:trPr>
        <w:tc>
          <w:tcPr>
            <w:tcW w:w="979" w:type="dxa"/>
            <w:shd w:val="clear" w:color="000000" w:fill="D0CECE"/>
            <w:noWrap/>
            <w:vAlign w:val="center"/>
            <w:hideMark/>
          </w:tcPr>
          <w:p w14:paraId="75A36835" w14:textId="77777777" w:rsidR="00D31EAC" w:rsidRPr="0000127F" w:rsidRDefault="00D31EAC" w:rsidP="0002645B">
            <w:pPr>
              <w:spacing w:after="0" w:line="240" w:lineRule="auto"/>
              <w:jc w:val="center"/>
              <w:rPr>
                <w:rFonts w:ascii="Calibri" w:eastAsia="Times New Roman" w:hAnsi="Calibri" w:cs="Calibri"/>
                <w:b/>
                <w:bCs/>
                <w:color w:val="000000"/>
                <w:sz w:val="16"/>
                <w:szCs w:val="16"/>
                <w:lang w:eastAsia="es-CO"/>
              </w:rPr>
            </w:pPr>
            <w:r w:rsidRPr="0000127F">
              <w:rPr>
                <w:rFonts w:ascii="Calibri" w:eastAsia="Times New Roman" w:hAnsi="Calibri" w:cs="Calibri"/>
                <w:b/>
                <w:bCs/>
                <w:color w:val="000000"/>
                <w:sz w:val="16"/>
                <w:szCs w:val="16"/>
                <w:lang w:eastAsia="es-CO"/>
              </w:rPr>
              <w:t>RIESGO</w:t>
            </w:r>
          </w:p>
        </w:tc>
        <w:tc>
          <w:tcPr>
            <w:tcW w:w="1420" w:type="dxa"/>
            <w:shd w:val="clear" w:color="000000" w:fill="D0CECE"/>
            <w:vAlign w:val="center"/>
            <w:hideMark/>
          </w:tcPr>
          <w:p w14:paraId="18E1BB42"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Afectación en la ejecución presupuestal</w:t>
            </w:r>
          </w:p>
        </w:tc>
        <w:tc>
          <w:tcPr>
            <w:tcW w:w="1422" w:type="dxa"/>
            <w:shd w:val="clear" w:color="000000" w:fill="D0CECE"/>
            <w:vAlign w:val="center"/>
            <w:hideMark/>
          </w:tcPr>
          <w:p w14:paraId="26D98C26"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Pagos por sanciones económicas</w:t>
            </w:r>
          </w:p>
        </w:tc>
        <w:tc>
          <w:tcPr>
            <w:tcW w:w="1458" w:type="dxa"/>
            <w:shd w:val="clear" w:color="000000" w:fill="D0CECE"/>
            <w:vAlign w:val="center"/>
            <w:hideMark/>
          </w:tcPr>
          <w:p w14:paraId="02E257FD"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Indemnizaciones a terceros</w:t>
            </w:r>
          </w:p>
        </w:tc>
        <w:tc>
          <w:tcPr>
            <w:tcW w:w="1227" w:type="dxa"/>
            <w:shd w:val="clear" w:color="000000" w:fill="D0CECE"/>
            <w:vAlign w:val="center"/>
            <w:hideMark/>
          </w:tcPr>
          <w:p w14:paraId="405631A5"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Sanciones por incumplimientos de tipo legal</w:t>
            </w:r>
          </w:p>
        </w:tc>
        <w:tc>
          <w:tcPr>
            <w:tcW w:w="1161" w:type="dxa"/>
            <w:shd w:val="clear" w:color="000000" w:fill="D0CECE"/>
            <w:vAlign w:val="center"/>
            <w:hideMark/>
          </w:tcPr>
          <w:p w14:paraId="45BB4B47"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vulneraciones a la información</w:t>
            </w:r>
          </w:p>
        </w:tc>
        <w:tc>
          <w:tcPr>
            <w:tcW w:w="1161" w:type="dxa"/>
            <w:shd w:val="clear" w:color="000000" w:fill="D0CECE"/>
            <w:vAlign w:val="center"/>
            <w:hideMark/>
          </w:tcPr>
          <w:p w14:paraId="3D43C673"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Fallas en la prestación del servicio</w:t>
            </w:r>
          </w:p>
        </w:tc>
      </w:tr>
      <w:tr w:rsidR="00D31EAC" w:rsidRPr="0000127F" w14:paraId="50214235" w14:textId="77777777" w:rsidTr="00F01BB9">
        <w:trPr>
          <w:trHeight w:val="182"/>
        </w:trPr>
        <w:tc>
          <w:tcPr>
            <w:tcW w:w="979" w:type="dxa"/>
            <w:shd w:val="clear" w:color="000000" w:fill="FFFFFF"/>
            <w:vAlign w:val="center"/>
          </w:tcPr>
          <w:p w14:paraId="472D71BF" w14:textId="27BBC63B" w:rsidR="00D31EAC" w:rsidRPr="0000127F" w:rsidRDefault="00F01BB9"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RG1</w:t>
            </w:r>
          </w:p>
        </w:tc>
        <w:tc>
          <w:tcPr>
            <w:tcW w:w="1420" w:type="dxa"/>
            <w:shd w:val="clear" w:color="auto" w:fill="auto"/>
            <w:noWrap/>
            <w:vAlign w:val="center"/>
          </w:tcPr>
          <w:p w14:paraId="35718554"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5F14B24B"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3808CBBA"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447C684D"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73BA219E" w14:textId="77777777" w:rsidR="00D31EAC" w:rsidRPr="0000127F" w:rsidRDefault="00D31EAC"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46A8ADD3" w14:textId="33C973FE" w:rsidR="00D31EAC" w:rsidRPr="0000127F" w:rsidRDefault="006C4B23"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X</w:t>
            </w:r>
          </w:p>
        </w:tc>
      </w:tr>
      <w:tr w:rsidR="00432B39" w:rsidRPr="0000127F" w14:paraId="7DB1CB5D" w14:textId="77777777" w:rsidTr="00F01BB9">
        <w:trPr>
          <w:trHeight w:val="186"/>
        </w:trPr>
        <w:tc>
          <w:tcPr>
            <w:tcW w:w="979" w:type="dxa"/>
            <w:shd w:val="clear" w:color="000000" w:fill="FFFFFF"/>
            <w:vAlign w:val="center"/>
          </w:tcPr>
          <w:p w14:paraId="6343FB0C" w14:textId="6AEDDA5E" w:rsidR="00432B39" w:rsidRPr="0000127F" w:rsidRDefault="00F01BB9"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RG2</w:t>
            </w:r>
          </w:p>
        </w:tc>
        <w:tc>
          <w:tcPr>
            <w:tcW w:w="1420" w:type="dxa"/>
            <w:shd w:val="clear" w:color="auto" w:fill="auto"/>
            <w:noWrap/>
            <w:vAlign w:val="center"/>
          </w:tcPr>
          <w:p w14:paraId="4202D772"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02101353"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3DC201A3"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56C5A3AE"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77253668"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69A518B5" w14:textId="556414C1" w:rsidR="00432B39" w:rsidRPr="0000127F" w:rsidRDefault="006C4B23"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X</w:t>
            </w:r>
          </w:p>
        </w:tc>
      </w:tr>
      <w:tr w:rsidR="00432B39" w:rsidRPr="0000127F" w14:paraId="487B05D3" w14:textId="77777777" w:rsidTr="00F01BB9">
        <w:trPr>
          <w:trHeight w:val="190"/>
        </w:trPr>
        <w:tc>
          <w:tcPr>
            <w:tcW w:w="979" w:type="dxa"/>
            <w:shd w:val="clear" w:color="000000" w:fill="FFFFFF"/>
            <w:vAlign w:val="center"/>
          </w:tcPr>
          <w:p w14:paraId="4179FFC8" w14:textId="089AC017" w:rsidR="00432B39" w:rsidRPr="0000127F" w:rsidRDefault="00F01BB9"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RG3</w:t>
            </w:r>
          </w:p>
        </w:tc>
        <w:tc>
          <w:tcPr>
            <w:tcW w:w="1420" w:type="dxa"/>
            <w:shd w:val="clear" w:color="auto" w:fill="auto"/>
            <w:noWrap/>
            <w:vAlign w:val="center"/>
          </w:tcPr>
          <w:p w14:paraId="00566949"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0E11CFE4"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5C612469"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15BEBC66"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514E6274"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4723EE55" w14:textId="329B4C6A" w:rsidR="00432B39" w:rsidRPr="0000127F" w:rsidRDefault="00432B39" w:rsidP="00432B39">
            <w:pPr>
              <w:spacing w:after="0" w:line="240" w:lineRule="auto"/>
              <w:rPr>
                <w:rFonts w:ascii="Calibri" w:eastAsia="Times New Roman" w:hAnsi="Calibri" w:cs="Calibri"/>
                <w:color w:val="000000"/>
                <w:sz w:val="16"/>
                <w:szCs w:val="16"/>
                <w:lang w:eastAsia="es-CO"/>
              </w:rPr>
            </w:pPr>
          </w:p>
        </w:tc>
      </w:tr>
      <w:tr w:rsidR="00432B39" w:rsidRPr="0000127F" w14:paraId="36046355" w14:textId="77777777" w:rsidTr="00F01BB9">
        <w:trPr>
          <w:trHeight w:val="195"/>
        </w:trPr>
        <w:tc>
          <w:tcPr>
            <w:tcW w:w="979" w:type="dxa"/>
            <w:shd w:val="clear" w:color="000000" w:fill="FFFFFF"/>
            <w:vAlign w:val="center"/>
          </w:tcPr>
          <w:p w14:paraId="62FA2DBD" w14:textId="5E891A85" w:rsidR="00432B39" w:rsidRPr="0000127F" w:rsidRDefault="00F01BB9"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RG4</w:t>
            </w:r>
          </w:p>
        </w:tc>
        <w:tc>
          <w:tcPr>
            <w:tcW w:w="1420" w:type="dxa"/>
            <w:shd w:val="clear" w:color="auto" w:fill="auto"/>
            <w:noWrap/>
            <w:vAlign w:val="center"/>
          </w:tcPr>
          <w:p w14:paraId="32B998C2"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15260FF0"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703E2C46"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1C355B37"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45F9021B" w14:textId="447457EA" w:rsidR="00432B39" w:rsidRPr="0000127F" w:rsidRDefault="00E06828" w:rsidP="0002645B">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X</w:t>
            </w:r>
          </w:p>
        </w:tc>
        <w:tc>
          <w:tcPr>
            <w:tcW w:w="1161" w:type="dxa"/>
            <w:shd w:val="clear" w:color="auto" w:fill="auto"/>
            <w:noWrap/>
            <w:vAlign w:val="center"/>
          </w:tcPr>
          <w:p w14:paraId="7CD29754" w14:textId="59FE09B8" w:rsidR="00432B39" w:rsidRPr="0000127F" w:rsidRDefault="006C4B23"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X</w:t>
            </w:r>
          </w:p>
        </w:tc>
      </w:tr>
      <w:tr w:rsidR="00432B39" w:rsidRPr="0000127F" w14:paraId="47A12203" w14:textId="77777777" w:rsidTr="00F01BB9">
        <w:trPr>
          <w:trHeight w:val="198"/>
        </w:trPr>
        <w:tc>
          <w:tcPr>
            <w:tcW w:w="979" w:type="dxa"/>
            <w:shd w:val="clear" w:color="000000" w:fill="FFFFFF"/>
            <w:vAlign w:val="center"/>
          </w:tcPr>
          <w:p w14:paraId="7D24DCE1" w14:textId="6051DB47" w:rsidR="00432B39" w:rsidRPr="0000127F" w:rsidRDefault="00F01BB9"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RG5</w:t>
            </w:r>
          </w:p>
        </w:tc>
        <w:tc>
          <w:tcPr>
            <w:tcW w:w="1420" w:type="dxa"/>
            <w:shd w:val="clear" w:color="auto" w:fill="auto"/>
            <w:noWrap/>
            <w:vAlign w:val="center"/>
          </w:tcPr>
          <w:p w14:paraId="0A3AA60B"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0700A2AE"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3E6DA6E8"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0FA8E6E1"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5DADFBFC"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76A8DFDD" w14:textId="77777777" w:rsidR="00432B39" w:rsidRPr="0000127F" w:rsidRDefault="00432B39" w:rsidP="0002645B">
            <w:pPr>
              <w:spacing w:after="0" w:line="240" w:lineRule="auto"/>
              <w:jc w:val="center"/>
              <w:rPr>
                <w:rFonts w:ascii="Calibri" w:eastAsia="Times New Roman" w:hAnsi="Calibri" w:cs="Calibri"/>
                <w:color w:val="000000"/>
                <w:sz w:val="16"/>
                <w:szCs w:val="16"/>
                <w:lang w:eastAsia="es-CO"/>
              </w:rPr>
            </w:pPr>
          </w:p>
        </w:tc>
      </w:tr>
      <w:tr w:rsidR="006C4B23" w:rsidRPr="0000127F" w14:paraId="39833443" w14:textId="77777777" w:rsidTr="00F01BB9">
        <w:trPr>
          <w:trHeight w:val="216"/>
        </w:trPr>
        <w:tc>
          <w:tcPr>
            <w:tcW w:w="979" w:type="dxa"/>
            <w:shd w:val="clear" w:color="000000" w:fill="FFFFFF"/>
            <w:vAlign w:val="center"/>
          </w:tcPr>
          <w:p w14:paraId="2227087D" w14:textId="71322DF3" w:rsidR="006C4B23" w:rsidRPr="0000127F" w:rsidRDefault="00F01BB9"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RG6</w:t>
            </w:r>
          </w:p>
        </w:tc>
        <w:tc>
          <w:tcPr>
            <w:tcW w:w="1420" w:type="dxa"/>
            <w:shd w:val="clear" w:color="auto" w:fill="auto"/>
            <w:noWrap/>
            <w:vAlign w:val="center"/>
          </w:tcPr>
          <w:p w14:paraId="4E7D56CF" w14:textId="77777777" w:rsidR="006C4B23" w:rsidRPr="0000127F" w:rsidRDefault="006C4B23"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39783444" w14:textId="77777777" w:rsidR="006C4B23" w:rsidRPr="0000127F" w:rsidRDefault="006C4B23"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5379F236" w14:textId="77777777" w:rsidR="006C4B23" w:rsidRPr="0000127F" w:rsidRDefault="006C4B23"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084DF5D6" w14:textId="77777777" w:rsidR="006C4B23" w:rsidRPr="0000127F" w:rsidRDefault="006C4B23"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31DCBBA7" w14:textId="3FF33534" w:rsidR="006C4B23" w:rsidRPr="0000127F" w:rsidRDefault="00E06828" w:rsidP="0002645B">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X</w:t>
            </w:r>
          </w:p>
        </w:tc>
        <w:tc>
          <w:tcPr>
            <w:tcW w:w="1161" w:type="dxa"/>
            <w:shd w:val="clear" w:color="auto" w:fill="auto"/>
            <w:noWrap/>
            <w:vAlign w:val="center"/>
          </w:tcPr>
          <w:p w14:paraId="7C17D63F" w14:textId="3C1FCDAE" w:rsidR="006C4B23" w:rsidRPr="0000127F" w:rsidRDefault="006C4B23" w:rsidP="0002645B">
            <w:pPr>
              <w:spacing w:after="0" w:line="240" w:lineRule="auto"/>
              <w:jc w:val="center"/>
              <w:rPr>
                <w:rFonts w:ascii="Calibri" w:eastAsia="Times New Roman" w:hAnsi="Calibri" w:cs="Calibri"/>
                <w:color w:val="000000"/>
                <w:sz w:val="16"/>
                <w:szCs w:val="16"/>
                <w:lang w:eastAsia="es-CO"/>
              </w:rPr>
            </w:pPr>
            <w:r w:rsidRPr="0000127F">
              <w:rPr>
                <w:rFonts w:ascii="Calibri" w:eastAsia="Times New Roman" w:hAnsi="Calibri" w:cs="Calibri"/>
                <w:color w:val="000000"/>
                <w:sz w:val="16"/>
                <w:szCs w:val="16"/>
                <w:lang w:eastAsia="es-CO"/>
              </w:rPr>
              <w:t xml:space="preserve">X </w:t>
            </w:r>
          </w:p>
        </w:tc>
      </w:tr>
    </w:tbl>
    <w:p w14:paraId="26F5BAD4" w14:textId="77777777" w:rsidR="00D31EAC" w:rsidRDefault="00D31EAC" w:rsidP="00D31EAC">
      <w:pPr>
        <w:pStyle w:val="Sinespaciado"/>
        <w:rPr>
          <w:rFonts w:ascii="Arial" w:hAnsi="Arial" w:cs="Arial"/>
          <w:b/>
          <w:sz w:val="24"/>
          <w:szCs w:val="24"/>
        </w:rPr>
      </w:pPr>
    </w:p>
    <w:p w14:paraId="2F47E486" w14:textId="77777777" w:rsidR="00082C00" w:rsidRDefault="00082C00" w:rsidP="00082C00">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4ED786D2" w14:textId="77777777" w:rsidR="00082C00" w:rsidRPr="00CF5BDC" w:rsidRDefault="00082C00" w:rsidP="00082C00">
      <w:pPr>
        <w:jc w:val="both"/>
        <w:rPr>
          <w:rFonts w:ascii="Arial" w:eastAsia="Times New Roman" w:hAnsi="Arial" w:cs="Times New Roman"/>
        </w:rPr>
      </w:pPr>
    </w:p>
    <w:p w14:paraId="75FF8F46" w14:textId="2B65397B" w:rsidR="002D6D29" w:rsidRPr="003D532C" w:rsidRDefault="005A05A4" w:rsidP="003D532C">
      <w:pPr>
        <w:pStyle w:val="Estilo1"/>
        <w:numPr>
          <w:ilvl w:val="1"/>
          <w:numId w:val="11"/>
        </w:numPr>
        <w:rPr>
          <w:rFonts w:eastAsia="Times New Roman" w:cs="Times New Roman"/>
          <w:bCs/>
        </w:rPr>
      </w:pPr>
      <w:bookmarkStart w:id="27" w:name="_Toc103011024"/>
      <w:r w:rsidRPr="003D532C">
        <w:rPr>
          <w:rFonts w:eastAsia="Times New Roman" w:cs="Times New Roman"/>
          <w:bCs/>
        </w:rPr>
        <w:t>PROCESO GESTIÓN DOCUMENTAL</w:t>
      </w:r>
      <w:bookmarkEnd w:id="27"/>
    </w:p>
    <w:p w14:paraId="269C0D4B" w14:textId="77777777" w:rsidR="005A05A4" w:rsidRPr="00CB530D" w:rsidRDefault="005A05A4" w:rsidP="005A05A4">
      <w:pPr>
        <w:rPr>
          <w:rFonts w:ascii="Arial" w:hAnsi="Arial" w:cs="Arial"/>
          <w:b/>
        </w:rPr>
      </w:pPr>
    </w:p>
    <w:p w14:paraId="4FAD81FC" w14:textId="7774284C" w:rsidR="005C08E1" w:rsidRPr="0000127F" w:rsidRDefault="005C08E1" w:rsidP="005C08E1">
      <w:pPr>
        <w:ind w:left="360"/>
        <w:rPr>
          <w:rFonts w:ascii="Arial" w:hAnsi="Arial" w:cs="Arial"/>
          <w:b/>
          <w:color w:val="2E74B5" w:themeColor="accent1" w:themeShade="BF"/>
        </w:rPr>
      </w:pPr>
      <w:r w:rsidRPr="0000127F">
        <w:rPr>
          <w:rFonts w:ascii="Arial" w:hAnsi="Arial" w:cs="Arial"/>
          <w:b/>
          <w:color w:val="2E74B5" w:themeColor="accent1" w:themeShade="BF"/>
        </w:rPr>
        <w:t>6.</w:t>
      </w:r>
      <w:r w:rsidR="003D34C8" w:rsidRPr="0000127F">
        <w:rPr>
          <w:rFonts w:ascii="Arial" w:hAnsi="Arial" w:cs="Arial"/>
          <w:b/>
          <w:color w:val="2E74B5" w:themeColor="accent1" w:themeShade="BF"/>
        </w:rPr>
        <w:t>7</w:t>
      </w:r>
      <w:r w:rsidRPr="0000127F">
        <w:rPr>
          <w:rFonts w:ascii="Arial" w:hAnsi="Arial" w:cs="Arial"/>
          <w:b/>
          <w:color w:val="2E74B5" w:themeColor="accent1" w:themeShade="BF"/>
        </w:rPr>
        <w:t>.1 Objetivo del proceso</w:t>
      </w:r>
    </w:p>
    <w:p w14:paraId="40E005F3" w14:textId="7D9B6877" w:rsidR="003A66DA" w:rsidRPr="00CB530D" w:rsidRDefault="003A66DA" w:rsidP="005C08E1">
      <w:pPr>
        <w:ind w:left="360"/>
        <w:rPr>
          <w:rFonts w:ascii="Arial" w:hAnsi="Arial" w:cs="Arial"/>
          <w:bCs/>
          <w:sz w:val="24"/>
          <w:szCs w:val="24"/>
        </w:rPr>
      </w:pPr>
      <w:r w:rsidRPr="00CB530D">
        <w:rPr>
          <w:rFonts w:ascii="Arial" w:hAnsi="Arial" w:cs="Arial"/>
          <w:color w:val="000000"/>
        </w:rPr>
        <w:t>Administrar, conservar y custodiar la documentación generada en la entidad, desde su origen hasta su disposición final, para preservar la memoria institucional</w:t>
      </w:r>
    </w:p>
    <w:p w14:paraId="4E6082B4" w14:textId="5E92A630" w:rsidR="005C08E1" w:rsidRPr="0000127F" w:rsidRDefault="005C08E1" w:rsidP="005C08E1">
      <w:pPr>
        <w:ind w:left="360"/>
        <w:rPr>
          <w:rFonts w:ascii="Arial" w:hAnsi="Arial" w:cs="Arial"/>
          <w:b/>
          <w:color w:val="2E74B5" w:themeColor="accent1" w:themeShade="BF"/>
        </w:rPr>
      </w:pPr>
      <w:r w:rsidRPr="0000127F">
        <w:rPr>
          <w:rFonts w:ascii="Arial" w:hAnsi="Arial" w:cs="Arial"/>
          <w:b/>
          <w:color w:val="2E74B5" w:themeColor="accent1" w:themeShade="BF"/>
        </w:rPr>
        <w:t>6.</w:t>
      </w:r>
      <w:r w:rsidR="003D34C8" w:rsidRPr="0000127F">
        <w:rPr>
          <w:rFonts w:ascii="Arial" w:hAnsi="Arial" w:cs="Arial"/>
          <w:b/>
          <w:color w:val="2E74B5" w:themeColor="accent1" w:themeShade="BF"/>
        </w:rPr>
        <w:t>7</w:t>
      </w:r>
      <w:r w:rsidRPr="0000127F">
        <w:rPr>
          <w:rFonts w:ascii="Arial" w:hAnsi="Arial" w:cs="Arial"/>
          <w:b/>
          <w:color w:val="2E74B5" w:themeColor="accent1" w:themeShade="BF"/>
        </w:rPr>
        <w:t>.2 Distribución de riesgos</w:t>
      </w:r>
    </w:p>
    <w:p w14:paraId="67830B48" w14:textId="77777777" w:rsidR="005C08E1" w:rsidRDefault="005C08E1" w:rsidP="005C08E1">
      <w:pPr>
        <w:ind w:left="360"/>
        <w:rPr>
          <w:rFonts w:ascii="Arial" w:hAnsi="Arial" w:cs="Arial"/>
          <w:bCs/>
        </w:rPr>
      </w:pPr>
      <w:r w:rsidRPr="00CB530D">
        <w:rPr>
          <w:rFonts w:ascii="Arial" w:hAnsi="Arial" w:cs="Arial"/>
          <w:bCs/>
        </w:rPr>
        <w:t>Los riesgos residuales (después de controles) que se tienen en el proceso, se encuentran en las siguientes zonas de calor:</w:t>
      </w:r>
    </w:p>
    <w:p w14:paraId="4882905B" w14:textId="77777777" w:rsidR="00082C00" w:rsidRPr="00CB530D" w:rsidRDefault="00082C00" w:rsidP="005C08E1">
      <w:pPr>
        <w:ind w:left="360"/>
        <w:rPr>
          <w:rFonts w:ascii="Arial" w:hAnsi="Arial" w:cs="Arial"/>
          <w:bCs/>
        </w:rPr>
      </w:pP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BD2807" w:rsidRPr="00BD2807" w14:paraId="03046819" w14:textId="77777777" w:rsidTr="0000127F">
        <w:trPr>
          <w:trHeight w:val="32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19FAE8" w14:textId="77777777" w:rsidR="00BD2807" w:rsidRPr="00BD2807" w:rsidRDefault="00BD2807" w:rsidP="00BD2807">
            <w:pPr>
              <w:spacing w:after="0" w:line="240" w:lineRule="auto"/>
              <w:jc w:val="center"/>
              <w:rPr>
                <w:rFonts w:ascii="Arial" w:eastAsia="Times New Roman" w:hAnsi="Arial" w:cs="Arial"/>
                <w:b/>
                <w:bCs/>
                <w:color w:val="000000"/>
                <w:sz w:val="20"/>
                <w:szCs w:val="20"/>
                <w:lang w:eastAsia="es-CO"/>
              </w:rPr>
            </w:pPr>
            <w:r w:rsidRPr="00BD2807">
              <w:rPr>
                <w:rFonts w:ascii="Arial" w:eastAsia="Times New Roman" w:hAnsi="Arial" w:cs="Arial"/>
                <w:b/>
                <w:bCs/>
                <w:color w:val="000000"/>
                <w:sz w:val="20"/>
                <w:szCs w:val="20"/>
                <w:lang w:eastAsia="es-CO"/>
              </w:rPr>
              <w:lastRenderedPageBreak/>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1BB3C1F" w14:textId="77777777" w:rsidR="00BD2807" w:rsidRPr="00BD2807" w:rsidRDefault="00BD2807" w:rsidP="00BD2807">
            <w:pPr>
              <w:spacing w:after="0" w:line="240" w:lineRule="auto"/>
              <w:jc w:val="center"/>
              <w:rPr>
                <w:rFonts w:ascii="Arial" w:eastAsia="Times New Roman" w:hAnsi="Arial" w:cs="Arial"/>
                <w:b/>
                <w:bCs/>
                <w:color w:val="000000"/>
                <w:sz w:val="20"/>
                <w:szCs w:val="20"/>
                <w:lang w:eastAsia="es-CO"/>
              </w:rPr>
            </w:pPr>
            <w:r w:rsidRPr="00BD2807">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6FE40B0" w14:textId="77777777" w:rsidR="00BD2807" w:rsidRPr="00BD2807" w:rsidRDefault="00BD2807" w:rsidP="00BD2807">
            <w:pPr>
              <w:spacing w:after="0" w:line="240" w:lineRule="auto"/>
              <w:jc w:val="center"/>
              <w:rPr>
                <w:rFonts w:ascii="Arial" w:eastAsia="Times New Roman" w:hAnsi="Arial" w:cs="Arial"/>
                <w:b/>
                <w:bCs/>
                <w:color w:val="000000"/>
                <w:sz w:val="20"/>
                <w:szCs w:val="20"/>
                <w:lang w:eastAsia="es-CO"/>
              </w:rPr>
            </w:pPr>
            <w:r w:rsidRPr="00BD2807">
              <w:rPr>
                <w:rFonts w:ascii="Arial" w:eastAsia="Times New Roman" w:hAnsi="Arial" w:cs="Arial"/>
                <w:b/>
                <w:bCs/>
                <w:color w:val="000000"/>
                <w:sz w:val="20"/>
                <w:szCs w:val="20"/>
                <w:lang w:eastAsia="es-CO"/>
              </w:rPr>
              <w:t xml:space="preserve">Número de controles </w:t>
            </w:r>
          </w:p>
        </w:tc>
      </w:tr>
      <w:tr w:rsidR="00BD2807" w:rsidRPr="00BD2807" w14:paraId="0F86B861" w14:textId="77777777" w:rsidTr="0000127F">
        <w:trPr>
          <w:trHeight w:val="64"/>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5B1A377C" w14:textId="77777777" w:rsidR="00BD2807" w:rsidRPr="00BD2807" w:rsidRDefault="00BD2807" w:rsidP="00BD2807">
            <w:pPr>
              <w:spacing w:after="0" w:line="240" w:lineRule="auto"/>
              <w:jc w:val="center"/>
              <w:rPr>
                <w:rFonts w:ascii="Arial" w:eastAsia="Times New Roman" w:hAnsi="Arial" w:cs="Arial"/>
                <w:b/>
                <w:bCs/>
                <w:color w:val="000000"/>
                <w:sz w:val="20"/>
                <w:szCs w:val="20"/>
                <w:lang w:eastAsia="es-CO"/>
              </w:rPr>
            </w:pPr>
            <w:r w:rsidRPr="00BD2807">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17CF76EE" w14:textId="77777777" w:rsidR="00BD2807" w:rsidRPr="0000127F" w:rsidRDefault="00BD2807" w:rsidP="00BD2807">
            <w:pPr>
              <w:spacing w:after="0" w:line="240" w:lineRule="auto"/>
              <w:jc w:val="center"/>
              <w:rPr>
                <w:rFonts w:ascii="Arial" w:eastAsia="Times New Roman" w:hAnsi="Arial" w:cs="Arial"/>
                <w:b/>
                <w:bCs/>
                <w:color w:val="000000"/>
                <w:sz w:val="20"/>
                <w:szCs w:val="20"/>
                <w:lang w:eastAsia="es-CO"/>
              </w:rPr>
            </w:pPr>
            <w:r w:rsidRPr="0000127F">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0D123BA4" w14:textId="77777777" w:rsidR="00BD2807" w:rsidRPr="0000127F" w:rsidRDefault="00BD2807" w:rsidP="00BD2807">
            <w:pPr>
              <w:spacing w:after="0" w:line="240" w:lineRule="auto"/>
              <w:jc w:val="center"/>
              <w:rPr>
                <w:rFonts w:ascii="Arial" w:eastAsia="Times New Roman" w:hAnsi="Arial" w:cs="Arial"/>
                <w:b/>
                <w:bCs/>
                <w:color w:val="000000"/>
                <w:sz w:val="20"/>
                <w:szCs w:val="20"/>
                <w:lang w:eastAsia="es-CO"/>
              </w:rPr>
            </w:pPr>
            <w:r w:rsidRPr="0000127F">
              <w:rPr>
                <w:rFonts w:ascii="Arial" w:eastAsia="Times New Roman" w:hAnsi="Arial" w:cs="Arial"/>
                <w:b/>
                <w:bCs/>
                <w:color w:val="000000"/>
                <w:sz w:val="20"/>
                <w:szCs w:val="20"/>
                <w:lang w:eastAsia="es-CO"/>
              </w:rPr>
              <w:t>0</w:t>
            </w:r>
          </w:p>
        </w:tc>
      </w:tr>
      <w:tr w:rsidR="00BD2807" w:rsidRPr="00BD2807" w14:paraId="66C8A6A4" w14:textId="77777777" w:rsidTr="0000127F">
        <w:trPr>
          <w:trHeight w:val="97"/>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3E5C24C0" w14:textId="77777777" w:rsidR="00BD2807" w:rsidRPr="00BD2807" w:rsidRDefault="00BD2807" w:rsidP="00BD2807">
            <w:pPr>
              <w:spacing w:after="0" w:line="240" w:lineRule="auto"/>
              <w:jc w:val="center"/>
              <w:rPr>
                <w:rFonts w:ascii="Arial" w:eastAsia="Times New Roman" w:hAnsi="Arial" w:cs="Arial"/>
                <w:b/>
                <w:bCs/>
                <w:color w:val="000000"/>
                <w:sz w:val="20"/>
                <w:szCs w:val="20"/>
                <w:lang w:eastAsia="es-CO"/>
              </w:rPr>
            </w:pPr>
            <w:r w:rsidRPr="00BD2807">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6FFAA679" w14:textId="77777777" w:rsidR="00BD2807" w:rsidRPr="0000127F" w:rsidRDefault="00BD2807" w:rsidP="00BD2807">
            <w:pPr>
              <w:spacing w:after="0" w:line="240" w:lineRule="auto"/>
              <w:jc w:val="center"/>
              <w:rPr>
                <w:rFonts w:ascii="Arial" w:eastAsia="Times New Roman" w:hAnsi="Arial" w:cs="Arial"/>
                <w:b/>
                <w:bCs/>
                <w:color w:val="000000"/>
                <w:sz w:val="20"/>
                <w:szCs w:val="20"/>
                <w:lang w:eastAsia="es-CO"/>
              </w:rPr>
            </w:pPr>
            <w:r w:rsidRPr="0000127F">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7DD17028" w14:textId="77777777" w:rsidR="00BD2807" w:rsidRPr="0000127F" w:rsidRDefault="00BD2807" w:rsidP="00BD2807">
            <w:pPr>
              <w:spacing w:after="0" w:line="240" w:lineRule="auto"/>
              <w:jc w:val="center"/>
              <w:rPr>
                <w:rFonts w:ascii="Arial" w:eastAsia="Times New Roman" w:hAnsi="Arial" w:cs="Arial"/>
                <w:b/>
                <w:bCs/>
                <w:color w:val="000000"/>
                <w:sz w:val="20"/>
                <w:szCs w:val="20"/>
                <w:lang w:eastAsia="es-CO"/>
              </w:rPr>
            </w:pPr>
            <w:r w:rsidRPr="0000127F">
              <w:rPr>
                <w:rFonts w:ascii="Arial" w:eastAsia="Times New Roman" w:hAnsi="Arial" w:cs="Arial"/>
                <w:b/>
                <w:bCs/>
                <w:color w:val="000000"/>
                <w:sz w:val="20"/>
                <w:szCs w:val="20"/>
                <w:lang w:eastAsia="es-CO"/>
              </w:rPr>
              <w:t>0</w:t>
            </w:r>
          </w:p>
        </w:tc>
      </w:tr>
      <w:tr w:rsidR="00BD2807" w:rsidRPr="00BD2807" w14:paraId="556A0E88" w14:textId="77777777" w:rsidTr="0000127F">
        <w:trPr>
          <w:trHeight w:val="46"/>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3AADC203" w14:textId="77777777" w:rsidR="00BD2807" w:rsidRPr="00BD2807" w:rsidRDefault="00BD2807" w:rsidP="00BD2807">
            <w:pPr>
              <w:spacing w:after="0" w:line="240" w:lineRule="auto"/>
              <w:jc w:val="center"/>
              <w:rPr>
                <w:rFonts w:ascii="Arial" w:eastAsia="Times New Roman" w:hAnsi="Arial" w:cs="Arial"/>
                <w:b/>
                <w:bCs/>
                <w:color w:val="000000"/>
                <w:sz w:val="20"/>
                <w:szCs w:val="20"/>
                <w:lang w:eastAsia="es-CO"/>
              </w:rPr>
            </w:pPr>
            <w:r w:rsidRPr="00BD2807">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36F8BE2A" w14:textId="77777777" w:rsidR="00BD2807" w:rsidRPr="0000127F" w:rsidRDefault="00BD2807" w:rsidP="00BD2807">
            <w:pPr>
              <w:spacing w:after="0" w:line="240" w:lineRule="auto"/>
              <w:jc w:val="center"/>
              <w:rPr>
                <w:rFonts w:ascii="Arial" w:eastAsia="Times New Roman" w:hAnsi="Arial" w:cs="Arial"/>
                <w:b/>
                <w:bCs/>
                <w:color w:val="000000"/>
                <w:sz w:val="20"/>
                <w:szCs w:val="20"/>
                <w:lang w:eastAsia="es-CO"/>
              </w:rPr>
            </w:pPr>
            <w:r w:rsidRPr="0000127F">
              <w:rPr>
                <w:rFonts w:ascii="Arial" w:eastAsia="Times New Roman" w:hAnsi="Arial" w:cs="Arial"/>
                <w:b/>
                <w:bCs/>
                <w:color w:val="000000"/>
                <w:sz w:val="20"/>
                <w:szCs w:val="20"/>
                <w:lang w:eastAsia="es-CO"/>
              </w:rPr>
              <w:t>2</w:t>
            </w:r>
          </w:p>
        </w:tc>
        <w:tc>
          <w:tcPr>
            <w:tcW w:w="1200" w:type="dxa"/>
            <w:tcBorders>
              <w:top w:val="nil"/>
              <w:left w:val="nil"/>
              <w:bottom w:val="single" w:sz="8" w:space="0" w:color="auto"/>
              <w:right w:val="single" w:sz="8" w:space="0" w:color="auto"/>
            </w:tcBorders>
            <w:shd w:val="clear" w:color="000000" w:fill="FFFFFF"/>
            <w:vAlign w:val="center"/>
            <w:hideMark/>
          </w:tcPr>
          <w:p w14:paraId="7FA41943" w14:textId="77777777" w:rsidR="00BD2807" w:rsidRPr="0000127F" w:rsidRDefault="00BD2807" w:rsidP="00BD2807">
            <w:pPr>
              <w:spacing w:after="0" w:line="240" w:lineRule="auto"/>
              <w:jc w:val="center"/>
              <w:rPr>
                <w:rFonts w:ascii="Arial" w:eastAsia="Times New Roman" w:hAnsi="Arial" w:cs="Arial"/>
                <w:b/>
                <w:bCs/>
                <w:color w:val="000000"/>
                <w:sz w:val="20"/>
                <w:szCs w:val="20"/>
                <w:lang w:eastAsia="es-CO"/>
              </w:rPr>
            </w:pPr>
            <w:r w:rsidRPr="0000127F">
              <w:rPr>
                <w:rFonts w:ascii="Arial" w:eastAsia="Times New Roman" w:hAnsi="Arial" w:cs="Arial"/>
                <w:b/>
                <w:bCs/>
                <w:color w:val="000000"/>
                <w:sz w:val="20"/>
                <w:szCs w:val="20"/>
                <w:lang w:eastAsia="es-CO"/>
              </w:rPr>
              <w:t>6</w:t>
            </w:r>
          </w:p>
        </w:tc>
      </w:tr>
      <w:tr w:rsidR="00BD2807" w:rsidRPr="00BD2807" w14:paraId="6CEA036A" w14:textId="77777777" w:rsidTr="0000127F">
        <w:trPr>
          <w:trHeight w:val="46"/>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60BC6686" w14:textId="77777777" w:rsidR="00BD2807" w:rsidRPr="00BD2807" w:rsidRDefault="00BD2807" w:rsidP="00BD2807">
            <w:pPr>
              <w:spacing w:after="0" w:line="240" w:lineRule="auto"/>
              <w:jc w:val="center"/>
              <w:rPr>
                <w:rFonts w:ascii="Arial" w:eastAsia="Times New Roman" w:hAnsi="Arial" w:cs="Arial"/>
                <w:b/>
                <w:bCs/>
                <w:color w:val="000000"/>
                <w:sz w:val="20"/>
                <w:szCs w:val="20"/>
                <w:lang w:eastAsia="es-CO"/>
              </w:rPr>
            </w:pPr>
            <w:r w:rsidRPr="00BD2807">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36B60AD5" w14:textId="77777777" w:rsidR="00BD2807" w:rsidRPr="0000127F" w:rsidRDefault="00BD2807" w:rsidP="00BD2807">
            <w:pPr>
              <w:spacing w:after="0" w:line="240" w:lineRule="auto"/>
              <w:jc w:val="center"/>
              <w:rPr>
                <w:rFonts w:ascii="Arial" w:eastAsia="Times New Roman" w:hAnsi="Arial" w:cs="Arial"/>
                <w:b/>
                <w:bCs/>
                <w:color w:val="000000"/>
                <w:sz w:val="20"/>
                <w:szCs w:val="20"/>
                <w:lang w:eastAsia="es-CO"/>
              </w:rPr>
            </w:pPr>
            <w:r w:rsidRPr="0000127F">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00CA534B" w14:textId="77777777" w:rsidR="00BD2807" w:rsidRPr="0000127F" w:rsidRDefault="00BD2807" w:rsidP="00BD2807">
            <w:pPr>
              <w:spacing w:after="0" w:line="240" w:lineRule="auto"/>
              <w:jc w:val="center"/>
              <w:rPr>
                <w:rFonts w:ascii="Arial" w:eastAsia="Times New Roman" w:hAnsi="Arial" w:cs="Arial"/>
                <w:b/>
                <w:bCs/>
                <w:color w:val="000000"/>
                <w:sz w:val="20"/>
                <w:szCs w:val="20"/>
                <w:lang w:eastAsia="es-CO"/>
              </w:rPr>
            </w:pPr>
            <w:r w:rsidRPr="0000127F">
              <w:rPr>
                <w:rFonts w:ascii="Arial" w:eastAsia="Times New Roman" w:hAnsi="Arial" w:cs="Arial"/>
                <w:b/>
                <w:bCs/>
                <w:color w:val="000000"/>
                <w:sz w:val="20"/>
                <w:szCs w:val="20"/>
                <w:lang w:eastAsia="es-CO"/>
              </w:rPr>
              <w:t>0</w:t>
            </w:r>
          </w:p>
        </w:tc>
      </w:tr>
    </w:tbl>
    <w:p w14:paraId="6E0A0835" w14:textId="77777777" w:rsidR="005C08E1" w:rsidRPr="00A76E72" w:rsidRDefault="005C08E1" w:rsidP="005C08E1">
      <w:pPr>
        <w:ind w:left="360"/>
        <w:rPr>
          <w:rFonts w:ascii="Arial" w:hAnsi="Arial" w:cs="Arial"/>
          <w:b/>
          <w:sz w:val="24"/>
          <w:szCs w:val="24"/>
        </w:rPr>
      </w:pPr>
    </w:p>
    <w:p w14:paraId="11E9D3EA" w14:textId="4BEFFC3D" w:rsidR="005C08E1" w:rsidRPr="0000127F" w:rsidRDefault="005C08E1" w:rsidP="005C08E1">
      <w:pPr>
        <w:rPr>
          <w:rFonts w:ascii="Arial" w:hAnsi="Arial" w:cs="Arial"/>
          <w:b/>
          <w:color w:val="2E74B5" w:themeColor="accent1" w:themeShade="BF"/>
        </w:rPr>
      </w:pPr>
      <w:r w:rsidRPr="0000127F">
        <w:rPr>
          <w:rFonts w:ascii="Arial" w:hAnsi="Arial" w:cs="Arial"/>
          <w:b/>
          <w:color w:val="2E74B5" w:themeColor="accent1" w:themeShade="BF"/>
        </w:rPr>
        <w:t>6.</w:t>
      </w:r>
      <w:r w:rsidR="003D34C8" w:rsidRPr="0000127F">
        <w:rPr>
          <w:rFonts w:ascii="Arial" w:hAnsi="Arial" w:cs="Arial"/>
          <w:b/>
          <w:color w:val="2E74B5" w:themeColor="accent1" w:themeShade="BF"/>
        </w:rPr>
        <w:t>7</w:t>
      </w:r>
      <w:r w:rsidRPr="0000127F">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B30A4B" w:rsidRPr="00B30A4B" w14:paraId="13481DC6" w14:textId="77777777" w:rsidTr="007313A1">
        <w:tc>
          <w:tcPr>
            <w:tcW w:w="846" w:type="dxa"/>
          </w:tcPr>
          <w:p w14:paraId="527378D2" w14:textId="77777777" w:rsidR="00B30A4B" w:rsidRPr="0000127F" w:rsidRDefault="00B30A4B" w:rsidP="00B30A4B">
            <w:pPr>
              <w:rPr>
                <w:rFonts w:ascii="Arial" w:hAnsi="Arial" w:cs="Arial"/>
                <w:bCs/>
                <w:sz w:val="18"/>
                <w:szCs w:val="18"/>
              </w:rPr>
            </w:pPr>
            <w:r w:rsidRPr="0000127F">
              <w:rPr>
                <w:rFonts w:ascii="Arial" w:hAnsi="Arial" w:cs="Arial"/>
                <w:bCs/>
                <w:sz w:val="18"/>
                <w:szCs w:val="18"/>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32EEEEB3" w14:textId="3CCABFCA" w:rsidR="00B30A4B" w:rsidRPr="00B30A4B" w:rsidRDefault="00B30A4B" w:rsidP="00B30A4B">
            <w:pPr>
              <w:rPr>
                <w:rFonts w:ascii="Arial" w:hAnsi="Arial" w:cs="Arial"/>
                <w:b/>
                <w:sz w:val="18"/>
                <w:szCs w:val="18"/>
              </w:rPr>
            </w:pPr>
            <w:r w:rsidRPr="00B30A4B">
              <w:rPr>
                <w:rFonts w:ascii="Arial" w:hAnsi="Arial" w:cs="Arial"/>
                <w:color w:val="000000"/>
                <w:sz w:val="18"/>
                <w:szCs w:val="18"/>
              </w:rPr>
              <w:t>Posibilidad de pérdida de la memoria institucional por deterioro de los soportes (análogos, digitales) que contienen los documentos de archivo de la entidad</w:t>
            </w:r>
          </w:p>
        </w:tc>
      </w:tr>
      <w:tr w:rsidR="00B30A4B" w:rsidRPr="00B30A4B" w14:paraId="56880C26" w14:textId="77777777" w:rsidTr="007313A1">
        <w:tc>
          <w:tcPr>
            <w:tcW w:w="846" w:type="dxa"/>
          </w:tcPr>
          <w:p w14:paraId="50AAF91D" w14:textId="1946EED4" w:rsidR="00B30A4B" w:rsidRPr="0000127F" w:rsidRDefault="00B30A4B" w:rsidP="00B30A4B">
            <w:pPr>
              <w:rPr>
                <w:rFonts w:ascii="Arial" w:hAnsi="Arial" w:cs="Arial"/>
                <w:bCs/>
                <w:sz w:val="18"/>
                <w:szCs w:val="18"/>
              </w:rPr>
            </w:pPr>
            <w:r w:rsidRPr="0000127F">
              <w:rPr>
                <w:rFonts w:ascii="Arial" w:hAnsi="Arial" w:cs="Arial"/>
                <w:bCs/>
                <w:sz w:val="18"/>
                <w:szCs w:val="18"/>
              </w:rPr>
              <w:t>RG2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4A23B29D" w14:textId="48C0D695" w:rsidR="00B30A4B" w:rsidRPr="00B30A4B" w:rsidRDefault="00B30A4B" w:rsidP="00B30A4B">
            <w:pPr>
              <w:rPr>
                <w:rFonts w:ascii="Arial" w:hAnsi="Arial" w:cs="Arial"/>
                <w:b/>
                <w:sz w:val="18"/>
                <w:szCs w:val="18"/>
              </w:rPr>
            </w:pPr>
            <w:r w:rsidRPr="00B30A4B">
              <w:rPr>
                <w:rFonts w:ascii="Arial" w:hAnsi="Arial" w:cs="Arial"/>
                <w:color w:val="000000"/>
                <w:sz w:val="18"/>
                <w:szCs w:val="18"/>
              </w:rPr>
              <w:t>Posibilidad de pérdida de la memoria institucional por pérdida de información en el préstamo de documentación del archivo central.</w:t>
            </w:r>
          </w:p>
        </w:tc>
      </w:tr>
    </w:tbl>
    <w:p w14:paraId="3C46E2D9" w14:textId="77777777" w:rsidR="005C08E1" w:rsidRPr="00A76E72" w:rsidRDefault="005C08E1" w:rsidP="005C08E1">
      <w:pPr>
        <w:rPr>
          <w:rFonts w:ascii="Arial" w:hAnsi="Arial" w:cs="Arial"/>
          <w:bCs/>
          <w:sz w:val="18"/>
          <w:szCs w:val="18"/>
        </w:rPr>
      </w:pPr>
      <w:r w:rsidRPr="00A76E72">
        <w:rPr>
          <w:rFonts w:ascii="Arial" w:hAnsi="Arial" w:cs="Arial"/>
          <w:bCs/>
          <w:sz w:val="18"/>
          <w:szCs w:val="18"/>
        </w:rPr>
        <w:t xml:space="preserve">RG: Riesgo de Gestión.  </w:t>
      </w:r>
    </w:p>
    <w:p w14:paraId="7E05C56B" w14:textId="0733E84C" w:rsidR="005C08E1" w:rsidRPr="0000127F" w:rsidRDefault="005C08E1" w:rsidP="005C08E1">
      <w:pPr>
        <w:rPr>
          <w:rFonts w:ascii="Arial" w:hAnsi="Arial" w:cs="Arial"/>
          <w:b/>
          <w:color w:val="2E74B5" w:themeColor="accent1" w:themeShade="BF"/>
        </w:rPr>
      </w:pPr>
      <w:r w:rsidRPr="0000127F">
        <w:rPr>
          <w:rFonts w:ascii="Arial" w:hAnsi="Arial" w:cs="Arial"/>
          <w:b/>
          <w:color w:val="2E74B5" w:themeColor="accent1" w:themeShade="BF"/>
        </w:rPr>
        <w:t>6.</w:t>
      </w:r>
      <w:r w:rsidR="003D34C8" w:rsidRPr="0000127F">
        <w:rPr>
          <w:rFonts w:ascii="Arial" w:hAnsi="Arial" w:cs="Arial"/>
          <w:b/>
          <w:color w:val="2E74B5" w:themeColor="accent1" w:themeShade="BF"/>
        </w:rPr>
        <w:t>7</w:t>
      </w:r>
      <w:r w:rsidRPr="0000127F">
        <w:rPr>
          <w:rFonts w:ascii="Arial" w:hAnsi="Arial" w:cs="Arial"/>
          <w:b/>
          <w:color w:val="2E74B5" w:themeColor="accent1" w:themeShade="BF"/>
        </w:rPr>
        <w:t xml:space="preserve">.4 Controles identificados </w:t>
      </w:r>
    </w:p>
    <w:p w14:paraId="3E739CD9" w14:textId="77777777" w:rsidR="005C08E1" w:rsidRPr="00CB530D" w:rsidRDefault="005C08E1" w:rsidP="005C08E1">
      <w:pPr>
        <w:rPr>
          <w:rFonts w:ascii="Arial" w:hAnsi="Arial" w:cs="Arial"/>
          <w:bCs/>
        </w:rPr>
      </w:pPr>
      <w:r w:rsidRPr="00CB530D">
        <w:rPr>
          <w:rFonts w:ascii="Arial" w:hAnsi="Arial" w:cs="Arial"/>
          <w:bCs/>
        </w:rPr>
        <w:t xml:space="preserve">De acuerdo con la información general presentada en el </w:t>
      </w:r>
      <w:r w:rsidRPr="00544BDC">
        <w:rPr>
          <w:rFonts w:ascii="Arial" w:hAnsi="Arial" w:cs="Arial"/>
          <w:bCs/>
        </w:rPr>
        <w:t>numeral 5.3 del</w:t>
      </w:r>
      <w:r w:rsidRPr="00CB530D">
        <w:rPr>
          <w:rFonts w:ascii="Arial" w:hAnsi="Arial" w:cs="Arial"/>
          <w:bCs/>
        </w:rPr>
        <w:t xml:space="preserve"> presente informe, a </w:t>
      </w:r>
      <w:proofErr w:type="gramStart"/>
      <w:r w:rsidRPr="00CB530D">
        <w:rPr>
          <w:rFonts w:ascii="Arial" w:hAnsi="Arial" w:cs="Arial"/>
          <w:bCs/>
        </w:rPr>
        <w:t>continuación</w:t>
      </w:r>
      <w:proofErr w:type="gramEnd"/>
      <w:r w:rsidRPr="00CB530D">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5C08E1" w:rsidRPr="00BC4195" w14:paraId="393725F2" w14:textId="77777777" w:rsidTr="00292D55">
        <w:trPr>
          <w:tblHeader/>
        </w:trPr>
        <w:tc>
          <w:tcPr>
            <w:tcW w:w="750" w:type="dxa"/>
            <w:shd w:val="clear" w:color="auto" w:fill="DEEAF6" w:themeFill="accent1" w:themeFillTint="33"/>
            <w:vAlign w:val="center"/>
          </w:tcPr>
          <w:p w14:paraId="7AB2DABE" w14:textId="77777777" w:rsidR="005C08E1" w:rsidRPr="00BC4195" w:rsidRDefault="005C08E1" w:rsidP="00292D55">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3A7EADA0" w14:textId="77777777" w:rsidR="005C08E1" w:rsidRPr="003513BD" w:rsidRDefault="005C08E1" w:rsidP="0002645B">
            <w:pPr>
              <w:pStyle w:val="Sinespaciado"/>
              <w:jc w:val="center"/>
              <w:rPr>
                <w:rFonts w:ascii="Arial" w:hAnsi="Arial" w:cs="Arial"/>
                <w:b/>
                <w:sz w:val="16"/>
                <w:szCs w:val="16"/>
              </w:rPr>
            </w:pPr>
            <w:r w:rsidRPr="003513BD">
              <w:rPr>
                <w:rFonts w:ascii="Arial" w:hAnsi="Arial" w:cs="Arial"/>
                <w:b/>
                <w:sz w:val="16"/>
                <w:szCs w:val="16"/>
              </w:rPr>
              <w:t>Control</w:t>
            </w:r>
          </w:p>
        </w:tc>
        <w:tc>
          <w:tcPr>
            <w:tcW w:w="2069" w:type="dxa"/>
            <w:shd w:val="clear" w:color="auto" w:fill="FFC000"/>
            <w:vAlign w:val="center"/>
          </w:tcPr>
          <w:p w14:paraId="28D79DAE" w14:textId="77777777" w:rsidR="005C08E1" w:rsidRPr="00BC4195" w:rsidRDefault="005C08E1"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72C8EBC8" w14:textId="77777777" w:rsidR="005C08E1" w:rsidRPr="00BC4195" w:rsidRDefault="005C08E1" w:rsidP="00292D55">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210A541D" w14:textId="77777777" w:rsidR="005C08E1" w:rsidRPr="00BC4195" w:rsidRDefault="005C08E1" w:rsidP="00292D55">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2449AB23" w14:textId="77777777" w:rsidR="005C08E1" w:rsidRPr="00BC4195" w:rsidRDefault="005C08E1" w:rsidP="00292D55">
            <w:pPr>
              <w:pStyle w:val="Sinespaciado"/>
              <w:jc w:val="center"/>
              <w:rPr>
                <w:rFonts w:ascii="Arial" w:hAnsi="Arial" w:cs="Arial"/>
                <w:b/>
                <w:sz w:val="16"/>
                <w:szCs w:val="16"/>
              </w:rPr>
            </w:pPr>
            <w:r w:rsidRPr="00BC4195">
              <w:rPr>
                <w:rFonts w:ascii="Arial" w:hAnsi="Arial" w:cs="Arial"/>
                <w:b/>
                <w:sz w:val="16"/>
                <w:szCs w:val="16"/>
              </w:rPr>
              <w:t>Tipo de control</w:t>
            </w:r>
          </w:p>
        </w:tc>
      </w:tr>
      <w:tr w:rsidR="003513BD" w:rsidRPr="00BC4195" w14:paraId="3772FD67" w14:textId="77777777" w:rsidTr="00292D55">
        <w:tc>
          <w:tcPr>
            <w:tcW w:w="750" w:type="dxa"/>
            <w:vAlign w:val="center"/>
          </w:tcPr>
          <w:p w14:paraId="13B792A7" w14:textId="77777777" w:rsidR="003513BD" w:rsidRPr="00BC4195" w:rsidRDefault="003513BD" w:rsidP="00292D55">
            <w:pPr>
              <w:pStyle w:val="Sinespaciado"/>
              <w:jc w:val="center"/>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FFFFFF" w:fill="FFFFFF"/>
            <w:vAlign w:val="center"/>
          </w:tcPr>
          <w:p w14:paraId="0481CD10" w14:textId="55B3A13B" w:rsidR="003513BD" w:rsidRPr="003513BD" w:rsidRDefault="003513BD" w:rsidP="003513BD">
            <w:pPr>
              <w:pStyle w:val="Sinespaciado"/>
              <w:jc w:val="both"/>
              <w:rPr>
                <w:rFonts w:ascii="Arial" w:hAnsi="Arial" w:cs="Arial"/>
                <w:bCs/>
                <w:sz w:val="16"/>
                <w:szCs w:val="16"/>
              </w:rPr>
            </w:pPr>
            <w:r w:rsidRPr="003513BD">
              <w:rPr>
                <w:rFonts w:ascii="Arial" w:hAnsi="Arial" w:cs="Arial"/>
                <w:color w:val="000000"/>
                <w:sz w:val="16"/>
                <w:szCs w:val="16"/>
              </w:rPr>
              <w:t xml:space="preserve">Verificar los registros del comportamiento de las condiciones ambientales en los archivos de gestión y central (programa de monitoreo y control de condiciones ambientales) </w:t>
            </w:r>
          </w:p>
        </w:tc>
        <w:tc>
          <w:tcPr>
            <w:tcW w:w="2069" w:type="dxa"/>
            <w:vAlign w:val="center"/>
          </w:tcPr>
          <w:p w14:paraId="3CEB4074" w14:textId="7A638348" w:rsidR="003513BD" w:rsidRPr="00BC4195" w:rsidRDefault="00AF299C" w:rsidP="003513BD">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281487D0" w14:textId="77777777" w:rsidR="003513BD" w:rsidRPr="00BC4195" w:rsidRDefault="003513BD" w:rsidP="00292D5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6AB0FF4" w14:textId="77777777" w:rsidR="003513BD" w:rsidRPr="00BC4195" w:rsidRDefault="003513BD" w:rsidP="00292D5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B8FD1DD" w14:textId="23A3940B" w:rsidR="003513BD" w:rsidRPr="00BC4195" w:rsidRDefault="001F1D02" w:rsidP="00292D55">
            <w:pPr>
              <w:pStyle w:val="Sinespaciado"/>
              <w:jc w:val="center"/>
              <w:rPr>
                <w:rFonts w:ascii="Arial" w:hAnsi="Arial" w:cs="Arial"/>
                <w:bCs/>
                <w:sz w:val="16"/>
                <w:szCs w:val="16"/>
              </w:rPr>
            </w:pPr>
            <w:r>
              <w:rPr>
                <w:rFonts w:ascii="Arial" w:hAnsi="Arial" w:cs="Arial"/>
                <w:bCs/>
                <w:sz w:val="16"/>
                <w:szCs w:val="16"/>
              </w:rPr>
              <w:t xml:space="preserve">Preventivo </w:t>
            </w:r>
          </w:p>
        </w:tc>
      </w:tr>
      <w:tr w:rsidR="003513BD" w:rsidRPr="00BC4195" w14:paraId="2BD1FF56" w14:textId="77777777" w:rsidTr="00292D55">
        <w:tc>
          <w:tcPr>
            <w:tcW w:w="750" w:type="dxa"/>
            <w:vAlign w:val="center"/>
          </w:tcPr>
          <w:p w14:paraId="51702465" w14:textId="77777777" w:rsidR="003513BD" w:rsidRPr="00BC4195" w:rsidRDefault="003513BD" w:rsidP="00292D55">
            <w:pPr>
              <w:pStyle w:val="Sinespaciado"/>
              <w:jc w:val="center"/>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FFFFFF" w:fill="FFFFFF"/>
            <w:vAlign w:val="center"/>
          </w:tcPr>
          <w:p w14:paraId="56311793" w14:textId="7EEDCE7C" w:rsidR="003513BD" w:rsidRPr="003513BD" w:rsidRDefault="003513BD" w:rsidP="003513BD">
            <w:pPr>
              <w:pStyle w:val="Sinespaciado"/>
              <w:jc w:val="both"/>
              <w:rPr>
                <w:rFonts w:ascii="Arial" w:hAnsi="Arial" w:cs="Arial"/>
                <w:sz w:val="16"/>
                <w:szCs w:val="16"/>
              </w:rPr>
            </w:pPr>
            <w:r w:rsidRPr="003513BD">
              <w:rPr>
                <w:rFonts w:ascii="Arial" w:hAnsi="Arial" w:cs="Arial"/>
                <w:color w:val="000000"/>
                <w:sz w:val="16"/>
                <w:szCs w:val="16"/>
              </w:rPr>
              <w:t xml:space="preserve">Verificar el cumplimiento de la aplicación oportuna de los lineamientos para la conservación documental (programa, inspección y mantenimiento de instalaciones físicas) </w:t>
            </w:r>
          </w:p>
        </w:tc>
        <w:tc>
          <w:tcPr>
            <w:tcW w:w="2069" w:type="dxa"/>
          </w:tcPr>
          <w:p w14:paraId="346236EC" w14:textId="77777777" w:rsidR="003513BD" w:rsidRPr="00BC4195" w:rsidRDefault="003513BD" w:rsidP="003513BD">
            <w:pPr>
              <w:pStyle w:val="Sinespaciado"/>
              <w:jc w:val="center"/>
              <w:rPr>
                <w:rFonts w:ascii="Arial" w:hAnsi="Arial" w:cs="Arial"/>
                <w:bCs/>
                <w:sz w:val="16"/>
                <w:szCs w:val="16"/>
              </w:rPr>
            </w:pPr>
          </w:p>
          <w:p w14:paraId="102A4152" w14:textId="3F6E0C20" w:rsidR="003513BD" w:rsidRPr="00BC4195" w:rsidRDefault="00AF299C" w:rsidP="003513BD">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40189A6A" w14:textId="77777777" w:rsidR="003513BD" w:rsidRPr="00BC4195" w:rsidRDefault="003513BD" w:rsidP="00292D5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0AE8B41F" w14:textId="77777777" w:rsidR="003513BD" w:rsidRPr="00BC4195" w:rsidRDefault="003513BD" w:rsidP="00292D5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C52B40C" w14:textId="3CA3181A" w:rsidR="003513BD" w:rsidRPr="00BC4195" w:rsidRDefault="001F1D02" w:rsidP="00292D55">
            <w:pPr>
              <w:pStyle w:val="Sinespaciado"/>
              <w:jc w:val="center"/>
              <w:rPr>
                <w:rFonts w:ascii="Arial" w:hAnsi="Arial" w:cs="Arial"/>
                <w:bCs/>
                <w:sz w:val="16"/>
                <w:szCs w:val="16"/>
              </w:rPr>
            </w:pPr>
            <w:r>
              <w:rPr>
                <w:rFonts w:ascii="Arial" w:hAnsi="Arial" w:cs="Arial"/>
                <w:bCs/>
                <w:sz w:val="16"/>
                <w:szCs w:val="16"/>
              </w:rPr>
              <w:t>Preventivo</w:t>
            </w:r>
          </w:p>
        </w:tc>
      </w:tr>
      <w:tr w:rsidR="003811BA" w:rsidRPr="00BC4195" w14:paraId="39BDAB85" w14:textId="77777777" w:rsidTr="00292D55">
        <w:tc>
          <w:tcPr>
            <w:tcW w:w="750" w:type="dxa"/>
            <w:vAlign w:val="center"/>
          </w:tcPr>
          <w:p w14:paraId="7EBB056C" w14:textId="487CEF8E" w:rsidR="003811BA" w:rsidRPr="00BC4195" w:rsidRDefault="003811BA" w:rsidP="003811BA">
            <w:pPr>
              <w:pStyle w:val="Sinespaciado"/>
              <w:jc w:val="center"/>
              <w:rPr>
                <w:rFonts w:ascii="Arial" w:hAnsi="Arial" w:cs="Arial"/>
                <w:bCs/>
                <w:sz w:val="16"/>
                <w:szCs w:val="16"/>
              </w:rPr>
            </w:pPr>
            <w:r>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auto" w:fill="auto"/>
            <w:vAlign w:val="center"/>
          </w:tcPr>
          <w:p w14:paraId="67CBFDF6" w14:textId="7C2A53D6" w:rsidR="003811BA" w:rsidRPr="003513BD" w:rsidRDefault="003811BA" w:rsidP="003811BA">
            <w:pPr>
              <w:pStyle w:val="Sinespaciado"/>
              <w:jc w:val="both"/>
              <w:rPr>
                <w:rFonts w:ascii="Arial" w:hAnsi="Arial" w:cs="Arial"/>
                <w:sz w:val="16"/>
                <w:szCs w:val="16"/>
              </w:rPr>
            </w:pPr>
            <w:r w:rsidRPr="003513BD">
              <w:rPr>
                <w:rFonts w:ascii="Arial" w:hAnsi="Arial" w:cs="Arial"/>
                <w:color w:val="000000"/>
                <w:sz w:val="16"/>
                <w:szCs w:val="16"/>
              </w:rPr>
              <w:t xml:space="preserve">Verificar el cumplimiento de las inspecciones periódicas de evaluación de condiciones físicas y de infraestructura de los depósitos de archivo </w:t>
            </w:r>
          </w:p>
        </w:tc>
        <w:tc>
          <w:tcPr>
            <w:tcW w:w="2069" w:type="dxa"/>
          </w:tcPr>
          <w:p w14:paraId="17DABEC8" w14:textId="7BD3F579" w:rsidR="003811BA" w:rsidRPr="00BC4195" w:rsidRDefault="003811BA" w:rsidP="003811BA">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3DD5AE29" w14:textId="64EC7A85" w:rsidR="003811BA" w:rsidRDefault="003811BA" w:rsidP="003811B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9873AE1" w14:textId="5F25204C" w:rsidR="003811BA" w:rsidRDefault="003811BA" w:rsidP="003811B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63EA975D" w14:textId="57E0800D" w:rsidR="003811BA" w:rsidRPr="00BC4195" w:rsidRDefault="001F1D02" w:rsidP="003811BA">
            <w:pPr>
              <w:pStyle w:val="Sinespaciado"/>
              <w:jc w:val="center"/>
              <w:rPr>
                <w:rFonts w:ascii="Arial" w:hAnsi="Arial" w:cs="Arial"/>
                <w:bCs/>
                <w:sz w:val="16"/>
                <w:szCs w:val="16"/>
              </w:rPr>
            </w:pPr>
            <w:r>
              <w:rPr>
                <w:rFonts w:ascii="Arial" w:hAnsi="Arial" w:cs="Arial"/>
                <w:bCs/>
                <w:sz w:val="16"/>
                <w:szCs w:val="16"/>
              </w:rPr>
              <w:t>Preventivo</w:t>
            </w:r>
          </w:p>
        </w:tc>
      </w:tr>
      <w:tr w:rsidR="003811BA" w:rsidRPr="00BC4195" w14:paraId="28D575E1" w14:textId="77777777" w:rsidTr="00292D55">
        <w:tc>
          <w:tcPr>
            <w:tcW w:w="750" w:type="dxa"/>
            <w:vAlign w:val="center"/>
          </w:tcPr>
          <w:p w14:paraId="74349D58" w14:textId="560A582D" w:rsidR="003811BA" w:rsidRPr="00BC4195" w:rsidRDefault="003811BA" w:rsidP="003811BA">
            <w:pPr>
              <w:pStyle w:val="Sinespaciado"/>
              <w:jc w:val="center"/>
              <w:rPr>
                <w:rFonts w:ascii="Arial" w:hAnsi="Arial" w:cs="Arial"/>
                <w:bCs/>
                <w:sz w:val="16"/>
                <w:szCs w:val="16"/>
              </w:rPr>
            </w:pPr>
            <w:r>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218532A8" w14:textId="10E1EEEE" w:rsidR="003811BA" w:rsidRPr="003513BD" w:rsidRDefault="003811BA" w:rsidP="003811BA">
            <w:pPr>
              <w:pStyle w:val="Sinespaciado"/>
              <w:jc w:val="both"/>
              <w:rPr>
                <w:rFonts w:ascii="Arial" w:hAnsi="Arial" w:cs="Arial"/>
                <w:sz w:val="16"/>
                <w:szCs w:val="16"/>
              </w:rPr>
            </w:pPr>
            <w:r w:rsidRPr="003513BD">
              <w:rPr>
                <w:rFonts w:ascii="Arial" w:hAnsi="Arial" w:cs="Arial"/>
                <w:color w:val="000000"/>
                <w:sz w:val="16"/>
                <w:szCs w:val="16"/>
              </w:rPr>
              <w:t>Revisar e identificar   documentos deteriorados y cuando aplique realizar los primeros auxilios</w:t>
            </w:r>
          </w:p>
        </w:tc>
        <w:tc>
          <w:tcPr>
            <w:tcW w:w="2069" w:type="dxa"/>
          </w:tcPr>
          <w:p w14:paraId="0DF509E9" w14:textId="7C17485E" w:rsidR="003811BA" w:rsidRPr="00BC4195" w:rsidRDefault="003811BA" w:rsidP="003811BA">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0C89EFF0" w14:textId="60E87EBF" w:rsidR="003811BA" w:rsidRDefault="003811BA" w:rsidP="003811B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2C677D2" w14:textId="52534C6A" w:rsidR="003811BA" w:rsidRDefault="003811BA" w:rsidP="003811B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2EF7E85" w14:textId="65BE307F" w:rsidR="003811BA" w:rsidRPr="00BC4195" w:rsidRDefault="001F1D02" w:rsidP="003811BA">
            <w:pPr>
              <w:pStyle w:val="Sinespaciado"/>
              <w:jc w:val="center"/>
              <w:rPr>
                <w:rFonts w:ascii="Arial" w:hAnsi="Arial" w:cs="Arial"/>
                <w:bCs/>
                <w:sz w:val="16"/>
                <w:szCs w:val="16"/>
              </w:rPr>
            </w:pPr>
            <w:r>
              <w:rPr>
                <w:rFonts w:ascii="Arial" w:hAnsi="Arial" w:cs="Arial"/>
                <w:bCs/>
                <w:sz w:val="16"/>
                <w:szCs w:val="16"/>
              </w:rPr>
              <w:t>Correctivo</w:t>
            </w:r>
          </w:p>
        </w:tc>
      </w:tr>
      <w:tr w:rsidR="003811BA" w:rsidRPr="00BC4195" w14:paraId="7E09DAB5" w14:textId="77777777" w:rsidTr="00292D55">
        <w:tc>
          <w:tcPr>
            <w:tcW w:w="750" w:type="dxa"/>
            <w:vAlign w:val="center"/>
          </w:tcPr>
          <w:p w14:paraId="167C539B" w14:textId="1D3C8B00" w:rsidR="003811BA" w:rsidRPr="00BC4195" w:rsidRDefault="003811BA" w:rsidP="003811BA">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auto" w:fill="auto"/>
            <w:vAlign w:val="center"/>
          </w:tcPr>
          <w:p w14:paraId="3AA01516" w14:textId="5D3D12B1" w:rsidR="003811BA" w:rsidRPr="003513BD" w:rsidRDefault="003811BA" w:rsidP="003811BA">
            <w:pPr>
              <w:pStyle w:val="Sinespaciado"/>
              <w:jc w:val="both"/>
              <w:rPr>
                <w:rFonts w:ascii="Arial" w:hAnsi="Arial" w:cs="Arial"/>
                <w:sz w:val="16"/>
                <w:szCs w:val="16"/>
              </w:rPr>
            </w:pPr>
            <w:r w:rsidRPr="003513BD">
              <w:rPr>
                <w:rFonts w:ascii="Arial" w:hAnsi="Arial" w:cs="Arial"/>
                <w:color w:val="000000"/>
                <w:sz w:val="16"/>
                <w:szCs w:val="16"/>
              </w:rPr>
              <w:t>Verificar que la documentación prestada sea devuelta en el mismo estado y en los tiempos establecidos.</w:t>
            </w:r>
          </w:p>
        </w:tc>
        <w:tc>
          <w:tcPr>
            <w:tcW w:w="2069" w:type="dxa"/>
          </w:tcPr>
          <w:p w14:paraId="3F59354F" w14:textId="77777777" w:rsidR="003811BA" w:rsidRDefault="003811BA" w:rsidP="003811BA">
            <w:pPr>
              <w:pStyle w:val="Sinespaciado"/>
              <w:jc w:val="center"/>
              <w:rPr>
                <w:rFonts w:ascii="Arial" w:hAnsi="Arial" w:cs="Arial"/>
                <w:bCs/>
                <w:sz w:val="16"/>
                <w:szCs w:val="16"/>
              </w:rPr>
            </w:pPr>
            <w:r w:rsidRPr="00BA0E62">
              <w:rPr>
                <w:rFonts w:ascii="Arial" w:hAnsi="Arial" w:cs="Arial"/>
                <w:bCs/>
                <w:sz w:val="16"/>
                <w:szCs w:val="16"/>
              </w:rPr>
              <w:t>Consultas y préstamo de la documentación de los archivos de gestión y central e histórico.</w:t>
            </w:r>
          </w:p>
          <w:p w14:paraId="3FAA60B9" w14:textId="77777777" w:rsidR="003811BA" w:rsidRDefault="003811BA" w:rsidP="003811BA">
            <w:pPr>
              <w:pStyle w:val="Sinespaciado"/>
              <w:jc w:val="center"/>
              <w:rPr>
                <w:rFonts w:ascii="Arial" w:hAnsi="Arial" w:cs="Arial"/>
                <w:bCs/>
                <w:sz w:val="16"/>
                <w:szCs w:val="16"/>
              </w:rPr>
            </w:pPr>
          </w:p>
          <w:p w14:paraId="064D6111" w14:textId="77777777" w:rsidR="003811BA" w:rsidRPr="00BC4195" w:rsidRDefault="003811BA" w:rsidP="003811BA">
            <w:pPr>
              <w:pStyle w:val="Sinespaciado"/>
              <w:rPr>
                <w:rFonts w:ascii="Arial" w:hAnsi="Arial" w:cs="Arial"/>
                <w:color w:val="000000"/>
                <w:sz w:val="16"/>
                <w:szCs w:val="16"/>
              </w:rPr>
            </w:pPr>
            <w:r w:rsidRPr="00BC4195">
              <w:rPr>
                <w:rFonts w:ascii="Arial" w:hAnsi="Arial" w:cs="Arial"/>
                <w:b/>
                <w:sz w:val="16"/>
                <w:szCs w:val="16"/>
              </w:rPr>
              <w:t>Estado del control:</w:t>
            </w:r>
          </w:p>
          <w:p w14:paraId="2A55B42D" w14:textId="61918411" w:rsidR="003811BA" w:rsidRPr="00BC4195" w:rsidRDefault="003811BA" w:rsidP="003811BA">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34EDEB41" w14:textId="613F1142" w:rsidR="003811BA" w:rsidRDefault="003811BA" w:rsidP="003811B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666EC57" w14:textId="4B85E874" w:rsidR="003811BA" w:rsidRDefault="003811BA" w:rsidP="003811B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5858345" w14:textId="07A2BBBD" w:rsidR="003811BA" w:rsidRPr="00BC4195" w:rsidRDefault="001F1D02" w:rsidP="003811BA">
            <w:pPr>
              <w:pStyle w:val="Sinespaciado"/>
              <w:jc w:val="center"/>
              <w:rPr>
                <w:rFonts w:ascii="Arial" w:hAnsi="Arial" w:cs="Arial"/>
                <w:bCs/>
                <w:sz w:val="16"/>
                <w:szCs w:val="16"/>
              </w:rPr>
            </w:pPr>
            <w:r>
              <w:rPr>
                <w:rFonts w:ascii="Arial" w:hAnsi="Arial" w:cs="Arial"/>
                <w:bCs/>
                <w:sz w:val="16"/>
                <w:szCs w:val="16"/>
              </w:rPr>
              <w:t>Detectivo</w:t>
            </w:r>
          </w:p>
        </w:tc>
      </w:tr>
      <w:tr w:rsidR="003811BA" w:rsidRPr="00BC4195" w14:paraId="14B056C4" w14:textId="77777777" w:rsidTr="00292D55">
        <w:tc>
          <w:tcPr>
            <w:tcW w:w="750" w:type="dxa"/>
            <w:vAlign w:val="center"/>
          </w:tcPr>
          <w:p w14:paraId="3232FA0C" w14:textId="57CCA5D1" w:rsidR="003811BA" w:rsidRPr="00BC4195" w:rsidRDefault="003811BA" w:rsidP="003811BA">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auto" w:fill="auto"/>
            <w:vAlign w:val="center"/>
          </w:tcPr>
          <w:p w14:paraId="68AF63BE" w14:textId="0F6313F4" w:rsidR="003811BA" w:rsidRPr="003513BD" w:rsidRDefault="003811BA" w:rsidP="003811BA">
            <w:pPr>
              <w:pStyle w:val="Sinespaciado"/>
              <w:jc w:val="both"/>
              <w:rPr>
                <w:rFonts w:ascii="Arial" w:hAnsi="Arial" w:cs="Arial"/>
                <w:sz w:val="16"/>
                <w:szCs w:val="16"/>
              </w:rPr>
            </w:pPr>
            <w:r w:rsidRPr="003513BD">
              <w:rPr>
                <w:rFonts w:ascii="Arial" w:hAnsi="Arial" w:cs="Arial"/>
                <w:color w:val="000000"/>
                <w:sz w:val="16"/>
                <w:szCs w:val="16"/>
              </w:rPr>
              <w:t xml:space="preserve">Verificar que se realice la respectiva denuncia ante la entidad competente y con este documento proceder a la reconstrucción del expediente </w:t>
            </w:r>
          </w:p>
        </w:tc>
        <w:tc>
          <w:tcPr>
            <w:tcW w:w="2069" w:type="dxa"/>
          </w:tcPr>
          <w:p w14:paraId="74F95953" w14:textId="77777777" w:rsidR="003811BA" w:rsidRDefault="003811BA" w:rsidP="003811BA">
            <w:pPr>
              <w:pStyle w:val="Sinespaciado"/>
              <w:jc w:val="center"/>
              <w:rPr>
                <w:rFonts w:ascii="Arial" w:hAnsi="Arial" w:cs="Arial"/>
                <w:bCs/>
                <w:sz w:val="16"/>
                <w:szCs w:val="16"/>
              </w:rPr>
            </w:pPr>
            <w:r w:rsidRPr="00BA0E62">
              <w:rPr>
                <w:rFonts w:ascii="Arial" w:hAnsi="Arial" w:cs="Arial"/>
                <w:bCs/>
                <w:sz w:val="16"/>
                <w:szCs w:val="16"/>
              </w:rPr>
              <w:t>Consultas y préstamo de la documentación de los archivos de gestión y central e histórico.</w:t>
            </w:r>
          </w:p>
          <w:p w14:paraId="1CE4BD7D" w14:textId="77777777" w:rsidR="003811BA" w:rsidRDefault="003811BA" w:rsidP="003811BA">
            <w:pPr>
              <w:pStyle w:val="Sinespaciado"/>
              <w:jc w:val="center"/>
              <w:rPr>
                <w:rFonts w:ascii="Arial" w:hAnsi="Arial" w:cs="Arial"/>
                <w:bCs/>
                <w:sz w:val="16"/>
                <w:szCs w:val="16"/>
              </w:rPr>
            </w:pPr>
          </w:p>
          <w:p w14:paraId="0E463376" w14:textId="77777777" w:rsidR="003811BA" w:rsidRPr="00BC4195" w:rsidRDefault="003811BA" w:rsidP="003811BA">
            <w:pPr>
              <w:pStyle w:val="Sinespaciado"/>
              <w:rPr>
                <w:rFonts w:ascii="Arial" w:hAnsi="Arial" w:cs="Arial"/>
                <w:color w:val="000000"/>
                <w:sz w:val="16"/>
                <w:szCs w:val="16"/>
              </w:rPr>
            </w:pPr>
            <w:r w:rsidRPr="00BC4195">
              <w:rPr>
                <w:rFonts w:ascii="Arial" w:hAnsi="Arial" w:cs="Arial"/>
                <w:b/>
                <w:sz w:val="16"/>
                <w:szCs w:val="16"/>
              </w:rPr>
              <w:t>Estado del control:</w:t>
            </w:r>
          </w:p>
          <w:p w14:paraId="2B925182" w14:textId="3631018C" w:rsidR="003811BA" w:rsidRPr="00BC4195" w:rsidRDefault="003811BA" w:rsidP="003811BA">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274DA7C5" w14:textId="178FCCFF" w:rsidR="003811BA" w:rsidRDefault="003811BA" w:rsidP="003811B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6929E53D" w14:textId="02B8213E" w:rsidR="003811BA" w:rsidRDefault="003811BA" w:rsidP="003811B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74C499A" w14:textId="2DDB9FEF" w:rsidR="003811BA" w:rsidRPr="00BC4195" w:rsidRDefault="0084022A" w:rsidP="003811BA">
            <w:pPr>
              <w:pStyle w:val="Sinespaciado"/>
              <w:jc w:val="center"/>
              <w:rPr>
                <w:rFonts w:ascii="Arial" w:hAnsi="Arial" w:cs="Arial"/>
                <w:bCs/>
                <w:sz w:val="16"/>
                <w:szCs w:val="16"/>
              </w:rPr>
            </w:pPr>
            <w:r>
              <w:rPr>
                <w:rFonts w:ascii="Arial" w:hAnsi="Arial" w:cs="Arial"/>
                <w:bCs/>
                <w:sz w:val="16"/>
                <w:szCs w:val="16"/>
              </w:rPr>
              <w:t>Correctivo</w:t>
            </w:r>
          </w:p>
        </w:tc>
      </w:tr>
    </w:tbl>
    <w:p w14:paraId="7FBF3904" w14:textId="77777777" w:rsidR="005C08E1" w:rsidRPr="00A76E72" w:rsidRDefault="005C08E1" w:rsidP="005C08E1">
      <w:pPr>
        <w:rPr>
          <w:rFonts w:ascii="Arial" w:hAnsi="Arial" w:cs="Arial"/>
          <w:b/>
          <w:sz w:val="24"/>
          <w:szCs w:val="24"/>
        </w:rPr>
      </w:pPr>
    </w:p>
    <w:p w14:paraId="65FB43A4" w14:textId="15977F72" w:rsidR="005C08E1" w:rsidRPr="00EC33AB" w:rsidRDefault="005C08E1" w:rsidP="005C08E1">
      <w:pPr>
        <w:rPr>
          <w:rFonts w:ascii="Arial" w:hAnsi="Arial" w:cs="Arial"/>
          <w:b/>
          <w:color w:val="2E74B5" w:themeColor="accent1" w:themeShade="BF"/>
        </w:rPr>
      </w:pPr>
      <w:r w:rsidRPr="00EC33AB">
        <w:rPr>
          <w:rFonts w:ascii="Arial" w:hAnsi="Arial" w:cs="Arial"/>
          <w:b/>
          <w:color w:val="2E74B5" w:themeColor="accent1" w:themeShade="BF"/>
        </w:rPr>
        <w:lastRenderedPageBreak/>
        <w:t>6.</w:t>
      </w:r>
      <w:r w:rsidR="003D34C8" w:rsidRPr="00EC33AB">
        <w:rPr>
          <w:rFonts w:ascii="Arial" w:hAnsi="Arial" w:cs="Arial"/>
          <w:b/>
          <w:color w:val="2E74B5" w:themeColor="accent1" w:themeShade="BF"/>
        </w:rPr>
        <w:t>7</w:t>
      </w:r>
      <w:r w:rsidRPr="00EC33AB">
        <w:rPr>
          <w:rFonts w:ascii="Arial" w:hAnsi="Arial" w:cs="Arial"/>
          <w:b/>
          <w:color w:val="2E74B5" w:themeColor="accent1" w:themeShade="BF"/>
        </w:rPr>
        <w:t>.5 Monitoreo primera línea de defensa</w:t>
      </w:r>
    </w:p>
    <w:p w14:paraId="162088DB" w14:textId="0A970547" w:rsidR="005C08E1" w:rsidRPr="00637DDF" w:rsidRDefault="0059207B" w:rsidP="005C08E1">
      <w:pPr>
        <w:jc w:val="both"/>
        <w:rPr>
          <w:rFonts w:ascii="Arial" w:hAnsi="Arial" w:cs="Arial"/>
          <w:bCs/>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Pr="00377BBF">
        <w:rPr>
          <w:rFonts w:ascii="Arial" w:hAnsi="Arial" w:cs="Arial"/>
          <w:bCs/>
        </w:rPr>
        <w:t xml:space="preserve">.  </w:t>
      </w:r>
      <w:r w:rsidR="005C08E1" w:rsidRPr="00637DDF">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0D658B" w:rsidRPr="00A76E72" w14:paraId="50A1B002" w14:textId="77777777" w:rsidTr="0002645B">
        <w:trPr>
          <w:jc w:val="center"/>
        </w:trPr>
        <w:tc>
          <w:tcPr>
            <w:tcW w:w="1407" w:type="dxa"/>
            <w:shd w:val="clear" w:color="auto" w:fill="DEEAF6" w:themeFill="accent1" w:themeFillTint="33"/>
            <w:vAlign w:val="center"/>
          </w:tcPr>
          <w:p w14:paraId="19CF325B" w14:textId="77777777" w:rsidR="000D658B" w:rsidRPr="00A76E72" w:rsidRDefault="000D658B"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3CCB8F39" w14:textId="77777777" w:rsidR="000D658B" w:rsidRPr="00A76E72" w:rsidRDefault="000D658B" w:rsidP="0002645B">
            <w:pPr>
              <w:jc w:val="center"/>
              <w:rPr>
                <w:rFonts w:ascii="Arial" w:hAnsi="Arial" w:cs="Arial"/>
                <w:b/>
                <w:sz w:val="20"/>
                <w:szCs w:val="20"/>
              </w:rPr>
            </w:pPr>
            <w:r w:rsidRPr="00A76E72">
              <w:rPr>
                <w:rFonts w:ascii="Arial" w:hAnsi="Arial" w:cs="Arial"/>
                <w:b/>
                <w:sz w:val="20"/>
                <w:szCs w:val="20"/>
              </w:rPr>
              <w:t>Eventos materializados</w:t>
            </w:r>
          </w:p>
        </w:tc>
      </w:tr>
      <w:tr w:rsidR="000D658B" w:rsidRPr="00A76E72" w14:paraId="233203E6" w14:textId="77777777" w:rsidTr="0002645B">
        <w:trPr>
          <w:jc w:val="center"/>
        </w:trPr>
        <w:tc>
          <w:tcPr>
            <w:tcW w:w="1407" w:type="dxa"/>
          </w:tcPr>
          <w:p w14:paraId="65EA2E04" w14:textId="77777777" w:rsidR="000D658B" w:rsidRPr="00A76E72" w:rsidRDefault="000D658B"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63F441DE" w14:textId="77777777" w:rsidR="000D658B" w:rsidRPr="00A76E72" w:rsidRDefault="000D658B" w:rsidP="0002645B">
            <w:pPr>
              <w:jc w:val="center"/>
              <w:rPr>
                <w:rFonts w:ascii="Arial" w:hAnsi="Arial" w:cs="Arial"/>
                <w:bCs/>
                <w:sz w:val="20"/>
                <w:szCs w:val="20"/>
              </w:rPr>
            </w:pPr>
            <w:r w:rsidRPr="00A76E72">
              <w:rPr>
                <w:rFonts w:ascii="Arial" w:hAnsi="Arial" w:cs="Arial"/>
                <w:bCs/>
                <w:sz w:val="20"/>
                <w:szCs w:val="20"/>
              </w:rPr>
              <w:t>0</w:t>
            </w:r>
          </w:p>
        </w:tc>
      </w:tr>
      <w:tr w:rsidR="000D658B" w:rsidRPr="00A76E72" w14:paraId="3AC5333B" w14:textId="77777777" w:rsidTr="0002645B">
        <w:trPr>
          <w:jc w:val="center"/>
        </w:trPr>
        <w:tc>
          <w:tcPr>
            <w:tcW w:w="1407" w:type="dxa"/>
          </w:tcPr>
          <w:p w14:paraId="50CC6492" w14:textId="6A35E779" w:rsidR="000D658B" w:rsidRPr="00A76E72" w:rsidRDefault="000D658B" w:rsidP="0002645B">
            <w:pPr>
              <w:rPr>
                <w:rFonts w:ascii="Arial" w:hAnsi="Arial" w:cs="Arial"/>
                <w:bCs/>
                <w:sz w:val="20"/>
                <w:szCs w:val="20"/>
              </w:rPr>
            </w:pPr>
            <w:r w:rsidRPr="00A76E72">
              <w:rPr>
                <w:rFonts w:ascii="Arial" w:hAnsi="Arial" w:cs="Arial"/>
                <w:bCs/>
                <w:sz w:val="20"/>
                <w:szCs w:val="20"/>
              </w:rPr>
              <w:t>R</w:t>
            </w:r>
            <w:r>
              <w:rPr>
                <w:rFonts w:ascii="Arial" w:hAnsi="Arial" w:cs="Arial"/>
                <w:bCs/>
                <w:sz w:val="20"/>
                <w:szCs w:val="20"/>
              </w:rPr>
              <w:t>G2</w:t>
            </w:r>
          </w:p>
        </w:tc>
        <w:tc>
          <w:tcPr>
            <w:tcW w:w="1606" w:type="dxa"/>
            <w:vAlign w:val="center"/>
          </w:tcPr>
          <w:p w14:paraId="4C3B22F5" w14:textId="77777777" w:rsidR="000D658B" w:rsidRPr="00A76E72" w:rsidRDefault="000D658B" w:rsidP="0002645B">
            <w:pPr>
              <w:jc w:val="center"/>
              <w:rPr>
                <w:rFonts w:ascii="Arial" w:hAnsi="Arial" w:cs="Arial"/>
                <w:bCs/>
                <w:sz w:val="20"/>
                <w:szCs w:val="20"/>
              </w:rPr>
            </w:pPr>
            <w:r w:rsidRPr="00A76E72">
              <w:rPr>
                <w:rFonts w:ascii="Arial" w:hAnsi="Arial" w:cs="Arial"/>
                <w:bCs/>
                <w:sz w:val="20"/>
                <w:szCs w:val="20"/>
              </w:rPr>
              <w:t>0</w:t>
            </w:r>
          </w:p>
        </w:tc>
      </w:tr>
    </w:tbl>
    <w:p w14:paraId="74897247" w14:textId="68602BD6" w:rsidR="005C08E1" w:rsidRDefault="005C08E1" w:rsidP="005C08E1">
      <w:pPr>
        <w:pStyle w:val="Sinespaciado"/>
        <w:ind w:left="360"/>
        <w:rPr>
          <w:rFonts w:ascii="Arial" w:hAnsi="Arial" w:cs="Arial"/>
          <w:b/>
          <w:sz w:val="24"/>
          <w:szCs w:val="24"/>
        </w:rPr>
      </w:pPr>
    </w:p>
    <w:p w14:paraId="4C7E8E41" w14:textId="2E242177" w:rsidR="00544BDC" w:rsidRDefault="00544BDC" w:rsidP="005C08E1">
      <w:pPr>
        <w:pStyle w:val="Sinespaciado"/>
        <w:ind w:left="360"/>
        <w:rPr>
          <w:rFonts w:ascii="Arial" w:hAnsi="Arial" w:cs="Arial"/>
          <w:b/>
          <w:sz w:val="24"/>
          <w:szCs w:val="24"/>
        </w:rPr>
      </w:pPr>
    </w:p>
    <w:p w14:paraId="3B24A181" w14:textId="77777777" w:rsidR="00544BDC" w:rsidRPr="00A76E72" w:rsidRDefault="00544BDC" w:rsidP="005C08E1">
      <w:pPr>
        <w:pStyle w:val="Sinespaciado"/>
        <w:ind w:left="360"/>
        <w:rPr>
          <w:rFonts w:ascii="Arial" w:hAnsi="Arial" w:cs="Arial"/>
          <w:b/>
          <w:sz w:val="24"/>
          <w:szCs w:val="24"/>
        </w:rPr>
      </w:pPr>
    </w:p>
    <w:p w14:paraId="57F2023B" w14:textId="7196B6C5" w:rsidR="005C08E1" w:rsidRPr="00EC33AB" w:rsidRDefault="005C08E1" w:rsidP="005C08E1">
      <w:pPr>
        <w:pStyle w:val="Sinespaciado"/>
        <w:jc w:val="both"/>
        <w:rPr>
          <w:rFonts w:ascii="Arial" w:hAnsi="Arial" w:cs="Arial"/>
          <w:b/>
          <w:color w:val="2E74B5" w:themeColor="accent1" w:themeShade="BF"/>
        </w:rPr>
      </w:pPr>
      <w:r w:rsidRPr="00EC33AB">
        <w:rPr>
          <w:rFonts w:ascii="Arial" w:hAnsi="Arial" w:cs="Arial"/>
          <w:b/>
          <w:color w:val="2E74B5" w:themeColor="accent1" w:themeShade="BF"/>
        </w:rPr>
        <w:t>6.</w:t>
      </w:r>
      <w:r w:rsidR="003D34C8" w:rsidRPr="00EC33AB">
        <w:rPr>
          <w:rFonts w:ascii="Arial" w:hAnsi="Arial" w:cs="Arial"/>
          <w:b/>
          <w:color w:val="2E74B5" w:themeColor="accent1" w:themeShade="BF"/>
        </w:rPr>
        <w:t>7</w:t>
      </w:r>
      <w:r w:rsidRPr="00EC33AB">
        <w:rPr>
          <w:rFonts w:ascii="Arial" w:hAnsi="Arial" w:cs="Arial"/>
          <w:b/>
          <w:color w:val="2E74B5" w:themeColor="accent1" w:themeShade="BF"/>
        </w:rPr>
        <w:t>.6 Monitoreo a cargo de líderes de proceso</w:t>
      </w:r>
    </w:p>
    <w:p w14:paraId="7A4C75C2" w14:textId="77777777" w:rsidR="005C08E1" w:rsidRPr="00637DDF" w:rsidRDefault="005C08E1" w:rsidP="005C08E1">
      <w:pPr>
        <w:pStyle w:val="Sinespaciado"/>
        <w:jc w:val="both"/>
        <w:rPr>
          <w:rFonts w:ascii="Arial" w:hAnsi="Arial" w:cs="Arial"/>
          <w:bCs/>
        </w:rPr>
      </w:pPr>
    </w:p>
    <w:p w14:paraId="624E9BFF" w14:textId="4ADC5893" w:rsidR="005C08E1" w:rsidRPr="00637DDF" w:rsidRDefault="005C08E1" w:rsidP="005C08E1">
      <w:pPr>
        <w:pStyle w:val="Sinespaciado"/>
        <w:jc w:val="both"/>
        <w:rPr>
          <w:rFonts w:ascii="Arial" w:hAnsi="Arial" w:cs="Arial"/>
          <w:bCs/>
        </w:rPr>
      </w:pPr>
      <w:r w:rsidRPr="00637DDF">
        <w:rPr>
          <w:rFonts w:ascii="Arial" w:hAnsi="Arial" w:cs="Arial"/>
          <w:bCs/>
        </w:rPr>
        <w:t xml:space="preserve">Además del seguimiento a riesgos y controles que se realiza en el formulario de monitoreo provisto por la Oficina Asesora de Planeación, </w:t>
      </w:r>
      <w:r w:rsidR="00394BFC">
        <w:rPr>
          <w:rFonts w:ascii="Arial" w:hAnsi="Arial" w:cs="Arial"/>
          <w:bCs/>
        </w:rPr>
        <w:t xml:space="preserve">el proceso de Gestión documental </w:t>
      </w:r>
      <w:r w:rsidRPr="00637DDF">
        <w:rPr>
          <w:rFonts w:ascii="Arial" w:hAnsi="Arial" w:cs="Arial"/>
          <w:bCs/>
        </w:rPr>
        <w:t>tiene:</w:t>
      </w:r>
    </w:p>
    <w:p w14:paraId="7CC35DAD" w14:textId="77777777" w:rsidR="005C08E1" w:rsidRPr="00EC33AB" w:rsidRDefault="005C08E1" w:rsidP="005C08E1">
      <w:pPr>
        <w:pStyle w:val="Sinespaciado"/>
        <w:jc w:val="both"/>
        <w:rPr>
          <w:rFonts w:ascii="Arial" w:hAnsi="Arial" w:cs="Arial"/>
          <w:bCs/>
        </w:rPr>
      </w:pPr>
    </w:p>
    <w:tbl>
      <w:tblPr>
        <w:tblStyle w:val="Tablaconcuadrcula"/>
        <w:tblW w:w="0" w:type="auto"/>
        <w:tblLook w:val="04A0" w:firstRow="1" w:lastRow="0" w:firstColumn="1" w:lastColumn="0" w:noHBand="0" w:noVBand="1"/>
      </w:tblPr>
      <w:tblGrid>
        <w:gridCol w:w="4390"/>
        <w:gridCol w:w="3543"/>
      </w:tblGrid>
      <w:tr w:rsidR="005C08E1" w:rsidRPr="00EC33AB" w14:paraId="0301A3F0" w14:textId="77777777" w:rsidTr="0002645B">
        <w:tc>
          <w:tcPr>
            <w:tcW w:w="4390" w:type="dxa"/>
            <w:shd w:val="clear" w:color="auto" w:fill="DEEAF6" w:themeFill="accent1" w:themeFillTint="33"/>
            <w:vAlign w:val="center"/>
          </w:tcPr>
          <w:p w14:paraId="6DEDA018" w14:textId="77777777" w:rsidR="005C08E1" w:rsidRPr="00EC33AB" w:rsidRDefault="005C08E1" w:rsidP="0002645B">
            <w:pPr>
              <w:pStyle w:val="Sinespaciado"/>
              <w:jc w:val="center"/>
              <w:rPr>
                <w:rFonts w:ascii="Arial" w:hAnsi="Arial" w:cs="Arial"/>
                <w:b/>
                <w:sz w:val="16"/>
                <w:szCs w:val="16"/>
              </w:rPr>
            </w:pPr>
            <w:r w:rsidRPr="00EC33AB">
              <w:rPr>
                <w:rFonts w:ascii="Arial" w:hAnsi="Arial" w:cs="Arial"/>
                <w:b/>
                <w:sz w:val="16"/>
                <w:szCs w:val="16"/>
              </w:rPr>
              <w:t>Seguimiento a través de indicadores</w:t>
            </w:r>
          </w:p>
        </w:tc>
        <w:tc>
          <w:tcPr>
            <w:tcW w:w="3543" w:type="dxa"/>
            <w:shd w:val="clear" w:color="auto" w:fill="DEEAF6" w:themeFill="accent1" w:themeFillTint="33"/>
            <w:vAlign w:val="center"/>
          </w:tcPr>
          <w:p w14:paraId="5023A870" w14:textId="77777777" w:rsidR="005C08E1" w:rsidRPr="00EC33AB" w:rsidRDefault="005C08E1" w:rsidP="0002645B">
            <w:pPr>
              <w:pStyle w:val="Sinespaciado"/>
              <w:jc w:val="center"/>
              <w:rPr>
                <w:rFonts w:ascii="Arial" w:hAnsi="Arial" w:cs="Arial"/>
                <w:b/>
                <w:sz w:val="16"/>
                <w:szCs w:val="16"/>
              </w:rPr>
            </w:pPr>
            <w:r w:rsidRPr="00EC33AB">
              <w:rPr>
                <w:rFonts w:ascii="Arial" w:hAnsi="Arial" w:cs="Arial"/>
                <w:b/>
                <w:sz w:val="16"/>
                <w:szCs w:val="16"/>
              </w:rPr>
              <w:t xml:space="preserve">Seguimiento a través de planes de acción </w:t>
            </w:r>
          </w:p>
        </w:tc>
      </w:tr>
      <w:tr w:rsidR="00F104E8" w:rsidRPr="00EC33AB" w14:paraId="692DF4CD" w14:textId="77777777" w:rsidTr="0002645B">
        <w:tc>
          <w:tcPr>
            <w:tcW w:w="4390" w:type="dxa"/>
          </w:tcPr>
          <w:p w14:paraId="71788D65" w14:textId="5BED727E" w:rsidR="00F104E8" w:rsidRPr="00EC33AB" w:rsidRDefault="00F104E8" w:rsidP="00F104E8">
            <w:pPr>
              <w:pStyle w:val="Sinespaciado"/>
              <w:jc w:val="both"/>
              <w:rPr>
                <w:rFonts w:ascii="Arial" w:hAnsi="Arial" w:cs="Arial"/>
                <w:bCs/>
                <w:sz w:val="16"/>
                <w:szCs w:val="16"/>
                <w:highlight w:val="yellow"/>
              </w:rPr>
            </w:pPr>
            <w:r w:rsidRPr="00EC33AB">
              <w:rPr>
                <w:rFonts w:ascii="Arial" w:hAnsi="Arial" w:cs="Arial"/>
                <w:bCs/>
                <w:sz w:val="16"/>
                <w:szCs w:val="16"/>
              </w:rPr>
              <w:t xml:space="preserve">Se evidencia seguimiento de los </w:t>
            </w:r>
            <w:r w:rsidR="00A865D6" w:rsidRPr="00EC33AB">
              <w:rPr>
                <w:rFonts w:ascii="Arial" w:hAnsi="Arial" w:cs="Arial"/>
                <w:bCs/>
                <w:sz w:val="16"/>
                <w:szCs w:val="16"/>
              </w:rPr>
              <w:t>dos</w:t>
            </w:r>
            <w:r w:rsidRPr="00EC33AB">
              <w:rPr>
                <w:rFonts w:ascii="Arial" w:hAnsi="Arial" w:cs="Arial"/>
                <w:bCs/>
                <w:sz w:val="16"/>
                <w:szCs w:val="16"/>
              </w:rPr>
              <w:t xml:space="preserve"> indicadores que se encuentran en </w:t>
            </w:r>
            <w:proofErr w:type="spellStart"/>
            <w:r w:rsidR="00A865D6" w:rsidRPr="00EC33AB">
              <w:rPr>
                <w:rFonts w:ascii="Arial" w:hAnsi="Arial" w:cs="Arial"/>
                <w:bCs/>
                <w:sz w:val="16"/>
                <w:szCs w:val="16"/>
              </w:rPr>
              <w:t>I</w:t>
            </w:r>
            <w:r w:rsidRPr="00EC33AB">
              <w:rPr>
                <w:rFonts w:ascii="Arial" w:hAnsi="Arial" w:cs="Arial"/>
                <w:bCs/>
                <w:sz w:val="16"/>
                <w:szCs w:val="16"/>
              </w:rPr>
              <w:t>solución</w:t>
            </w:r>
            <w:proofErr w:type="spellEnd"/>
            <w:r w:rsidRPr="00EC33AB">
              <w:rPr>
                <w:rFonts w:ascii="Arial" w:hAnsi="Arial" w:cs="Arial"/>
                <w:bCs/>
                <w:sz w:val="16"/>
                <w:szCs w:val="16"/>
              </w:rPr>
              <w:t>.</w:t>
            </w:r>
          </w:p>
        </w:tc>
        <w:tc>
          <w:tcPr>
            <w:tcW w:w="3543" w:type="dxa"/>
          </w:tcPr>
          <w:p w14:paraId="38D547BD" w14:textId="29FE80FF" w:rsidR="00F104E8" w:rsidRPr="00EC33AB" w:rsidRDefault="00F104E8" w:rsidP="00F104E8">
            <w:pPr>
              <w:pStyle w:val="Sinespaciado"/>
              <w:jc w:val="both"/>
              <w:rPr>
                <w:rFonts w:ascii="Arial" w:hAnsi="Arial" w:cs="Arial"/>
                <w:bCs/>
                <w:sz w:val="16"/>
                <w:szCs w:val="16"/>
                <w:highlight w:val="yellow"/>
              </w:rPr>
            </w:pPr>
            <w:r w:rsidRPr="00EC33AB">
              <w:rPr>
                <w:rFonts w:ascii="Arial" w:hAnsi="Arial" w:cs="Arial"/>
                <w:bCs/>
                <w:sz w:val="16"/>
                <w:szCs w:val="16"/>
              </w:rPr>
              <w:t xml:space="preserve">Se cargaron en </w:t>
            </w:r>
            <w:proofErr w:type="spellStart"/>
            <w:r w:rsidRPr="00EC33AB">
              <w:rPr>
                <w:rFonts w:ascii="Arial" w:hAnsi="Arial" w:cs="Arial"/>
                <w:bCs/>
                <w:sz w:val="16"/>
                <w:szCs w:val="16"/>
              </w:rPr>
              <w:t>Isolución</w:t>
            </w:r>
            <w:proofErr w:type="spellEnd"/>
            <w:r w:rsidRPr="00EC33AB">
              <w:rPr>
                <w:rFonts w:ascii="Arial" w:hAnsi="Arial" w:cs="Arial"/>
                <w:bCs/>
                <w:sz w:val="16"/>
                <w:szCs w:val="16"/>
              </w:rPr>
              <w:t xml:space="preserve"> los </w:t>
            </w:r>
            <w:r w:rsidR="00F56817" w:rsidRPr="00EC33AB">
              <w:rPr>
                <w:rFonts w:ascii="Arial" w:hAnsi="Arial" w:cs="Arial"/>
                <w:bCs/>
                <w:sz w:val="16"/>
                <w:szCs w:val="16"/>
              </w:rPr>
              <w:t xml:space="preserve">dos </w:t>
            </w:r>
            <w:r w:rsidRPr="00EC33AB">
              <w:rPr>
                <w:rFonts w:ascii="Arial" w:hAnsi="Arial" w:cs="Arial"/>
                <w:bCs/>
                <w:sz w:val="16"/>
                <w:szCs w:val="16"/>
              </w:rPr>
              <w:t>planes de acción que se ejecutarán durante la vigencia 2022.</w:t>
            </w:r>
          </w:p>
        </w:tc>
      </w:tr>
    </w:tbl>
    <w:p w14:paraId="23153FD4" w14:textId="77777777" w:rsidR="005C08E1" w:rsidRPr="00A76E72" w:rsidRDefault="005C08E1" w:rsidP="005C08E1">
      <w:pPr>
        <w:pStyle w:val="Sinespaciado"/>
        <w:ind w:left="360"/>
        <w:rPr>
          <w:rFonts w:ascii="Arial" w:hAnsi="Arial" w:cs="Arial"/>
          <w:b/>
          <w:sz w:val="24"/>
          <w:szCs w:val="24"/>
        </w:rPr>
      </w:pPr>
    </w:p>
    <w:p w14:paraId="013E7C50" w14:textId="77777777" w:rsidR="005C08E1" w:rsidRPr="00A76E72" w:rsidRDefault="005C08E1" w:rsidP="005C08E1">
      <w:pPr>
        <w:pStyle w:val="Sinespaciado"/>
        <w:rPr>
          <w:rFonts w:ascii="Arial" w:hAnsi="Arial" w:cs="Arial"/>
          <w:b/>
          <w:sz w:val="24"/>
          <w:szCs w:val="24"/>
        </w:rPr>
      </w:pPr>
    </w:p>
    <w:p w14:paraId="5533C9CD" w14:textId="0416B076" w:rsidR="005C08E1" w:rsidRPr="00EC33AB" w:rsidRDefault="005C08E1" w:rsidP="005C08E1">
      <w:pPr>
        <w:pStyle w:val="Sinespaciado"/>
        <w:rPr>
          <w:rFonts w:ascii="Arial" w:hAnsi="Arial" w:cs="Arial"/>
          <w:b/>
          <w:color w:val="2E74B5" w:themeColor="accent1" w:themeShade="BF"/>
        </w:rPr>
      </w:pPr>
      <w:r w:rsidRPr="00EC33AB">
        <w:rPr>
          <w:rFonts w:ascii="Arial" w:hAnsi="Arial" w:cs="Arial"/>
          <w:b/>
          <w:color w:val="2E74B5" w:themeColor="accent1" w:themeShade="BF"/>
        </w:rPr>
        <w:t>6.</w:t>
      </w:r>
      <w:r w:rsidR="003D34C8" w:rsidRPr="00EC33AB">
        <w:rPr>
          <w:rFonts w:ascii="Arial" w:hAnsi="Arial" w:cs="Arial"/>
          <w:b/>
          <w:color w:val="2E74B5" w:themeColor="accent1" w:themeShade="BF"/>
        </w:rPr>
        <w:t>7</w:t>
      </w:r>
      <w:r w:rsidRPr="00EC33AB">
        <w:rPr>
          <w:rFonts w:ascii="Arial" w:hAnsi="Arial" w:cs="Arial"/>
          <w:b/>
          <w:color w:val="2E74B5" w:themeColor="accent1" w:themeShade="BF"/>
        </w:rPr>
        <w:t>.7 Posibles riesgos que tendrían impacto económico</w:t>
      </w:r>
    </w:p>
    <w:p w14:paraId="3ED194EA" w14:textId="77777777" w:rsidR="005C08E1" w:rsidRPr="00637DDF" w:rsidRDefault="005C08E1" w:rsidP="005C08E1">
      <w:pPr>
        <w:pStyle w:val="Sinespaciado"/>
        <w:rPr>
          <w:rFonts w:ascii="Arial" w:hAnsi="Arial" w:cs="Arial"/>
          <w:b/>
        </w:rPr>
      </w:pPr>
    </w:p>
    <w:p w14:paraId="798037B9" w14:textId="77777777" w:rsidR="00745805" w:rsidRPr="00637DDF" w:rsidRDefault="00745805" w:rsidP="00745805">
      <w:pPr>
        <w:pStyle w:val="Sinespaciado"/>
        <w:rPr>
          <w:rFonts w:ascii="Arial" w:hAnsi="Arial" w:cs="Arial"/>
          <w:bCs/>
        </w:rPr>
      </w:pPr>
      <w:r w:rsidRPr="00637DDF">
        <w:rPr>
          <w:rFonts w:ascii="Arial" w:hAnsi="Arial" w:cs="Arial"/>
          <w:bCs/>
        </w:rPr>
        <w:t>De acuerdo con lo descrito en el ca</w:t>
      </w:r>
      <w:r w:rsidRPr="005F051A">
        <w:rPr>
          <w:rFonts w:ascii="Arial" w:hAnsi="Arial" w:cs="Arial"/>
          <w:bCs/>
        </w:rPr>
        <w:t>pítulo 5.2 del</w:t>
      </w:r>
      <w:r w:rsidRPr="00637DDF">
        <w:rPr>
          <w:rFonts w:ascii="Arial" w:hAnsi="Arial" w:cs="Arial"/>
          <w:bCs/>
        </w:rPr>
        <w:t xml:space="preserve"> presente informe, a </w:t>
      </w:r>
      <w:proofErr w:type="gramStart"/>
      <w:r w:rsidRPr="00637DDF">
        <w:rPr>
          <w:rFonts w:ascii="Arial" w:hAnsi="Arial" w:cs="Arial"/>
          <w:bCs/>
        </w:rPr>
        <w:t>continuación</w:t>
      </w:r>
      <w:proofErr w:type="gramEnd"/>
      <w:r w:rsidRPr="00637DDF">
        <w:rPr>
          <w:rFonts w:ascii="Arial" w:hAnsi="Arial" w:cs="Arial"/>
          <w:bCs/>
        </w:rPr>
        <w:t xml:space="preserve"> se presentan los riesgos del proceso que podrían tener afectación económica. </w:t>
      </w:r>
    </w:p>
    <w:p w14:paraId="12B4FA67" w14:textId="77777777" w:rsidR="005C08E1" w:rsidRPr="00A76E72" w:rsidRDefault="005C08E1" w:rsidP="005C08E1">
      <w:pPr>
        <w:pStyle w:val="Sinespaciado"/>
        <w:rPr>
          <w:rFonts w:ascii="Arial" w:hAnsi="Arial" w:cs="Arial"/>
          <w:b/>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5C08E1" w:rsidRPr="00EC33AB" w14:paraId="67BF32FE" w14:textId="77777777" w:rsidTr="00F56817">
        <w:trPr>
          <w:trHeight w:val="509"/>
        </w:trPr>
        <w:tc>
          <w:tcPr>
            <w:tcW w:w="979" w:type="dxa"/>
            <w:shd w:val="clear" w:color="000000" w:fill="D0CECE"/>
            <w:noWrap/>
            <w:vAlign w:val="center"/>
            <w:hideMark/>
          </w:tcPr>
          <w:p w14:paraId="43F6F2F2" w14:textId="77777777" w:rsidR="005C08E1" w:rsidRPr="00EC33AB" w:rsidRDefault="005C08E1" w:rsidP="0002645B">
            <w:pPr>
              <w:spacing w:after="0" w:line="240" w:lineRule="auto"/>
              <w:jc w:val="center"/>
              <w:rPr>
                <w:rFonts w:ascii="Calibri" w:eastAsia="Times New Roman" w:hAnsi="Calibri" w:cs="Calibri"/>
                <w:b/>
                <w:bCs/>
                <w:color w:val="000000"/>
                <w:sz w:val="16"/>
                <w:szCs w:val="16"/>
                <w:lang w:eastAsia="es-CO"/>
              </w:rPr>
            </w:pPr>
            <w:r w:rsidRPr="00EC33AB">
              <w:rPr>
                <w:rFonts w:ascii="Calibri" w:eastAsia="Times New Roman" w:hAnsi="Calibri" w:cs="Calibri"/>
                <w:b/>
                <w:bCs/>
                <w:color w:val="000000"/>
                <w:sz w:val="16"/>
                <w:szCs w:val="16"/>
                <w:lang w:eastAsia="es-CO"/>
              </w:rPr>
              <w:t>RIESGO</w:t>
            </w:r>
          </w:p>
        </w:tc>
        <w:tc>
          <w:tcPr>
            <w:tcW w:w="1420" w:type="dxa"/>
            <w:shd w:val="clear" w:color="000000" w:fill="D0CECE"/>
            <w:vAlign w:val="center"/>
            <w:hideMark/>
          </w:tcPr>
          <w:p w14:paraId="73D30A39"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Afectación en la ejecución presupuestal</w:t>
            </w:r>
          </w:p>
        </w:tc>
        <w:tc>
          <w:tcPr>
            <w:tcW w:w="1422" w:type="dxa"/>
            <w:shd w:val="clear" w:color="000000" w:fill="D0CECE"/>
            <w:vAlign w:val="center"/>
            <w:hideMark/>
          </w:tcPr>
          <w:p w14:paraId="023C2485"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Pagos por sanciones económicas</w:t>
            </w:r>
          </w:p>
        </w:tc>
        <w:tc>
          <w:tcPr>
            <w:tcW w:w="1458" w:type="dxa"/>
            <w:shd w:val="clear" w:color="000000" w:fill="D0CECE"/>
            <w:vAlign w:val="center"/>
            <w:hideMark/>
          </w:tcPr>
          <w:p w14:paraId="5851C6E0"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Indemnizaciones a terceros</w:t>
            </w:r>
          </w:p>
        </w:tc>
        <w:tc>
          <w:tcPr>
            <w:tcW w:w="1227" w:type="dxa"/>
            <w:shd w:val="clear" w:color="000000" w:fill="D0CECE"/>
            <w:vAlign w:val="center"/>
            <w:hideMark/>
          </w:tcPr>
          <w:p w14:paraId="544760EF"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Sanciones por incumplimientos de tipo legal</w:t>
            </w:r>
          </w:p>
        </w:tc>
        <w:tc>
          <w:tcPr>
            <w:tcW w:w="1161" w:type="dxa"/>
            <w:shd w:val="clear" w:color="000000" w:fill="D0CECE"/>
            <w:vAlign w:val="center"/>
            <w:hideMark/>
          </w:tcPr>
          <w:p w14:paraId="515E8E56"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vulneraciones a la información</w:t>
            </w:r>
          </w:p>
        </w:tc>
        <w:tc>
          <w:tcPr>
            <w:tcW w:w="1161" w:type="dxa"/>
            <w:shd w:val="clear" w:color="000000" w:fill="D0CECE"/>
            <w:vAlign w:val="center"/>
            <w:hideMark/>
          </w:tcPr>
          <w:p w14:paraId="33874718"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Fallas en la prestación del servicio</w:t>
            </w:r>
          </w:p>
        </w:tc>
      </w:tr>
      <w:tr w:rsidR="005C08E1" w:rsidRPr="00EC33AB" w14:paraId="5E80C169" w14:textId="77777777" w:rsidTr="00EC33AB">
        <w:trPr>
          <w:trHeight w:val="131"/>
        </w:trPr>
        <w:tc>
          <w:tcPr>
            <w:tcW w:w="979" w:type="dxa"/>
            <w:shd w:val="clear" w:color="000000" w:fill="FFFFFF"/>
            <w:vAlign w:val="center"/>
          </w:tcPr>
          <w:p w14:paraId="2D141ADC" w14:textId="747E1C81" w:rsidR="005C08E1" w:rsidRPr="00EC33AB" w:rsidRDefault="00F56817"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RG1</w:t>
            </w:r>
          </w:p>
        </w:tc>
        <w:tc>
          <w:tcPr>
            <w:tcW w:w="1420" w:type="dxa"/>
            <w:shd w:val="clear" w:color="auto" w:fill="auto"/>
            <w:noWrap/>
            <w:vAlign w:val="center"/>
          </w:tcPr>
          <w:p w14:paraId="77572291"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64D5FACD"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00037A7F"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207EFC75"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42A7CF53" w14:textId="22581D51" w:rsidR="005C08E1" w:rsidRPr="00EC33AB" w:rsidRDefault="00185D6E"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X</w:t>
            </w:r>
          </w:p>
        </w:tc>
        <w:tc>
          <w:tcPr>
            <w:tcW w:w="1161" w:type="dxa"/>
            <w:shd w:val="clear" w:color="auto" w:fill="auto"/>
            <w:noWrap/>
            <w:vAlign w:val="center"/>
          </w:tcPr>
          <w:p w14:paraId="3AC97B02" w14:textId="77777777" w:rsidR="005C08E1" w:rsidRPr="00EC33AB" w:rsidRDefault="005C08E1" w:rsidP="0002645B">
            <w:pPr>
              <w:spacing w:after="0" w:line="240" w:lineRule="auto"/>
              <w:jc w:val="center"/>
              <w:rPr>
                <w:rFonts w:ascii="Calibri" w:eastAsia="Times New Roman" w:hAnsi="Calibri" w:cs="Calibri"/>
                <w:color w:val="000000"/>
                <w:sz w:val="16"/>
                <w:szCs w:val="16"/>
                <w:lang w:eastAsia="es-CO"/>
              </w:rPr>
            </w:pPr>
          </w:p>
        </w:tc>
      </w:tr>
      <w:tr w:rsidR="00F56817" w:rsidRPr="00EC33AB" w14:paraId="23278AC3" w14:textId="77777777" w:rsidTr="00EC33AB">
        <w:trPr>
          <w:trHeight w:val="56"/>
        </w:trPr>
        <w:tc>
          <w:tcPr>
            <w:tcW w:w="979" w:type="dxa"/>
            <w:shd w:val="clear" w:color="000000" w:fill="FFFFFF"/>
            <w:vAlign w:val="center"/>
          </w:tcPr>
          <w:p w14:paraId="27B7342E" w14:textId="5FAD6460" w:rsidR="00F56817" w:rsidRPr="00EC33AB" w:rsidRDefault="00F56817"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RG2</w:t>
            </w:r>
          </w:p>
        </w:tc>
        <w:tc>
          <w:tcPr>
            <w:tcW w:w="1420" w:type="dxa"/>
            <w:shd w:val="clear" w:color="auto" w:fill="auto"/>
            <w:noWrap/>
            <w:vAlign w:val="center"/>
          </w:tcPr>
          <w:p w14:paraId="3A598C99" w14:textId="77777777" w:rsidR="00F56817" w:rsidRPr="00EC33AB" w:rsidRDefault="00F56817"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187392CA" w14:textId="77777777" w:rsidR="00F56817" w:rsidRPr="00EC33AB" w:rsidRDefault="00F56817"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24D3149E" w14:textId="77777777" w:rsidR="00F56817" w:rsidRPr="00EC33AB" w:rsidRDefault="00F56817"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50CAC4F1" w14:textId="77777777" w:rsidR="00F56817" w:rsidRPr="00EC33AB" w:rsidRDefault="00F56817"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0DF23FB3" w14:textId="296969F2" w:rsidR="00F56817" w:rsidRPr="00EC33AB" w:rsidRDefault="00185D6E" w:rsidP="0002645B">
            <w:pPr>
              <w:spacing w:after="0" w:line="240" w:lineRule="auto"/>
              <w:jc w:val="center"/>
              <w:rPr>
                <w:rFonts w:ascii="Calibri" w:eastAsia="Times New Roman" w:hAnsi="Calibri" w:cs="Calibri"/>
                <w:color w:val="000000"/>
                <w:sz w:val="16"/>
                <w:szCs w:val="16"/>
                <w:lang w:eastAsia="es-CO"/>
              </w:rPr>
            </w:pPr>
            <w:r w:rsidRPr="00EC33AB">
              <w:rPr>
                <w:rFonts w:ascii="Calibri" w:eastAsia="Times New Roman" w:hAnsi="Calibri" w:cs="Calibri"/>
                <w:color w:val="000000"/>
                <w:sz w:val="16"/>
                <w:szCs w:val="16"/>
                <w:lang w:eastAsia="es-CO"/>
              </w:rPr>
              <w:t>X</w:t>
            </w:r>
          </w:p>
        </w:tc>
        <w:tc>
          <w:tcPr>
            <w:tcW w:w="1161" w:type="dxa"/>
            <w:shd w:val="clear" w:color="auto" w:fill="auto"/>
            <w:noWrap/>
            <w:vAlign w:val="center"/>
          </w:tcPr>
          <w:p w14:paraId="218269F4" w14:textId="77777777" w:rsidR="00F56817" w:rsidRPr="00EC33AB" w:rsidRDefault="00F56817" w:rsidP="0002645B">
            <w:pPr>
              <w:spacing w:after="0" w:line="240" w:lineRule="auto"/>
              <w:jc w:val="center"/>
              <w:rPr>
                <w:rFonts w:ascii="Calibri" w:eastAsia="Times New Roman" w:hAnsi="Calibri" w:cs="Calibri"/>
                <w:color w:val="000000"/>
                <w:sz w:val="16"/>
                <w:szCs w:val="16"/>
                <w:lang w:eastAsia="es-CO"/>
              </w:rPr>
            </w:pPr>
          </w:p>
        </w:tc>
      </w:tr>
    </w:tbl>
    <w:p w14:paraId="0C88B024" w14:textId="77777777" w:rsidR="005C08E1" w:rsidRDefault="005C08E1" w:rsidP="005C08E1">
      <w:pPr>
        <w:pStyle w:val="Sinespaciado"/>
        <w:rPr>
          <w:rFonts w:ascii="Arial" w:hAnsi="Arial" w:cs="Arial"/>
          <w:b/>
          <w:sz w:val="24"/>
          <w:szCs w:val="24"/>
        </w:rPr>
      </w:pPr>
    </w:p>
    <w:p w14:paraId="2A78CB6C" w14:textId="77777777" w:rsidR="00403DC5" w:rsidRPr="00CF5BDC" w:rsidRDefault="00403DC5" w:rsidP="00403DC5">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72DA0421" w14:textId="77777777" w:rsidR="005C08E1" w:rsidRPr="00637DDF" w:rsidRDefault="005C08E1" w:rsidP="005C08E1">
      <w:pPr>
        <w:pStyle w:val="Sinespaciado"/>
        <w:ind w:left="360"/>
        <w:rPr>
          <w:rFonts w:ascii="Arial" w:hAnsi="Arial" w:cs="Arial"/>
          <w:b/>
        </w:rPr>
      </w:pPr>
    </w:p>
    <w:p w14:paraId="68287773" w14:textId="5078C39C" w:rsidR="002D6D29" w:rsidRPr="003B3682" w:rsidRDefault="003C6D24" w:rsidP="003B3682">
      <w:pPr>
        <w:pStyle w:val="Estilo1"/>
        <w:numPr>
          <w:ilvl w:val="1"/>
          <w:numId w:val="11"/>
        </w:numPr>
        <w:rPr>
          <w:rFonts w:eastAsia="Times New Roman" w:cs="Times New Roman"/>
          <w:bCs/>
        </w:rPr>
      </w:pPr>
      <w:bookmarkStart w:id="28" w:name="_Toc103011025"/>
      <w:r w:rsidRPr="003B3682">
        <w:rPr>
          <w:rFonts w:eastAsia="Times New Roman" w:cs="Times New Roman"/>
          <w:bCs/>
        </w:rPr>
        <w:t>PROCESO ADQUISICIÓN DE BIENES Y SERVICIOS</w:t>
      </w:r>
      <w:bookmarkEnd w:id="28"/>
    </w:p>
    <w:p w14:paraId="66EC866D" w14:textId="77777777" w:rsidR="00EC33AB" w:rsidRDefault="00EC33AB" w:rsidP="00CA2D50">
      <w:pPr>
        <w:ind w:left="360"/>
        <w:rPr>
          <w:rFonts w:ascii="Arial" w:hAnsi="Arial" w:cs="Arial"/>
          <w:b/>
        </w:rPr>
      </w:pPr>
    </w:p>
    <w:p w14:paraId="16FEB557" w14:textId="42D0FFA7" w:rsidR="00CA2D50" w:rsidRPr="00EC33AB" w:rsidRDefault="00CA2D50" w:rsidP="00CA2D50">
      <w:pPr>
        <w:ind w:left="360"/>
        <w:rPr>
          <w:rFonts w:ascii="Arial" w:hAnsi="Arial" w:cs="Arial"/>
          <w:b/>
          <w:color w:val="2E74B5" w:themeColor="accent1" w:themeShade="BF"/>
        </w:rPr>
      </w:pPr>
      <w:r w:rsidRPr="00EC33AB">
        <w:rPr>
          <w:rFonts w:ascii="Arial" w:hAnsi="Arial" w:cs="Arial"/>
          <w:b/>
          <w:color w:val="2E74B5" w:themeColor="accent1" w:themeShade="BF"/>
        </w:rPr>
        <w:t>6.</w:t>
      </w:r>
      <w:r w:rsidR="000924F9" w:rsidRPr="00EC33AB">
        <w:rPr>
          <w:rFonts w:ascii="Arial" w:hAnsi="Arial" w:cs="Arial"/>
          <w:b/>
          <w:color w:val="2E74B5" w:themeColor="accent1" w:themeShade="BF"/>
        </w:rPr>
        <w:t>8</w:t>
      </w:r>
      <w:r w:rsidRPr="00EC33AB">
        <w:rPr>
          <w:rFonts w:ascii="Arial" w:hAnsi="Arial" w:cs="Arial"/>
          <w:b/>
          <w:color w:val="2E74B5" w:themeColor="accent1" w:themeShade="BF"/>
        </w:rPr>
        <w:t>.1 Objetivo del proceso</w:t>
      </w:r>
    </w:p>
    <w:p w14:paraId="1C4CBA52" w14:textId="36992BE5" w:rsidR="00171864" w:rsidRPr="00637DDF" w:rsidRDefault="00014333" w:rsidP="00CA2D50">
      <w:pPr>
        <w:ind w:left="360"/>
        <w:rPr>
          <w:rFonts w:ascii="Arial" w:hAnsi="Arial" w:cs="Arial"/>
          <w:bCs/>
        </w:rPr>
      </w:pPr>
      <w:r w:rsidRPr="00637DDF">
        <w:rPr>
          <w:rFonts w:ascii="Arial" w:hAnsi="Arial" w:cs="Arial"/>
          <w:color w:val="000000"/>
          <w:sz w:val="20"/>
          <w:szCs w:val="20"/>
        </w:rPr>
        <w:t>Realizar actividades contractuales para adquirir bienes y servicios con la oportunidad y de acuerdo con las especificaciones establecidas por la entidad.</w:t>
      </w:r>
    </w:p>
    <w:p w14:paraId="447F8619" w14:textId="684E8495" w:rsidR="00CA2D50" w:rsidRPr="00EC33AB" w:rsidRDefault="00CA2D50" w:rsidP="00CA2D50">
      <w:pPr>
        <w:ind w:left="360"/>
        <w:rPr>
          <w:rFonts w:ascii="Arial" w:hAnsi="Arial" w:cs="Arial"/>
          <w:b/>
          <w:color w:val="2E74B5" w:themeColor="accent1" w:themeShade="BF"/>
        </w:rPr>
      </w:pPr>
      <w:r w:rsidRPr="00EC33AB">
        <w:rPr>
          <w:rFonts w:ascii="Arial" w:hAnsi="Arial" w:cs="Arial"/>
          <w:b/>
          <w:color w:val="2E74B5" w:themeColor="accent1" w:themeShade="BF"/>
        </w:rPr>
        <w:t>6.</w:t>
      </w:r>
      <w:r w:rsidR="000924F9" w:rsidRPr="00EC33AB">
        <w:rPr>
          <w:rFonts w:ascii="Arial" w:hAnsi="Arial" w:cs="Arial"/>
          <w:b/>
          <w:color w:val="2E74B5" w:themeColor="accent1" w:themeShade="BF"/>
        </w:rPr>
        <w:t>8</w:t>
      </w:r>
      <w:r w:rsidRPr="00EC33AB">
        <w:rPr>
          <w:rFonts w:ascii="Arial" w:hAnsi="Arial" w:cs="Arial"/>
          <w:b/>
          <w:color w:val="2E74B5" w:themeColor="accent1" w:themeShade="BF"/>
        </w:rPr>
        <w:t>.2 Distribución de riesgos</w:t>
      </w:r>
    </w:p>
    <w:p w14:paraId="6B484F76" w14:textId="77777777" w:rsidR="00CA2D50" w:rsidRPr="00637DDF" w:rsidRDefault="00CA2D50" w:rsidP="00CA2D50">
      <w:pPr>
        <w:ind w:left="360"/>
        <w:rPr>
          <w:rFonts w:ascii="Arial" w:hAnsi="Arial" w:cs="Arial"/>
          <w:bCs/>
        </w:rPr>
      </w:pPr>
      <w:r w:rsidRPr="00637DDF">
        <w:rPr>
          <w:rFonts w:ascii="Arial" w:hAnsi="Arial" w:cs="Arial"/>
          <w:bCs/>
        </w:rPr>
        <w:t>Los riesgos residuales (después de controles) que se tienen en el proceso, se encuentran en las siguientes zonas de calor:</w:t>
      </w:r>
    </w:p>
    <w:p w14:paraId="501D4EAA" w14:textId="77777777" w:rsidR="00CA2D50" w:rsidRPr="00A76E72" w:rsidRDefault="00CA2D50" w:rsidP="00CA2D50">
      <w:pPr>
        <w:ind w:left="360"/>
        <w:rPr>
          <w:rFonts w:ascii="Arial" w:hAnsi="Arial" w:cs="Arial"/>
          <w:b/>
          <w:sz w:val="24"/>
          <w:szCs w:val="24"/>
        </w:rPr>
      </w:pPr>
    </w:p>
    <w:tbl>
      <w:tblPr>
        <w:tblW w:w="5040" w:type="dxa"/>
        <w:jc w:val="center"/>
        <w:tblCellMar>
          <w:left w:w="70" w:type="dxa"/>
          <w:right w:w="70" w:type="dxa"/>
        </w:tblCellMar>
        <w:tblLook w:val="04A0" w:firstRow="1" w:lastRow="0" w:firstColumn="1" w:lastColumn="0" w:noHBand="0" w:noVBand="1"/>
      </w:tblPr>
      <w:tblGrid>
        <w:gridCol w:w="1840"/>
        <w:gridCol w:w="1540"/>
        <w:gridCol w:w="1660"/>
      </w:tblGrid>
      <w:tr w:rsidR="004802CB" w:rsidRPr="004802CB" w14:paraId="10EC4EBF" w14:textId="77777777" w:rsidTr="00EC33AB">
        <w:trPr>
          <w:trHeight w:val="248"/>
          <w:jc w:val="center"/>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D4B8DF" w14:textId="77777777" w:rsidR="004802CB" w:rsidRPr="004802CB" w:rsidRDefault="004802CB" w:rsidP="004802CB">
            <w:pPr>
              <w:spacing w:after="0" w:line="240" w:lineRule="auto"/>
              <w:jc w:val="center"/>
              <w:rPr>
                <w:rFonts w:ascii="Arial" w:eastAsia="Times New Roman" w:hAnsi="Arial" w:cs="Arial"/>
                <w:b/>
                <w:bCs/>
                <w:color w:val="000000"/>
                <w:sz w:val="20"/>
                <w:szCs w:val="20"/>
                <w:lang w:eastAsia="es-CO"/>
              </w:rPr>
            </w:pPr>
            <w:r w:rsidRPr="004802CB">
              <w:rPr>
                <w:rFonts w:ascii="Arial" w:eastAsia="Times New Roman" w:hAnsi="Arial" w:cs="Arial"/>
                <w:b/>
                <w:bCs/>
                <w:color w:val="000000"/>
                <w:sz w:val="20"/>
                <w:szCs w:val="20"/>
                <w:lang w:eastAsia="es-CO"/>
              </w:rPr>
              <w:t>Riesgo residual</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14C52339" w14:textId="77777777" w:rsidR="004802CB" w:rsidRPr="004802CB" w:rsidRDefault="004802CB" w:rsidP="004802CB">
            <w:pPr>
              <w:spacing w:after="0" w:line="240" w:lineRule="auto"/>
              <w:jc w:val="center"/>
              <w:rPr>
                <w:rFonts w:ascii="Arial" w:eastAsia="Times New Roman" w:hAnsi="Arial" w:cs="Arial"/>
                <w:b/>
                <w:bCs/>
                <w:color w:val="000000"/>
                <w:sz w:val="20"/>
                <w:szCs w:val="20"/>
                <w:lang w:eastAsia="es-CO"/>
              </w:rPr>
            </w:pPr>
            <w:r w:rsidRPr="004802CB">
              <w:rPr>
                <w:rFonts w:ascii="Arial" w:eastAsia="Times New Roman" w:hAnsi="Arial" w:cs="Arial"/>
                <w:b/>
                <w:bCs/>
                <w:color w:val="000000"/>
                <w:sz w:val="20"/>
                <w:szCs w:val="20"/>
                <w:lang w:eastAsia="es-CO"/>
              </w:rPr>
              <w:t>Número de riesgos</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69E4FDDF" w14:textId="77777777" w:rsidR="004802CB" w:rsidRPr="004802CB" w:rsidRDefault="004802CB" w:rsidP="004802CB">
            <w:pPr>
              <w:spacing w:after="0" w:line="240" w:lineRule="auto"/>
              <w:jc w:val="center"/>
              <w:rPr>
                <w:rFonts w:ascii="Arial" w:eastAsia="Times New Roman" w:hAnsi="Arial" w:cs="Arial"/>
                <w:b/>
                <w:bCs/>
                <w:color w:val="000000"/>
                <w:sz w:val="20"/>
                <w:szCs w:val="20"/>
                <w:lang w:eastAsia="es-CO"/>
              </w:rPr>
            </w:pPr>
            <w:r w:rsidRPr="004802CB">
              <w:rPr>
                <w:rFonts w:ascii="Arial" w:eastAsia="Times New Roman" w:hAnsi="Arial" w:cs="Arial"/>
                <w:b/>
                <w:bCs/>
                <w:color w:val="000000"/>
                <w:sz w:val="20"/>
                <w:szCs w:val="20"/>
                <w:lang w:eastAsia="es-CO"/>
              </w:rPr>
              <w:t xml:space="preserve">Número de controles </w:t>
            </w:r>
          </w:p>
        </w:tc>
      </w:tr>
      <w:tr w:rsidR="004802CB" w:rsidRPr="004802CB" w14:paraId="6DA9C6A9" w14:textId="77777777" w:rsidTr="00EC33AB">
        <w:trPr>
          <w:trHeight w:val="128"/>
          <w:jc w:val="center"/>
        </w:trPr>
        <w:tc>
          <w:tcPr>
            <w:tcW w:w="1840" w:type="dxa"/>
            <w:tcBorders>
              <w:top w:val="nil"/>
              <w:left w:val="single" w:sz="8" w:space="0" w:color="auto"/>
              <w:bottom w:val="single" w:sz="8" w:space="0" w:color="auto"/>
              <w:right w:val="single" w:sz="8" w:space="0" w:color="auto"/>
            </w:tcBorders>
            <w:shd w:val="clear" w:color="000000" w:fill="FF0000"/>
            <w:vAlign w:val="center"/>
            <w:hideMark/>
          </w:tcPr>
          <w:p w14:paraId="5495BD18" w14:textId="77777777" w:rsidR="004802CB" w:rsidRPr="004802CB" w:rsidRDefault="004802CB" w:rsidP="004802CB">
            <w:pPr>
              <w:spacing w:after="0" w:line="240" w:lineRule="auto"/>
              <w:jc w:val="center"/>
              <w:rPr>
                <w:rFonts w:ascii="Arial" w:eastAsia="Times New Roman" w:hAnsi="Arial" w:cs="Arial"/>
                <w:b/>
                <w:bCs/>
                <w:color w:val="000000"/>
                <w:sz w:val="20"/>
                <w:szCs w:val="20"/>
                <w:lang w:eastAsia="es-CO"/>
              </w:rPr>
            </w:pPr>
            <w:r w:rsidRPr="004802CB">
              <w:rPr>
                <w:rFonts w:ascii="Arial" w:eastAsia="Times New Roman" w:hAnsi="Arial" w:cs="Arial"/>
                <w:b/>
                <w:bCs/>
                <w:color w:val="000000"/>
                <w:sz w:val="20"/>
                <w:szCs w:val="20"/>
                <w:lang w:eastAsia="es-CO"/>
              </w:rPr>
              <w:t>Extremo</w:t>
            </w:r>
          </w:p>
        </w:tc>
        <w:tc>
          <w:tcPr>
            <w:tcW w:w="1540" w:type="dxa"/>
            <w:tcBorders>
              <w:top w:val="nil"/>
              <w:left w:val="nil"/>
              <w:bottom w:val="single" w:sz="8" w:space="0" w:color="auto"/>
              <w:right w:val="single" w:sz="8" w:space="0" w:color="auto"/>
            </w:tcBorders>
            <w:shd w:val="clear" w:color="000000" w:fill="FFFFFF"/>
            <w:vAlign w:val="center"/>
            <w:hideMark/>
          </w:tcPr>
          <w:p w14:paraId="0F84150B" w14:textId="77777777" w:rsidR="004802CB" w:rsidRPr="00EC33AB" w:rsidRDefault="004802CB" w:rsidP="004802CB">
            <w:pPr>
              <w:spacing w:after="0" w:line="240" w:lineRule="auto"/>
              <w:jc w:val="center"/>
              <w:rPr>
                <w:rFonts w:ascii="Arial" w:eastAsia="Times New Roman" w:hAnsi="Arial" w:cs="Arial"/>
                <w:b/>
                <w:bCs/>
                <w:color w:val="000000"/>
                <w:sz w:val="20"/>
                <w:szCs w:val="20"/>
                <w:lang w:eastAsia="es-CO"/>
              </w:rPr>
            </w:pPr>
            <w:r w:rsidRPr="00EC33AB">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5927F9DF" w14:textId="77777777" w:rsidR="004802CB" w:rsidRPr="00EC33AB" w:rsidRDefault="004802CB" w:rsidP="004802CB">
            <w:pPr>
              <w:spacing w:after="0" w:line="240" w:lineRule="auto"/>
              <w:jc w:val="center"/>
              <w:rPr>
                <w:rFonts w:ascii="Arial" w:eastAsia="Times New Roman" w:hAnsi="Arial" w:cs="Arial"/>
                <w:b/>
                <w:bCs/>
                <w:color w:val="000000"/>
                <w:sz w:val="20"/>
                <w:szCs w:val="20"/>
                <w:lang w:eastAsia="es-CO"/>
              </w:rPr>
            </w:pPr>
            <w:r w:rsidRPr="00EC33AB">
              <w:rPr>
                <w:rFonts w:ascii="Arial" w:eastAsia="Times New Roman" w:hAnsi="Arial" w:cs="Arial"/>
                <w:b/>
                <w:bCs/>
                <w:color w:val="000000"/>
                <w:sz w:val="20"/>
                <w:szCs w:val="20"/>
                <w:lang w:eastAsia="es-CO"/>
              </w:rPr>
              <w:t>0</w:t>
            </w:r>
          </w:p>
        </w:tc>
      </w:tr>
      <w:tr w:rsidR="004802CB" w:rsidRPr="004802CB" w14:paraId="65A205A9" w14:textId="77777777" w:rsidTr="00EC33AB">
        <w:trPr>
          <w:trHeight w:val="160"/>
          <w:jc w:val="center"/>
        </w:trPr>
        <w:tc>
          <w:tcPr>
            <w:tcW w:w="1840" w:type="dxa"/>
            <w:tcBorders>
              <w:top w:val="nil"/>
              <w:left w:val="single" w:sz="8" w:space="0" w:color="auto"/>
              <w:bottom w:val="single" w:sz="8" w:space="0" w:color="auto"/>
              <w:right w:val="single" w:sz="8" w:space="0" w:color="auto"/>
            </w:tcBorders>
            <w:shd w:val="clear" w:color="000000" w:fill="FFC000"/>
            <w:vAlign w:val="center"/>
            <w:hideMark/>
          </w:tcPr>
          <w:p w14:paraId="25373BC1" w14:textId="77777777" w:rsidR="004802CB" w:rsidRPr="004802CB" w:rsidRDefault="004802CB" w:rsidP="004802CB">
            <w:pPr>
              <w:spacing w:after="0" w:line="240" w:lineRule="auto"/>
              <w:jc w:val="center"/>
              <w:rPr>
                <w:rFonts w:ascii="Arial" w:eastAsia="Times New Roman" w:hAnsi="Arial" w:cs="Arial"/>
                <w:b/>
                <w:bCs/>
                <w:color w:val="000000"/>
                <w:sz w:val="20"/>
                <w:szCs w:val="20"/>
                <w:lang w:eastAsia="es-CO"/>
              </w:rPr>
            </w:pPr>
            <w:r w:rsidRPr="004802CB">
              <w:rPr>
                <w:rFonts w:ascii="Arial" w:eastAsia="Times New Roman" w:hAnsi="Arial" w:cs="Arial"/>
                <w:b/>
                <w:bCs/>
                <w:color w:val="000000"/>
                <w:sz w:val="20"/>
                <w:szCs w:val="20"/>
                <w:lang w:eastAsia="es-CO"/>
              </w:rPr>
              <w:t>Alto</w:t>
            </w:r>
          </w:p>
        </w:tc>
        <w:tc>
          <w:tcPr>
            <w:tcW w:w="1540" w:type="dxa"/>
            <w:tcBorders>
              <w:top w:val="nil"/>
              <w:left w:val="nil"/>
              <w:bottom w:val="single" w:sz="8" w:space="0" w:color="auto"/>
              <w:right w:val="single" w:sz="8" w:space="0" w:color="auto"/>
            </w:tcBorders>
            <w:shd w:val="clear" w:color="000000" w:fill="FFFFFF"/>
            <w:vAlign w:val="center"/>
            <w:hideMark/>
          </w:tcPr>
          <w:p w14:paraId="52FC266A" w14:textId="77777777" w:rsidR="004802CB" w:rsidRPr="00EC33AB" w:rsidRDefault="004802CB" w:rsidP="004802CB">
            <w:pPr>
              <w:spacing w:after="0" w:line="240" w:lineRule="auto"/>
              <w:jc w:val="center"/>
              <w:rPr>
                <w:rFonts w:ascii="Arial" w:eastAsia="Times New Roman" w:hAnsi="Arial" w:cs="Arial"/>
                <w:b/>
                <w:bCs/>
                <w:color w:val="000000"/>
                <w:sz w:val="20"/>
                <w:szCs w:val="20"/>
                <w:lang w:eastAsia="es-CO"/>
              </w:rPr>
            </w:pPr>
            <w:r w:rsidRPr="00EC33AB">
              <w:rPr>
                <w:rFonts w:ascii="Arial" w:eastAsia="Times New Roman" w:hAnsi="Arial" w:cs="Arial"/>
                <w:b/>
                <w:bCs/>
                <w:color w:val="000000"/>
                <w:sz w:val="20"/>
                <w:szCs w:val="20"/>
                <w:lang w:eastAsia="es-CO"/>
              </w:rPr>
              <w:t>2</w:t>
            </w:r>
          </w:p>
        </w:tc>
        <w:tc>
          <w:tcPr>
            <w:tcW w:w="1660" w:type="dxa"/>
            <w:tcBorders>
              <w:top w:val="nil"/>
              <w:left w:val="nil"/>
              <w:bottom w:val="single" w:sz="8" w:space="0" w:color="auto"/>
              <w:right w:val="single" w:sz="8" w:space="0" w:color="auto"/>
            </w:tcBorders>
            <w:shd w:val="clear" w:color="000000" w:fill="FFFFFF"/>
            <w:vAlign w:val="center"/>
            <w:hideMark/>
          </w:tcPr>
          <w:p w14:paraId="2E5A9F67" w14:textId="77777777" w:rsidR="004802CB" w:rsidRPr="00EC33AB" w:rsidRDefault="004802CB" w:rsidP="004802CB">
            <w:pPr>
              <w:spacing w:after="0" w:line="240" w:lineRule="auto"/>
              <w:jc w:val="center"/>
              <w:rPr>
                <w:rFonts w:ascii="Arial" w:eastAsia="Times New Roman" w:hAnsi="Arial" w:cs="Arial"/>
                <w:b/>
                <w:bCs/>
                <w:color w:val="000000"/>
                <w:sz w:val="20"/>
                <w:szCs w:val="20"/>
                <w:lang w:eastAsia="es-CO"/>
              </w:rPr>
            </w:pPr>
            <w:r w:rsidRPr="00EC33AB">
              <w:rPr>
                <w:rFonts w:ascii="Arial" w:eastAsia="Times New Roman" w:hAnsi="Arial" w:cs="Arial"/>
                <w:b/>
                <w:bCs/>
                <w:color w:val="000000"/>
                <w:sz w:val="20"/>
                <w:szCs w:val="20"/>
                <w:lang w:eastAsia="es-CO"/>
              </w:rPr>
              <w:t>3</w:t>
            </w:r>
          </w:p>
        </w:tc>
      </w:tr>
      <w:tr w:rsidR="004802CB" w:rsidRPr="004802CB" w14:paraId="5E84D61C" w14:textId="77777777" w:rsidTr="00EC33AB">
        <w:trPr>
          <w:trHeight w:val="50"/>
          <w:jc w:val="center"/>
        </w:trPr>
        <w:tc>
          <w:tcPr>
            <w:tcW w:w="1840" w:type="dxa"/>
            <w:tcBorders>
              <w:top w:val="nil"/>
              <w:left w:val="single" w:sz="8" w:space="0" w:color="auto"/>
              <w:bottom w:val="single" w:sz="8" w:space="0" w:color="auto"/>
              <w:right w:val="single" w:sz="8" w:space="0" w:color="auto"/>
            </w:tcBorders>
            <w:shd w:val="clear" w:color="000000" w:fill="FFFF00"/>
            <w:vAlign w:val="center"/>
            <w:hideMark/>
          </w:tcPr>
          <w:p w14:paraId="13C01D08" w14:textId="77777777" w:rsidR="004802CB" w:rsidRPr="004802CB" w:rsidRDefault="004802CB" w:rsidP="004802CB">
            <w:pPr>
              <w:spacing w:after="0" w:line="240" w:lineRule="auto"/>
              <w:jc w:val="center"/>
              <w:rPr>
                <w:rFonts w:ascii="Arial" w:eastAsia="Times New Roman" w:hAnsi="Arial" w:cs="Arial"/>
                <w:b/>
                <w:bCs/>
                <w:color w:val="000000"/>
                <w:sz w:val="20"/>
                <w:szCs w:val="20"/>
                <w:lang w:eastAsia="es-CO"/>
              </w:rPr>
            </w:pPr>
            <w:r w:rsidRPr="004802CB">
              <w:rPr>
                <w:rFonts w:ascii="Arial" w:eastAsia="Times New Roman" w:hAnsi="Arial" w:cs="Arial"/>
                <w:b/>
                <w:bCs/>
                <w:color w:val="000000"/>
                <w:sz w:val="20"/>
                <w:szCs w:val="20"/>
                <w:lang w:eastAsia="es-CO"/>
              </w:rPr>
              <w:t>Moderado</w:t>
            </w:r>
          </w:p>
        </w:tc>
        <w:tc>
          <w:tcPr>
            <w:tcW w:w="1540" w:type="dxa"/>
            <w:tcBorders>
              <w:top w:val="nil"/>
              <w:left w:val="nil"/>
              <w:bottom w:val="single" w:sz="8" w:space="0" w:color="auto"/>
              <w:right w:val="single" w:sz="8" w:space="0" w:color="auto"/>
            </w:tcBorders>
            <w:shd w:val="clear" w:color="000000" w:fill="FFFFFF"/>
            <w:vAlign w:val="center"/>
            <w:hideMark/>
          </w:tcPr>
          <w:p w14:paraId="4C268051" w14:textId="77777777" w:rsidR="004802CB" w:rsidRPr="00EC33AB" w:rsidRDefault="004802CB" w:rsidP="004802CB">
            <w:pPr>
              <w:spacing w:after="0" w:line="240" w:lineRule="auto"/>
              <w:jc w:val="center"/>
              <w:rPr>
                <w:rFonts w:ascii="Arial" w:eastAsia="Times New Roman" w:hAnsi="Arial" w:cs="Arial"/>
                <w:b/>
                <w:bCs/>
                <w:color w:val="000000"/>
                <w:sz w:val="20"/>
                <w:szCs w:val="20"/>
                <w:lang w:eastAsia="es-CO"/>
              </w:rPr>
            </w:pPr>
            <w:r w:rsidRPr="00EC33AB">
              <w:rPr>
                <w:rFonts w:ascii="Arial" w:eastAsia="Times New Roman" w:hAnsi="Arial" w:cs="Arial"/>
                <w:b/>
                <w:bCs/>
                <w:color w:val="000000"/>
                <w:sz w:val="20"/>
                <w:szCs w:val="20"/>
                <w:lang w:eastAsia="es-CO"/>
              </w:rPr>
              <w:t>3</w:t>
            </w:r>
          </w:p>
        </w:tc>
        <w:tc>
          <w:tcPr>
            <w:tcW w:w="1660" w:type="dxa"/>
            <w:tcBorders>
              <w:top w:val="nil"/>
              <w:left w:val="nil"/>
              <w:bottom w:val="single" w:sz="8" w:space="0" w:color="auto"/>
              <w:right w:val="single" w:sz="8" w:space="0" w:color="auto"/>
            </w:tcBorders>
            <w:shd w:val="clear" w:color="000000" w:fill="FFFFFF"/>
            <w:vAlign w:val="center"/>
            <w:hideMark/>
          </w:tcPr>
          <w:p w14:paraId="7C15770B" w14:textId="77777777" w:rsidR="004802CB" w:rsidRPr="00EC33AB" w:rsidRDefault="004802CB" w:rsidP="004802CB">
            <w:pPr>
              <w:spacing w:after="0" w:line="240" w:lineRule="auto"/>
              <w:jc w:val="center"/>
              <w:rPr>
                <w:rFonts w:ascii="Arial" w:eastAsia="Times New Roman" w:hAnsi="Arial" w:cs="Arial"/>
                <w:b/>
                <w:bCs/>
                <w:color w:val="000000"/>
                <w:sz w:val="20"/>
                <w:szCs w:val="20"/>
                <w:lang w:eastAsia="es-CO"/>
              </w:rPr>
            </w:pPr>
            <w:r w:rsidRPr="00EC33AB">
              <w:rPr>
                <w:rFonts w:ascii="Arial" w:eastAsia="Times New Roman" w:hAnsi="Arial" w:cs="Arial"/>
                <w:b/>
                <w:bCs/>
                <w:color w:val="000000"/>
                <w:sz w:val="20"/>
                <w:szCs w:val="20"/>
                <w:lang w:eastAsia="es-CO"/>
              </w:rPr>
              <w:t>6</w:t>
            </w:r>
          </w:p>
        </w:tc>
      </w:tr>
      <w:tr w:rsidR="004802CB" w:rsidRPr="004802CB" w14:paraId="779B7BEC" w14:textId="77777777" w:rsidTr="00EC33AB">
        <w:trPr>
          <w:trHeight w:val="96"/>
          <w:jc w:val="center"/>
        </w:trPr>
        <w:tc>
          <w:tcPr>
            <w:tcW w:w="1840" w:type="dxa"/>
            <w:tcBorders>
              <w:top w:val="nil"/>
              <w:left w:val="single" w:sz="8" w:space="0" w:color="auto"/>
              <w:bottom w:val="single" w:sz="8" w:space="0" w:color="auto"/>
              <w:right w:val="single" w:sz="8" w:space="0" w:color="auto"/>
            </w:tcBorders>
            <w:shd w:val="clear" w:color="000000" w:fill="92D050"/>
            <w:vAlign w:val="center"/>
            <w:hideMark/>
          </w:tcPr>
          <w:p w14:paraId="2916C66B" w14:textId="77777777" w:rsidR="004802CB" w:rsidRPr="004802CB" w:rsidRDefault="004802CB" w:rsidP="004802CB">
            <w:pPr>
              <w:spacing w:after="0" w:line="240" w:lineRule="auto"/>
              <w:jc w:val="center"/>
              <w:rPr>
                <w:rFonts w:ascii="Arial" w:eastAsia="Times New Roman" w:hAnsi="Arial" w:cs="Arial"/>
                <w:b/>
                <w:bCs/>
                <w:color w:val="000000"/>
                <w:sz w:val="20"/>
                <w:szCs w:val="20"/>
                <w:lang w:eastAsia="es-CO"/>
              </w:rPr>
            </w:pPr>
            <w:r w:rsidRPr="004802CB">
              <w:rPr>
                <w:rFonts w:ascii="Arial" w:eastAsia="Times New Roman" w:hAnsi="Arial" w:cs="Arial"/>
                <w:b/>
                <w:bCs/>
                <w:color w:val="000000"/>
                <w:sz w:val="20"/>
                <w:szCs w:val="20"/>
                <w:lang w:eastAsia="es-CO"/>
              </w:rPr>
              <w:t>Bajo</w:t>
            </w:r>
          </w:p>
        </w:tc>
        <w:tc>
          <w:tcPr>
            <w:tcW w:w="1540" w:type="dxa"/>
            <w:tcBorders>
              <w:top w:val="nil"/>
              <w:left w:val="nil"/>
              <w:bottom w:val="single" w:sz="8" w:space="0" w:color="auto"/>
              <w:right w:val="single" w:sz="8" w:space="0" w:color="auto"/>
            </w:tcBorders>
            <w:shd w:val="clear" w:color="000000" w:fill="FFFFFF"/>
            <w:vAlign w:val="center"/>
            <w:hideMark/>
          </w:tcPr>
          <w:p w14:paraId="69C6ACF8" w14:textId="77777777" w:rsidR="004802CB" w:rsidRPr="00EC33AB" w:rsidRDefault="004802CB" w:rsidP="004802CB">
            <w:pPr>
              <w:spacing w:after="0" w:line="240" w:lineRule="auto"/>
              <w:jc w:val="center"/>
              <w:rPr>
                <w:rFonts w:ascii="Arial" w:eastAsia="Times New Roman" w:hAnsi="Arial" w:cs="Arial"/>
                <w:b/>
                <w:bCs/>
                <w:color w:val="000000"/>
                <w:sz w:val="20"/>
                <w:szCs w:val="20"/>
                <w:lang w:eastAsia="es-CO"/>
              </w:rPr>
            </w:pPr>
            <w:r w:rsidRPr="00EC33AB">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05E6857B" w14:textId="77777777" w:rsidR="004802CB" w:rsidRPr="00EC33AB" w:rsidRDefault="004802CB" w:rsidP="004802CB">
            <w:pPr>
              <w:spacing w:after="0" w:line="240" w:lineRule="auto"/>
              <w:jc w:val="center"/>
              <w:rPr>
                <w:rFonts w:ascii="Arial" w:eastAsia="Times New Roman" w:hAnsi="Arial" w:cs="Arial"/>
                <w:b/>
                <w:bCs/>
                <w:color w:val="000000"/>
                <w:sz w:val="20"/>
                <w:szCs w:val="20"/>
                <w:lang w:eastAsia="es-CO"/>
              </w:rPr>
            </w:pPr>
            <w:r w:rsidRPr="00EC33AB">
              <w:rPr>
                <w:rFonts w:ascii="Arial" w:eastAsia="Times New Roman" w:hAnsi="Arial" w:cs="Arial"/>
                <w:b/>
                <w:bCs/>
                <w:color w:val="000000"/>
                <w:sz w:val="20"/>
                <w:szCs w:val="20"/>
                <w:lang w:eastAsia="es-CO"/>
              </w:rPr>
              <w:t>0</w:t>
            </w:r>
          </w:p>
        </w:tc>
      </w:tr>
    </w:tbl>
    <w:p w14:paraId="54D615DC" w14:textId="77777777" w:rsidR="00CA2D50" w:rsidRDefault="00CA2D50" w:rsidP="00CA2D50">
      <w:pPr>
        <w:ind w:left="360"/>
        <w:rPr>
          <w:rFonts w:ascii="Arial" w:hAnsi="Arial" w:cs="Arial"/>
          <w:b/>
          <w:sz w:val="24"/>
          <w:szCs w:val="24"/>
        </w:rPr>
      </w:pPr>
    </w:p>
    <w:p w14:paraId="34118E1D" w14:textId="0E8961A1" w:rsidR="00CA2D50" w:rsidRPr="00EC33AB" w:rsidRDefault="00CA2D50" w:rsidP="00CA2D50">
      <w:pPr>
        <w:rPr>
          <w:rFonts w:ascii="Arial" w:hAnsi="Arial" w:cs="Arial"/>
          <w:b/>
          <w:color w:val="2E74B5" w:themeColor="accent1" w:themeShade="BF"/>
        </w:rPr>
      </w:pPr>
      <w:r w:rsidRPr="00EC33AB">
        <w:rPr>
          <w:rFonts w:ascii="Arial" w:hAnsi="Arial" w:cs="Arial"/>
          <w:b/>
          <w:color w:val="2E74B5" w:themeColor="accent1" w:themeShade="BF"/>
        </w:rPr>
        <w:t>6.</w:t>
      </w:r>
      <w:r w:rsidR="000924F9" w:rsidRPr="00EC33AB">
        <w:rPr>
          <w:rFonts w:ascii="Arial" w:hAnsi="Arial" w:cs="Arial"/>
          <w:b/>
          <w:color w:val="2E74B5" w:themeColor="accent1" w:themeShade="BF"/>
        </w:rPr>
        <w:t>8</w:t>
      </w:r>
      <w:r w:rsidRPr="00EC33AB">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FB331E" w:rsidRPr="00FB331E" w14:paraId="52C974B0" w14:textId="77777777" w:rsidTr="00D86CB0">
        <w:tc>
          <w:tcPr>
            <w:tcW w:w="846" w:type="dxa"/>
          </w:tcPr>
          <w:p w14:paraId="2085B0C6" w14:textId="77777777" w:rsidR="00FB331E" w:rsidRPr="00FB331E" w:rsidRDefault="00FB331E" w:rsidP="00FB331E">
            <w:pPr>
              <w:rPr>
                <w:rFonts w:ascii="Arial" w:hAnsi="Arial" w:cs="Arial"/>
                <w:bCs/>
                <w:sz w:val="20"/>
                <w:szCs w:val="20"/>
              </w:rPr>
            </w:pPr>
            <w:r w:rsidRPr="00FB331E">
              <w:rPr>
                <w:rFonts w:ascii="Arial" w:hAnsi="Arial" w:cs="Arial"/>
                <w:bCs/>
                <w:sz w:val="20"/>
                <w:szCs w:val="20"/>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43DB6549" w14:textId="678954EE" w:rsidR="00FB331E" w:rsidRPr="00FB331E" w:rsidRDefault="00EB6120" w:rsidP="00FB331E">
            <w:pPr>
              <w:rPr>
                <w:rFonts w:ascii="Arial" w:hAnsi="Arial" w:cs="Arial"/>
                <w:bCs/>
                <w:sz w:val="20"/>
                <w:szCs w:val="20"/>
              </w:rPr>
            </w:pPr>
            <w:r w:rsidRPr="00FB331E">
              <w:rPr>
                <w:rFonts w:ascii="Arial" w:hAnsi="Arial" w:cs="Arial"/>
                <w:bCs/>
                <w:color w:val="000000"/>
                <w:sz w:val="20"/>
                <w:szCs w:val="20"/>
              </w:rPr>
              <w:t>Posibilidad de</w:t>
            </w:r>
            <w:r w:rsidR="00FB331E" w:rsidRPr="00FB331E">
              <w:rPr>
                <w:rFonts w:ascii="Arial" w:hAnsi="Arial" w:cs="Arial"/>
                <w:bCs/>
                <w:color w:val="000000"/>
                <w:sz w:val="20"/>
                <w:szCs w:val="20"/>
              </w:rPr>
              <w:t xml:space="preserve"> afectación en el cumplimiento oportuno de las metas de los proyectos de inversión y presupuesto </w:t>
            </w:r>
            <w:r w:rsidRPr="00FB331E">
              <w:rPr>
                <w:rFonts w:ascii="Arial" w:hAnsi="Arial" w:cs="Arial"/>
                <w:bCs/>
                <w:color w:val="000000"/>
                <w:sz w:val="20"/>
                <w:szCs w:val="20"/>
              </w:rPr>
              <w:t>de funcionamiento</w:t>
            </w:r>
            <w:r w:rsidR="00FB331E" w:rsidRPr="00FB331E">
              <w:rPr>
                <w:rFonts w:ascii="Arial" w:hAnsi="Arial" w:cs="Arial"/>
                <w:bCs/>
                <w:color w:val="000000"/>
                <w:sz w:val="20"/>
                <w:szCs w:val="20"/>
              </w:rPr>
              <w:t xml:space="preserve"> por adquirir bienes, </w:t>
            </w:r>
            <w:r w:rsidRPr="00FB331E">
              <w:rPr>
                <w:rFonts w:ascii="Arial" w:hAnsi="Arial" w:cs="Arial"/>
                <w:bCs/>
                <w:color w:val="000000"/>
                <w:sz w:val="20"/>
                <w:szCs w:val="20"/>
              </w:rPr>
              <w:t>obras y</w:t>
            </w:r>
            <w:r w:rsidR="00FB331E" w:rsidRPr="00FB331E">
              <w:rPr>
                <w:rFonts w:ascii="Arial" w:hAnsi="Arial" w:cs="Arial"/>
                <w:bCs/>
                <w:color w:val="000000"/>
                <w:sz w:val="20"/>
                <w:szCs w:val="20"/>
              </w:rPr>
              <w:t xml:space="preserve"> servicios que no se adapten a las necesidades de la entidad </w:t>
            </w:r>
          </w:p>
        </w:tc>
      </w:tr>
      <w:tr w:rsidR="00FB331E" w:rsidRPr="00FB331E" w14:paraId="33C8A25A" w14:textId="77777777" w:rsidTr="00D86CB0">
        <w:tc>
          <w:tcPr>
            <w:tcW w:w="846" w:type="dxa"/>
          </w:tcPr>
          <w:p w14:paraId="158E759B" w14:textId="64B350DB" w:rsidR="00FB331E" w:rsidRPr="00FB331E" w:rsidRDefault="00FB331E" w:rsidP="00FB331E">
            <w:pPr>
              <w:rPr>
                <w:rFonts w:ascii="Arial" w:hAnsi="Arial" w:cs="Arial"/>
                <w:bCs/>
                <w:sz w:val="20"/>
                <w:szCs w:val="20"/>
              </w:rPr>
            </w:pPr>
            <w:r w:rsidRPr="00FB331E">
              <w:rPr>
                <w:rFonts w:ascii="Arial" w:hAnsi="Arial" w:cs="Arial"/>
                <w:bCs/>
                <w:sz w:val="20"/>
                <w:szCs w:val="20"/>
              </w:rPr>
              <w:t>R</w:t>
            </w:r>
            <w:r>
              <w:rPr>
                <w:rFonts w:ascii="Arial" w:hAnsi="Arial" w:cs="Arial"/>
                <w:bCs/>
                <w:sz w:val="20"/>
                <w:szCs w:val="20"/>
              </w:rPr>
              <w:t>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154283D8" w14:textId="24919457" w:rsidR="00FB331E" w:rsidRPr="00FB331E" w:rsidRDefault="00FB331E" w:rsidP="00FB331E">
            <w:pPr>
              <w:rPr>
                <w:rFonts w:ascii="Arial" w:hAnsi="Arial" w:cs="Arial"/>
                <w:bCs/>
                <w:sz w:val="20"/>
                <w:szCs w:val="20"/>
              </w:rPr>
            </w:pPr>
            <w:r w:rsidRPr="00FB331E">
              <w:rPr>
                <w:rFonts w:ascii="Arial" w:hAnsi="Arial" w:cs="Arial"/>
                <w:bCs/>
                <w:color w:val="000000"/>
                <w:sz w:val="20"/>
                <w:szCs w:val="20"/>
              </w:rPr>
              <w:t xml:space="preserve">Posibilidad de afectación en la ejecución presupuestal y programa anual de caja por retrasos en la contratación de bienes, obras y servicios </w:t>
            </w:r>
          </w:p>
        </w:tc>
      </w:tr>
      <w:tr w:rsidR="00FB331E" w:rsidRPr="00FB331E" w14:paraId="1049D5E9" w14:textId="77777777" w:rsidTr="00D86CB0">
        <w:tc>
          <w:tcPr>
            <w:tcW w:w="846" w:type="dxa"/>
          </w:tcPr>
          <w:p w14:paraId="2DE7C810" w14:textId="1B7E7941" w:rsidR="00FB331E" w:rsidRPr="00FB331E" w:rsidRDefault="00FB331E" w:rsidP="00FB331E">
            <w:pPr>
              <w:rPr>
                <w:rFonts w:ascii="Arial" w:hAnsi="Arial" w:cs="Arial"/>
                <w:bCs/>
                <w:sz w:val="20"/>
                <w:szCs w:val="20"/>
              </w:rPr>
            </w:pPr>
            <w:r>
              <w:rPr>
                <w:rFonts w:ascii="Arial" w:hAnsi="Arial" w:cs="Arial"/>
                <w:bCs/>
                <w:sz w:val="20"/>
                <w:szCs w:val="20"/>
              </w:rPr>
              <w:t>RG3</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2FF2CA5B" w14:textId="2719533A" w:rsidR="00FB331E" w:rsidRPr="00FB331E" w:rsidRDefault="00EB6120" w:rsidP="00FB331E">
            <w:pPr>
              <w:rPr>
                <w:rFonts w:ascii="Arial" w:hAnsi="Arial" w:cs="Arial"/>
                <w:bCs/>
                <w:sz w:val="20"/>
                <w:szCs w:val="20"/>
              </w:rPr>
            </w:pPr>
            <w:r w:rsidRPr="00FB331E">
              <w:rPr>
                <w:rFonts w:ascii="Arial" w:hAnsi="Arial" w:cs="Arial"/>
                <w:bCs/>
                <w:color w:val="000000"/>
                <w:sz w:val="20"/>
                <w:szCs w:val="20"/>
              </w:rPr>
              <w:t>Posibilidad de</w:t>
            </w:r>
            <w:r w:rsidR="00FB331E" w:rsidRPr="00FB331E">
              <w:rPr>
                <w:rFonts w:ascii="Arial" w:hAnsi="Arial" w:cs="Arial"/>
                <w:bCs/>
                <w:color w:val="000000"/>
                <w:sz w:val="20"/>
                <w:szCs w:val="20"/>
              </w:rPr>
              <w:t xml:space="preserve"> incumplimiento de requisitos de ley e inicio de procesos disciplinarios a los supervisores de contratos por desactualización de los expedientes por parte de la supervisión</w:t>
            </w:r>
          </w:p>
        </w:tc>
      </w:tr>
      <w:tr w:rsidR="00FB331E" w:rsidRPr="00FB331E" w14:paraId="161B450E" w14:textId="77777777" w:rsidTr="00D86CB0">
        <w:tc>
          <w:tcPr>
            <w:tcW w:w="846" w:type="dxa"/>
          </w:tcPr>
          <w:p w14:paraId="518EADD6" w14:textId="76A06B49" w:rsidR="00FB331E" w:rsidRPr="00FB331E" w:rsidRDefault="00FB331E" w:rsidP="00FB331E">
            <w:pPr>
              <w:rPr>
                <w:rFonts w:ascii="Arial" w:hAnsi="Arial" w:cs="Arial"/>
                <w:bCs/>
                <w:sz w:val="20"/>
                <w:szCs w:val="20"/>
              </w:rPr>
            </w:pPr>
            <w:r>
              <w:rPr>
                <w:rFonts w:ascii="Arial" w:hAnsi="Arial" w:cs="Arial"/>
                <w:bCs/>
                <w:sz w:val="20"/>
                <w:szCs w:val="20"/>
              </w:rPr>
              <w:t>RG4</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69AFBE0F" w14:textId="71BA2216" w:rsidR="00FB331E" w:rsidRPr="00FB331E" w:rsidRDefault="00EB6120" w:rsidP="00FB331E">
            <w:pPr>
              <w:rPr>
                <w:rFonts w:ascii="Arial" w:hAnsi="Arial" w:cs="Arial"/>
                <w:bCs/>
                <w:sz w:val="20"/>
                <w:szCs w:val="20"/>
              </w:rPr>
            </w:pPr>
            <w:r w:rsidRPr="00FB331E">
              <w:rPr>
                <w:rFonts w:ascii="Arial" w:hAnsi="Arial" w:cs="Arial"/>
                <w:bCs/>
                <w:color w:val="000000"/>
                <w:sz w:val="20"/>
                <w:szCs w:val="20"/>
              </w:rPr>
              <w:t>Posibilidad de</w:t>
            </w:r>
            <w:r w:rsidR="00FB331E" w:rsidRPr="00FB331E">
              <w:rPr>
                <w:rFonts w:ascii="Arial" w:hAnsi="Arial" w:cs="Arial"/>
                <w:bCs/>
                <w:color w:val="000000"/>
                <w:sz w:val="20"/>
                <w:szCs w:val="20"/>
              </w:rPr>
              <w:t xml:space="preserve"> incumplimiento de requisitos de ley e inicio de procesos disciplinarios a los supervisores de contratos por liquidaciones de contratos o convenios realizadas de manera inadecuada o por fuera del plazo máximo dispuesto por la ley</w:t>
            </w:r>
          </w:p>
        </w:tc>
      </w:tr>
      <w:tr w:rsidR="00FB331E" w:rsidRPr="00FB331E" w14:paraId="5711FD5C" w14:textId="77777777" w:rsidTr="00D86CB0">
        <w:tc>
          <w:tcPr>
            <w:tcW w:w="846" w:type="dxa"/>
          </w:tcPr>
          <w:p w14:paraId="35628E3E" w14:textId="0F38EF90" w:rsidR="00FB331E" w:rsidRPr="00FB331E" w:rsidRDefault="00EB6120" w:rsidP="00FB331E">
            <w:pPr>
              <w:rPr>
                <w:rFonts w:ascii="Arial" w:hAnsi="Arial" w:cs="Arial"/>
                <w:bCs/>
                <w:sz w:val="20"/>
                <w:szCs w:val="20"/>
              </w:rPr>
            </w:pPr>
            <w:r>
              <w:rPr>
                <w:rFonts w:ascii="Arial" w:hAnsi="Arial" w:cs="Arial"/>
                <w:bCs/>
                <w:sz w:val="20"/>
                <w:szCs w:val="20"/>
              </w:rPr>
              <w:t>RG5</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20F7A217" w14:textId="0B2CAC5F" w:rsidR="00FB331E" w:rsidRPr="00FB331E" w:rsidRDefault="00FB331E" w:rsidP="00FB331E">
            <w:pPr>
              <w:rPr>
                <w:rFonts w:ascii="Arial" w:hAnsi="Arial" w:cs="Arial"/>
                <w:bCs/>
                <w:sz w:val="20"/>
                <w:szCs w:val="20"/>
              </w:rPr>
            </w:pPr>
            <w:r w:rsidRPr="00FB331E">
              <w:rPr>
                <w:rFonts w:ascii="Arial" w:hAnsi="Arial" w:cs="Arial"/>
                <w:bCs/>
                <w:color w:val="000000"/>
                <w:sz w:val="20"/>
                <w:szCs w:val="20"/>
              </w:rPr>
              <w:t xml:space="preserve">Posibilidad </w:t>
            </w:r>
            <w:r w:rsidR="00EB6120" w:rsidRPr="00FB331E">
              <w:rPr>
                <w:rFonts w:ascii="Arial" w:hAnsi="Arial" w:cs="Arial"/>
                <w:bCs/>
                <w:color w:val="000000"/>
                <w:sz w:val="20"/>
                <w:szCs w:val="20"/>
              </w:rPr>
              <w:t>de inicio</w:t>
            </w:r>
            <w:r w:rsidRPr="00FB331E">
              <w:rPr>
                <w:rFonts w:ascii="Arial" w:hAnsi="Arial" w:cs="Arial"/>
                <w:bCs/>
                <w:color w:val="000000"/>
                <w:sz w:val="20"/>
                <w:szCs w:val="20"/>
              </w:rPr>
              <w:t xml:space="preserve"> de procesos disciplinarios a los supervisores de contratos por incumplimiento de los requisitos de ley por la no ejecución </w:t>
            </w:r>
            <w:r w:rsidR="00EB6120" w:rsidRPr="00FB331E">
              <w:rPr>
                <w:rFonts w:ascii="Arial" w:hAnsi="Arial" w:cs="Arial"/>
                <w:bCs/>
                <w:color w:val="000000"/>
                <w:sz w:val="20"/>
                <w:szCs w:val="20"/>
              </w:rPr>
              <w:t>de los</w:t>
            </w:r>
            <w:r w:rsidRPr="00FB331E">
              <w:rPr>
                <w:rFonts w:ascii="Arial" w:hAnsi="Arial" w:cs="Arial"/>
                <w:bCs/>
                <w:color w:val="000000"/>
                <w:sz w:val="20"/>
                <w:szCs w:val="20"/>
              </w:rPr>
              <w:t xml:space="preserve"> contratos según lo pactado o </w:t>
            </w:r>
            <w:proofErr w:type="gramStart"/>
            <w:r w:rsidRPr="00FB331E">
              <w:rPr>
                <w:rFonts w:ascii="Arial" w:hAnsi="Arial" w:cs="Arial"/>
                <w:bCs/>
                <w:color w:val="000000"/>
                <w:sz w:val="20"/>
                <w:szCs w:val="20"/>
              </w:rPr>
              <w:t>no  cumplimiento</w:t>
            </w:r>
            <w:proofErr w:type="gramEnd"/>
            <w:r w:rsidRPr="00FB331E">
              <w:rPr>
                <w:rFonts w:ascii="Arial" w:hAnsi="Arial" w:cs="Arial"/>
                <w:bCs/>
                <w:color w:val="000000"/>
                <w:sz w:val="20"/>
                <w:szCs w:val="20"/>
              </w:rPr>
              <w:t xml:space="preserve">  de las obligaciones contractuales</w:t>
            </w:r>
          </w:p>
        </w:tc>
      </w:tr>
    </w:tbl>
    <w:p w14:paraId="330928F8" w14:textId="77777777" w:rsidR="00CA2D50" w:rsidRPr="00A76E72" w:rsidRDefault="00CA2D50" w:rsidP="00CA2D50">
      <w:pPr>
        <w:rPr>
          <w:rFonts w:ascii="Arial" w:hAnsi="Arial" w:cs="Arial"/>
          <w:bCs/>
          <w:sz w:val="18"/>
          <w:szCs w:val="18"/>
        </w:rPr>
      </w:pPr>
      <w:r w:rsidRPr="00A76E72">
        <w:rPr>
          <w:rFonts w:ascii="Arial" w:hAnsi="Arial" w:cs="Arial"/>
          <w:bCs/>
          <w:sz w:val="18"/>
          <w:szCs w:val="18"/>
        </w:rPr>
        <w:t xml:space="preserve">RG: Riesgo de Gestión.  </w:t>
      </w:r>
    </w:p>
    <w:p w14:paraId="0CE8AC66" w14:textId="77777777" w:rsidR="002678D9" w:rsidRDefault="002678D9" w:rsidP="00CA2D50">
      <w:pPr>
        <w:rPr>
          <w:rFonts w:ascii="Arial" w:hAnsi="Arial" w:cs="Arial"/>
          <w:b/>
          <w:color w:val="2E74B5" w:themeColor="accent1" w:themeShade="BF"/>
        </w:rPr>
      </w:pPr>
    </w:p>
    <w:p w14:paraId="1250067D" w14:textId="23519C5F" w:rsidR="00CA2D50" w:rsidRPr="004C25E4" w:rsidRDefault="00CA2D50" w:rsidP="00CA2D50">
      <w:pPr>
        <w:rPr>
          <w:rFonts w:ascii="Arial" w:hAnsi="Arial" w:cs="Arial"/>
          <w:b/>
          <w:color w:val="2E74B5" w:themeColor="accent1" w:themeShade="BF"/>
        </w:rPr>
      </w:pPr>
      <w:r w:rsidRPr="004C25E4">
        <w:rPr>
          <w:rFonts w:ascii="Arial" w:hAnsi="Arial" w:cs="Arial"/>
          <w:b/>
          <w:color w:val="2E74B5" w:themeColor="accent1" w:themeShade="BF"/>
        </w:rPr>
        <w:t>6.</w:t>
      </w:r>
      <w:r w:rsidR="000924F9" w:rsidRPr="004C25E4">
        <w:rPr>
          <w:rFonts w:ascii="Arial" w:hAnsi="Arial" w:cs="Arial"/>
          <w:b/>
          <w:color w:val="2E74B5" w:themeColor="accent1" w:themeShade="BF"/>
        </w:rPr>
        <w:t>8</w:t>
      </w:r>
      <w:r w:rsidRPr="004C25E4">
        <w:rPr>
          <w:rFonts w:ascii="Arial" w:hAnsi="Arial" w:cs="Arial"/>
          <w:b/>
          <w:color w:val="2E74B5" w:themeColor="accent1" w:themeShade="BF"/>
        </w:rPr>
        <w:t xml:space="preserve">.4 Controles identificados </w:t>
      </w:r>
    </w:p>
    <w:p w14:paraId="231591CD" w14:textId="77777777" w:rsidR="00CA2D50" w:rsidRPr="00637DDF" w:rsidRDefault="00CA2D50" w:rsidP="00CA2D50">
      <w:pPr>
        <w:rPr>
          <w:rFonts w:ascii="Arial" w:hAnsi="Arial" w:cs="Arial"/>
          <w:bCs/>
        </w:rPr>
      </w:pPr>
      <w:r w:rsidRPr="00637DDF">
        <w:rPr>
          <w:rFonts w:ascii="Arial" w:hAnsi="Arial" w:cs="Arial"/>
          <w:bCs/>
        </w:rPr>
        <w:t>De acuerdo con la información general presentada e</w:t>
      </w:r>
      <w:r w:rsidRPr="002678D9">
        <w:rPr>
          <w:rFonts w:ascii="Arial" w:hAnsi="Arial" w:cs="Arial"/>
          <w:bCs/>
        </w:rPr>
        <w:t>n el numeral 5.3 del</w:t>
      </w:r>
      <w:r w:rsidRPr="00637DDF">
        <w:rPr>
          <w:rFonts w:ascii="Arial" w:hAnsi="Arial" w:cs="Arial"/>
          <w:bCs/>
        </w:rPr>
        <w:t xml:space="preserve"> presente informe, a </w:t>
      </w:r>
      <w:proofErr w:type="gramStart"/>
      <w:r w:rsidRPr="00637DDF">
        <w:rPr>
          <w:rFonts w:ascii="Arial" w:hAnsi="Arial" w:cs="Arial"/>
          <w:bCs/>
        </w:rPr>
        <w:t>continuación</w:t>
      </w:r>
      <w:proofErr w:type="gramEnd"/>
      <w:r w:rsidRPr="00637DDF">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CA2D50" w:rsidRPr="00BC4195" w14:paraId="6F1E4CC4" w14:textId="77777777" w:rsidTr="00FB7C44">
        <w:trPr>
          <w:tblHeader/>
        </w:trPr>
        <w:tc>
          <w:tcPr>
            <w:tcW w:w="750" w:type="dxa"/>
            <w:shd w:val="clear" w:color="auto" w:fill="DEEAF6" w:themeFill="accent1" w:themeFillTint="33"/>
            <w:vAlign w:val="center"/>
          </w:tcPr>
          <w:p w14:paraId="14015670" w14:textId="77777777" w:rsidR="00CA2D50" w:rsidRPr="00BC4195" w:rsidRDefault="00CA2D50" w:rsidP="00FB7C44">
            <w:pPr>
              <w:pStyle w:val="Sinespaciado"/>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125DC43F" w14:textId="77777777" w:rsidR="00CA2D50" w:rsidRPr="0084431F" w:rsidRDefault="00CA2D50" w:rsidP="0002645B">
            <w:pPr>
              <w:pStyle w:val="Sinespaciado"/>
              <w:jc w:val="center"/>
              <w:rPr>
                <w:rFonts w:ascii="Arial" w:hAnsi="Arial" w:cs="Arial"/>
                <w:b/>
                <w:sz w:val="16"/>
                <w:szCs w:val="16"/>
              </w:rPr>
            </w:pPr>
            <w:r w:rsidRPr="0084431F">
              <w:rPr>
                <w:rFonts w:ascii="Arial" w:hAnsi="Arial" w:cs="Arial"/>
                <w:b/>
                <w:sz w:val="16"/>
                <w:szCs w:val="16"/>
              </w:rPr>
              <w:t>Control</w:t>
            </w:r>
          </w:p>
        </w:tc>
        <w:tc>
          <w:tcPr>
            <w:tcW w:w="2069" w:type="dxa"/>
            <w:shd w:val="clear" w:color="auto" w:fill="FFC000"/>
            <w:vAlign w:val="center"/>
          </w:tcPr>
          <w:p w14:paraId="323E4D89" w14:textId="77777777" w:rsidR="00CA2D50" w:rsidRPr="00BC4195" w:rsidRDefault="00CA2D50" w:rsidP="003864C2">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1B315C26" w14:textId="77777777" w:rsidR="00CA2D50" w:rsidRPr="00BC4195" w:rsidRDefault="00CA2D50"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4FA8D1B1" w14:textId="77777777" w:rsidR="00CA2D50" w:rsidRPr="00BC4195" w:rsidRDefault="00CA2D50"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1A81581F" w14:textId="77777777" w:rsidR="00CA2D50" w:rsidRPr="00BC4195" w:rsidRDefault="00CA2D50"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84431F" w:rsidRPr="00BC4195" w14:paraId="645E10D7" w14:textId="77777777" w:rsidTr="00FB7C44">
        <w:tc>
          <w:tcPr>
            <w:tcW w:w="750" w:type="dxa"/>
            <w:vAlign w:val="center"/>
          </w:tcPr>
          <w:p w14:paraId="7873DB2F" w14:textId="77777777" w:rsidR="0084431F" w:rsidRPr="00BC4195" w:rsidRDefault="0084431F" w:rsidP="00FB7C44">
            <w:pPr>
              <w:pStyle w:val="Sinespaciado"/>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0FAC8E24" w14:textId="42966B07" w:rsidR="0084431F" w:rsidRPr="0084431F" w:rsidRDefault="0084431F" w:rsidP="0084431F">
            <w:pPr>
              <w:pStyle w:val="Sinespaciado"/>
              <w:jc w:val="both"/>
              <w:rPr>
                <w:rFonts w:ascii="Arial" w:hAnsi="Arial" w:cs="Arial"/>
                <w:bCs/>
                <w:sz w:val="16"/>
                <w:szCs w:val="16"/>
              </w:rPr>
            </w:pPr>
            <w:r w:rsidRPr="0084431F">
              <w:rPr>
                <w:rFonts w:ascii="Arial" w:hAnsi="Arial" w:cs="Arial"/>
                <w:sz w:val="16"/>
                <w:szCs w:val="16"/>
              </w:rPr>
              <w:t>Verificar que el objeto y demás información del proceso contractual se encuentre acorde con el PAA publicado en SECOP y con los estudios previos entregados</w:t>
            </w:r>
          </w:p>
        </w:tc>
        <w:tc>
          <w:tcPr>
            <w:tcW w:w="2069" w:type="dxa"/>
            <w:vAlign w:val="center"/>
          </w:tcPr>
          <w:p w14:paraId="69D5BC7D" w14:textId="0D1916FD" w:rsidR="0084431F" w:rsidRDefault="001D0044" w:rsidP="003864C2">
            <w:pPr>
              <w:pStyle w:val="Sinespaciado"/>
              <w:jc w:val="center"/>
              <w:rPr>
                <w:rFonts w:ascii="Arial" w:hAnsi="Arial" w:cs="Arial"/>
                <w:bCs/>
                <w:sz w:val="16"/>
                <w:szCs w:val="16"/>
              </w:rPr>
            </w:pPr>
            <w:r w:rsidRPr="001D0044">
              <w:rPr>
                <w:rFonts w:ascii="Arial" w:hAnsi="Arial" w:cs="Arial"/>
                <w:bCs/>
                <w:sz w:val="16"/>
                <w:szCs w:val="16"/>
              </w:rPr>
              <w:t>Contratación por prestación de servicios profesionales y/o apoyo a la gestión y/o trabajos artísticos</w:t>
            </w:r>
          </w:p>
          <w:p w14:paraId="5B57A15B" w14:textId="77777777" w:rsidR="003864C2" w:rsidRPr="00BC4195" w:rsidRDefault="003864C2" w:rsidP="003864C2">
            <w:pPr>
              <w:pStyle w:val="Sinespaciado"/>
              <w:jc w:val="center"/>
              <w:rPr>
                <w:rFonts w:ascii="Arial" w:hAnsi="Arial" w:cs="Arial"/>
                <w:bCs/>
                <w:sz w:val="16"/>
                <w:szCs w:val="16"/>
              </w:rPr>
            </w:pPr>
          </w:p>
          <w:p w14:paraId="47ACF734" w14:textId="77777777" w:rsidR="0084431F" w:rsidRPr="00BC4195" w:rsidRDefault="0084431F" w:rsidP="003864C2">
            <w:pPr>
              <w:pStyle w:val="Sinespaciado"/>
              <w:jc w:val="center"/>
              <w:rPr>
                <w:rFonts w:ascii="Arial" w:hAnsi="Arial" w:cs="Arial"/>
                <w:color w:val="000000"/>
                <w:sz w:val="16"/>
                <w:szCs w:val="16"/>
              </w:rPr>
            </w:pPr>
            <w:r w:rsidRPr="00BC4195">
              <w:rPr>
                <w:rFonts w:ascii="Arial" w:hAnsi="Arial" w:cs="Arial"/>
                <w:b/>
                <w:sz w:val="16"/>
                <w:szCs w:val="16"/>
              </w:rPr>
              <w:t>Estado del control:</w:t>
            </w:r>
          </w:p>
          <w:p w14:paraId="51946007" w14:textId="47359D54" w:rsidR="0084431F" w:rsidRPr="00BC4195" w:rsidRDefault="008077C7" w:rsidP="003864C2">
            <w:pPr>
              <w:pStyle w:val="Sinespaciado"/>
              <w:jc w:val="center"/>
              <w:rPr>
                <w:rFonts w:ascii="Arial" w:hAnsi="Arial" w:cs="Arial"/>
                <w:bCs/>
                <w:sz w:val="16"/>
                <w:szCs w:val="16"/>
              </w:rPr>
            </w:pPr>
            <w:r>
              <w:rPr>
                <w:rFonts w:ascii="Arial" w:hAnsi="Arial" w:cs="Arial"/>
                <w:bCs/>
                <w:sz w:val="16"/>
                <w:szCs w:val="16"/>
              </w:rPr>
              <w:t>Documentación parcial</w:t>
            </w:r>
            <w:r w:rsidR="0084431F" w:rsidRPr="00BC4195">
              <w:rPr>
                <w:rFonts w:ascii="Arial" w:hAnsi="Arial" w:cs="Arial"/>
                <w:bCs/>
                <w:sz w:val="16"/>
                <w:szCs w:val="16"/>
              </w:rPr>
              <w:t xml:space="preserve"> en el procedimiento</w:t>
            </w:r>
          </w:p>
        </w:tc>
        <w:tc>
          <w:tcPr>
            <w:tcW w:w="824" w:type="dxa"/>
            <w:vAlign w:val="center"/>
          </w:tcPr>
          <w:p w14:paraId="4434DA17" w14:textId="77777777" w:rsidR="0084431F" w:rsidRPr="00BC4195" w:rsidRDefault="0084431F" w:rsidP="0084431F">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A9F6D43" w14:textId="77777777" w:rsidR="0084431F" w:rsidRPr="00BC4195" w:rsidRDefault="0084431F" w:rsidP="0084431F">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12F7311" w14:textId="4CE6365B" w:rsidR="0084431F" w:rsidRPr="00BC4195" w:rsidRDefault="006F2984" w:rsidP="0084431F">
            <w:pPr>
              <w:pStyle w:val="Sinespaciado"/>
              <w:jc w:val="center"/>
              <w:rPr>
                <w:rFonts w:ascii="Arial" w:hAnsi="Arial" w:cs="Arial"/>
                <w:bCs/>
                <w:sz w:val="16"/>
                <w:szCs w:val="16"/>
              </w:rPr>
            </w:pPr>
            <w:r>
              <w:rPr>
                <w:rFonts w:ascii="Arial" w:hAnsi="Arial" w:cs="Arial"/>
                <w:bCs/>
                <w:sz w:val="16"/>
                <w:szCs w:val="16"/>
              </w:rPr>
              <w:t>Detectivo</w:t>
            </w:r>
          </w:p>
        </w:tc>
      </w:tr>
      <w:tr w:rsidR="0084431F" w:rsidRPr="00BC4195" w14:paraId="062C5CE1" w14:textId="77777777" w:rsidTr="00FB7C44">
        <w:tc>
          <w:tcPr>
            <w:tcW w:w="750" w:type="dxa"/>
            <w:vAlign w:val="center"/>
          </w:tcPr>
          <w:p w14:paraId="07B8F4C1" w14:textId="77777777" w:rsidR="0084431F" w:rsidRPr="00BC4195" w:rsidRDefault="0084431F" w:rsidP="00FB7C44">
            <w:pPr>
              <w:pStyle w:val="Sinespaciado"/>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auto" w:fill="auto"/>
            <w:vAlign w:val="center"/>
          </w:tcPr>
          <w:p w14:paraId="5D925220" w14:textId="1F94D68B" w:rsidR="0084431F" w:rsidRPr="0084431F" w:rsidRDefault="0084431F" w:rsidP="0084431F">
            <w:pPr>
              <w:pStyle w:val="Sinespaciado"/>
              <w:jc w:val="both"/>
              <w:rPr>
                <w:rFonts w:ascii="Arial" w:hAnsi="Arial" w:cs="Arial"/>
                <w:sz w:val="16"/>
                <w:szCs w:val="16"/>
              </w:rPr>
            </w:pPr>
            <w:r w:rsidRPr="0084431F">
              <w:rPr>
                <w:rFonts w:ascii="Arial" w:hAnsi="Arial" w:cs="Arial"/>
                <w:sz w:val="16"/>
                <w:szCs w:val="16"/>
              </w:rPr>
              <w:t xml:space="preserve">Revisar que el objeto contractual este acorde con las necesidades que se requieren contratar </w:t>
            </w:r>
          </w:p>
        </w:tc>
        <w:tc>
          <w:tcPr>
            <w:tcW w:w="2069" w:type="dxa"/>
          </w:tcPr>
          <w:p w14:paraId="51657070" w14:textId="493180F4" w:rsidR="0084431F" w:rsidRDefault="008D1C4B" w:rsidP="003864C2">
            <w:pPr>
              <w:pStyle w:val="Sinespaciado"/>
              <w:jc w:val="center"/>
              <w:rPr>
                <w:rFonts w:ascii="Arial" w:hAnsi="Arial" w:cs="Arial"/>
                <w:bCs/>
                <w:sz w:val="16"/>
                <w:szCs w:val="16"/>
              </w:rPr>
            </w:pPr>
            <w:r w:rsidRPr="008D1C4B">
              <w:rPr>
                <w:rFonts w:ascii="Arial" w:hAnsi="Arial" w:cs="Arial"/>
                <w:bCs/>
                <w:sz w:val="16"/>
                <w:szCs w:val="16"/>
              </w:rPr>
              <w:t>Contratación por prestación de servicios profesionales y/o apoyo a la gestión y/o trabajos artísticos</w:t>
            </w:r>
          </w:p>
          <w:p w14:paraId="6C1A1021" w14:textId="77777777" w:rsidR="003864C2" w:rsidRPr="00BC4195" w:rsidRDefault="003864C2" w:rsidP="003864C2">
            <w:pPr>
              <w:pStyle w:val="Sinespaciado"/>
              <w:jc w:val="center"/>
              <w:rPr>
                <w:rFonts w:ascii="Arial" w:hAnsi="Arial" w:cs="Arial"/>
                <w:bCs/>
                <w:sz w:val="16"/>
                <w:szCs w:val="16"/>
              </w:rPr>
            </w:pPr>
          </w:p>
          <w:p w14:paraId="3B975839" w14:textId="77777777" w:rsidR="0084431F" w:rsidRPr="00BC4195" w:rsidRDefault="0084431F" w:rsidP="003864C2">
            <w:pPr>
              <w:pStyle w:val="Sinespaciado"/>
              <w:jc w:val="center"/>
              <w:rPr>
                <w:rFonts w:ascii="Arial" w:hAnsi="Arial" w:cs="Arial"/>
                <w:color w:val="000000"/>
                <w:sz w:val="16"/>
                <w:szCs w:val="16"/>
              </w:rPr>
            </w:pPr>
            <w:r w:rsidRPr="00BC4195">
              <w:rPr>
                <w:rFonts w:ascii="Arial" w:hAnsi="Arial" w:cs="Arial"/>
                <w:b/>
                <w:sz w:val="16"/>
                <w:szCs w:val="16"/>
              </w:rPr>
              <w:t>Estado del control:</w:t>
            </w:r>
          </w:p>
          <w:p w14:paraId="38204CE3" w14:textId="750293CC" w:rsidR="0084431F" w:rsidRPr="00BC4195" w:rsidRDefault="008D1C4B" w:rsidP="003864C2">
            <w:pPr>
              <w:pStyle w:val="Sinespaciado"/>
              <w:jc w:val="center"/>
              <w:rPr>
                <w:rFonts w:ascii="Arial" w:hAnsi="Arial" w:cs="Arial"/>
                <w:bCs/>
                <w:sz w:val="16"/>
                <w:szCs w:val="16"/>
              </w:rPr>
            </w:pPr>
            <w:r>
              <w:rPr>
                <w:rFonts w:ascii="Arial" w:hAnsi="Arial" w:cs="Arial"/>
                <w:bCs/>
                <w:sz w:val="16"/>
                <w:szCs w:val="16"/>
              </w:rPr>
              <w:t>Documentación parcial</w:t>
            </w:r>
            <w:r w:rsidRPr="00BC4195">
              <w:rPr>
                <w:rFonts w:ascii="Arial" w:hAnsi="Arial" w:cs="Arial"/>
                <w:bCs/>
                <w:sz w:val="16"/>
                <w:szCs w:val="16"/>
              </w:rPr>
              <w:t xml:space="preserve"> en el procedimiento</w:t>
            </w:r>
          </w:p>
        </w:tc>
        <w:tc>
          <w:tcPr>
            <w:tcW w:w="824" w:type="dxa"/>
            <w:vAlign w:val="center"/>
          </w:tcPr>
          <w:p w14:paraId="4A32738F" w14:textId="77777777" w:rsidR="0084431F" w:rsidRPr="00BC4195" w:rsidRDefault="0084431F" w:rsidP="0084431F">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0C881FA7" w14:textId="77777777" w:rsidR="0084431F" w:rsidRPr="00BC4195" w:rsidRDefault="0084431F" w:rsidP="0084431F">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D32EFF4" w14:textId="037B73BB" w:rsidR="0084431F" w:rsidRPr="00BC4195" w:rsidRDefault="006F2984" w:rsidP="0084431F">
            <w:pPr>
              <w:pStyle w:val="Sinespaciado"/>
              <w:jc w:val="center"/>
              <w:rPr>
                <w:rFonts w:ascii="Arial" w:hAnsi="Arial" w:cs="Arial"/>
                <w:bCs/>
                <w:sz w:val="16"/>
                <w:szCs w:val="16"/>
              </w:rPr>
            </w:pPr>
            <w:r>
              <w:rPr>
                <w:rFonts w:ascii="Arial" w:hAnsi="Arial" w:cs="Arial"/>
                <w:bCs/>
                <w:sz w:val="16"/>
                <w:szCs w:val="16"/>
              </w:rPr>
              <w:t>Detectivo</w:t>
            </w:r>
          </w:p>
        </w:tc>
      </w:tr>
      <w:tr w:rsidR="00FB7C44" w:rsidRPr="00BC4195" w14:paraId="4A820CEE" w14:textId="77777777" w:rsidTr="00FB7C44">
        <w:tc>
          <w:tcPr>
            <w:tcW w:w="750" w:type="dxa"/>
            <w:vAlign w:val="center"/>
          </w:tcPr>
          <w:p w14:paraId="6EF3D32A" w14:textId="71DDA238" w:rsidR="00BD1F8E" w:rsidRPr="00BC4195" w:rsidRDefault="00BD1F8E" w:rsidP="00FB7C44">
            <w:pPr>
              <w:pStyle w:val="Sinespaciado"/>
              <w:rPr>
                <w:rFonts w:ascii="Arial" w:hAnsi="Arial" w:cs="Arial"/>
                <w:bCs/>
                <w:sz w:val="16"/>
                <w:szCs w:val="16"/>
              </w:rPr>
            </w:pPr>
            <w:r>
              <w:rPr>
                <w:rFonts w:ascii="Arial" w:hAnsi="Arial" w:cs="Arial"/>
                <w:bCs/>
                <w:sz w:val="16"/>
                <w:szCs w:val="16"/>
              </w:rPr>
              <w:lastRenderedPageBreak/>
              <w:t>RG2</w:t>
            </w:r>
          </w:p>
        </w:tc>
        <w:tc>
          <w:tcPr>
            <w:tcW w:w="2846" w:type="dxa"/>
            <w:tcBorders>
              <w:top w:val="nil"/>
              <w:left w:val="single" w:sz="4" w:space="0" w:color="auto"/>
              <w:bottom w:val="single" w:sz="4" w:space="0" w:color="auto"/>
              <w:right w:val="single" w:sz="4" w:space="0" w:color="auto"/>
            </w:tcBorders>
            <w:shd w:val="clear" w:color="auto" w:fill="auto"/>
            <w:vAlign w:val="center"/>
          </w:tcPr>
          <w:p w14:paraId="1AF8F1A3" w14:textId="695364F2" w:rsidR="00BD1F8E" w:rsidRPr="0084431F" w:rsidRDefault="00BD1F8E" w:rsidP="00BD1F8E">
            <w:pPr>
              <w:pStyle w:val="Sinespaciado"/>
              <w:jc w:val="both"/>
              <w:rPr>
                <w:rFonts w:ascii="Arial" w:hAnsi="Arial" w:cs="Arial"/>
                <w:sz w:val="16"/>
                <w:szCs w:val="16"/>
              </w:rPr>
            </w:pPr>
            <w:r w:rsidRPr="0084431F">
              <w:rPr>
                <w:rFonts w:ascii="Arial" w:hAnsi="Arial" w:cs="Arial"/>
                <w:sz w:val="16"/>
                <w:szCs w:val="16"/>
              </w:rPr>
              <w:t xml:space="preserve">Verificar los requisitos técnicos, económicos y jurídicos sujetos de evaluación </w:t>
            </w:r>
          </w:p>
        </w:tc>
        <w:tc>
          <w:tcPr>
            <w:tcW w:w="2069" w:type="dxa"/>
          </w:tcPr>
          <w:p w14:paraId="5B5ACBF6" w14:textId="077C8C86" w:rsidR="00BD1F8E" w:rsidRDefault="00163CAF" w:rsidP="003864C2">
            <w:pPr>
              <w:pStyle w:val="Sinespaciado"/>
              <w:tabs>
                <w:tab w:val="left" w:pos="231"/>
              </w:tabs>
              <w:jc w:val="center"/>
              <w:rPr>
                <w:rFonts w:ascii="Arial" w:hAnsi="Arial" w:cs="Arial"/>
                <w:bCs/>
                <w:sz w:val="16"/>
                <w:szCs w:val="16"/>
              </w:rPr>
            </w:pPr>
            <w:r w:rsidRPr="00163CAF">
              <w:rPr>
                <w:rFonts w:ascii="Arial" w:hAnsi="Arial" w:cs="Arial"/>
                <w:bCs/>
                <w:sz w:val="16"/>
                <w:szCs w:val="16"/>
              </w:rPr>
              <w:t>Contratación de bienes y/o servicios por licitación pública</w:t>
            </w:r>
          </w:p>
          <w:p w14:paraId="6AEBA998" w14:textId="77777777" w:rsidR="006C68CC" w:rsidRPr="00BC4195" w:rsidRDefault="006C68CC" w:rsidP="003864C2">
            <w:pPr>
              <w:pStyle w:val="Sinespaciado"/>
              <w:tabs>
                <w:tab w:val="left" w:pos="231"/>
              </w:tabs>
              <w:jc w:val="center"/>
              <w:rPr>
                <w:rFonts w:ascii="Arial" w:hAnsi="Arial" w:cs="Arial"/>
                <w:bCs/>
                <w:sz w:val="16"/>
                <w:szCs w:val="16"/>
              </w:rPr>
            </w:pPr>
          </w:p>
          <w:p w14:paraId="454F7CBA" w14:textId="77777777" w:rsidR="00BD1F8E" w:rsidRPr="00BC4195" w:rsidRDefault="00BD1F8E" w:rsidP="003864C2">
            <w:pPr>
              <w:pStyle w:val="Sinespaciado"/>
              <w:jc w:val="center"/>
              <w:rPr>
                <w:rFonts w:ascii="Arial" w:hAnsi="Arial" w:cs="Arial"/>
                <w:color w:val="000000"/>
                <w:sz w:val="16"/>
                <w:szCs w:val="16"/>
              </w:rPr>
            </w:pPr>
            <w:r w:rsidRPr="00BC4195">
              <w:rPr>
                <w:rFonts w:ascii="Arial" w:hAnsi="Arial" w:cs="Arial"/>
                <w:b/>
                <w:sz w:val="16"/>
                <w:szCs w:val="16"/>
              </w:rPr>
              <w:t>Estado del control:</w:t>
            </w:r>
          </w:p>
          <w:p w14:paraId="1570B5AD" w14:textId="7860CF29" w:rsidR="00BD1F8E" w:rsidRPr="00BC4195" w:rsidRDefault="00163CAF" w:rsidP="003864C2">
            <w:pPr>
              <w:pStyle w:val="Sinespaciado"/>
              <w:jc w:val="center"/>
              <w:rPr>
                <w:rFonts w:ascii="Arial" w:hAnsi="Arial" w:cs="Arial"/>
                <w:bCs/>
                <w:sz w:val="16"/>
                <w:szCs w:val="16"/>
              </w:rPr>
            </w:pPr>
            <w:r>
              <w:rPr>
                <w:rFonts w:ascii="Arial" w:hAnsi="Arial" w:cs="Arial"/>
                <w:bCs/>
                <w:sz w:val="16"/>
                <w:szCs w:val="16"/>
              </w:rPr>
              <w:t>Documentación parcial</w:t>
            </w:r>
            <w:r w:rsidRPr="00BC4195">
              <w:rPr>
                <w:rFonts w:ascii="Arial" w:hAnsi="Arial" w:cs="Arial"/>
                <w:bCs/>
                <w:sz w:val="16"/>
                <w:szCs w:val="16"/>
              </w:rPr>
              <w:t xml:space="preserve"> en el procedimiento</w:t>
            </w:r>
          </w:p>
        </w:tc>
        <w:tc>
          <w:tcPr>
            <w:tcW w:w="824" w:type="dxa"/>
            <w:vAlign w:val="center"/>
          </w:tcPr>
          <w:p w14:paraId="1FF679FA" w14:textId="77777777" w:rsidR="00BD1F8E" w:rsidRPr="00BC4195" w:rsidRDefault="00BD1F8E" w:rsidP="00BD1F8E">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DB23447" w14:textId="77777777" w:rsidR="00BD1F8E" w:rsidRPr="00BC4195" w:rsidRDefault="00BD1F8E" w:rsidP="00BD1F8E">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88C5412" w14:textId="3213771F" w:rsidR="00BD1F8E" w:rsidRPr="00BC4195" w:rsidRDefault="006F2984" w:rsidP="00BD1F8E">
            <w:pPr>
              <w:pStyle w:val="Sinespaciado"/>
              <w:jc w:val="center"/>
              <w:rPr>
                <w:rFonts w:ascii="Arial" w:hAnsi="Arial" w:cs="Arial"/>
                <w:bCs/>
                <w:sz w:val="16"/>
                <w:szCs w:val="16"/>
              </w:rPr>
            </w:pPr>
            <w:r>
              <w:rPr>
                <w:rFonts w:ascii="Arial" w:hAnsi="Arial" w:cs="Arial"/>
                <w:bCs/>
                <w:sz w:val="16"/>
                <w:szCs w:val="16"/>
              </w:rPr>
              <w:t>Detectivo</w:t>
            </w:r>
          </w:p>
        </w:tc>
      </w:tr>
      <w:tr w:rsidR="007227D9" w:rsidRPr="00BC4195" w14:paraId="24F86B83" w14:textId="77777777" w:rsidTr="00FB7C44">
        <w:tc>
          <w:tcPr>
            <w:tcW w:w="750" w:type="dxa"/>
            <w:vAlign w:val="center"/>
          </w:tcPr>
          <w:p w14:paraId="2676E5D5" w14:textId="1A283A13" w:rsidR="007227D9" w:rsidRPr="00BC4195" w:rsidRDefault="007227D9" w:rsidP="00FB7C44">
            <w:pPr>
              <w:pStyle w:val="Sinespaciado"/>
              <w:rPr>
                <w:rFonts w:ascii="Arial" w:hAnsi="Arial" w:cs="Arial"/>
                <w:bCs/>
                <w:sz w:val="16"/>
                <w:szCs w:val="16"/>
              </w:rPr>
            </w:pPr>
            <w:r>
              <w:rPr>
                <w:rFonts w:ascii="Arial" w:hAnsi="Arial" w:cs="Arial"/>
                <w:bCs/>
                <w:sz w:val="16"/>
                <w:szCs w:val="16"/>
              </w:rPr>
              <w:t>RG3</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3A5BE596" w14:textId="2920824F" w:rsidR="007227D9" w:rsidRPr="0084431F" w:rsidRDefault="007227D9" w:rsidP="007227D9">
            <w:pPr>
              <w:pStyle w:val="Sinespaciado"/>
              <w:jc w:val="both"/>
              <w:rPr>
                <w:rFonts w:ascii="Arial" w:hAnsi="Arial" w:cs="Arial"/>
                <w:sz w:val="16"/>
                <w:szCs w:val="16"/>
              </w:rPr>
            </w:pPr>
            <w:r w:rsidRPr="0084431F">
              <w:rPr>
                <w:rFonts w:ascii="Arial" w:hAnsi="Arial" w:cs="Arial"/>
                <w:sz w:val="16"/>
                <w:szCs w:val="16"/>
              </w:rPr>
              <w:t>Verificar que el contratista publique de manera mensual los informes en SECOP para los contratos de prestación de servicios</w:t>
            </w:r>
          </w:p>
        </w:tc>
        <w:tc>
          <w:tcPr>
            <w:tcW w:w="2069" w:type="dxa"/>
          </w:tcPr>
          <w:p w14:paraId="21FE57AE" w14:textId="77777777" w:rsidR="007227D9" w:rsidRDefault="007227D9" w:rsidP="007227D9">
            <w:pPr>
              <w:jc w:val="center"/>
              <w:rPr>
                <w:rFonts w:ascii="Arial" w:hAnsi="Arial" w:cs="Arial"/>
                <w:bCs/>
                <w:sz w:val="16"/>
                <w:szCs w:val="16"/>
              </w:rPr>
            </w:pPr>
            <w:r w:rsidRPr="009C60AF">
              <w:rPr>
                <w:rFonts w:ascii="Arial" w:hAnsi="Arial" w:cs="Arial"/>
                <w:bCs/>
                <w:sz w:val="16"/>
                <w:szCs w:val="16"/>
              </w:rPr>
              <w:t>Ejecución de contratos o convenios</w:t>
            </w:r>
          </w:p>
          <w:p w14:paraId="4C1CC0DC" w14:textId="77777777" w:rsidR="007227D9" w:rsidRDefault="007227D9" w:rsidP="007227D9">
            <w:pPr>
              <w:jc w:val="center"/>
              <w:rPr>
                <w:rFonts w:ascii="Arial" w:hAnsi="Arial" w:cs="Arial"/>
                <w:bCs/>
                <w:sz w:val="16"/>
                <w:szCs w:val="16"/>
              </w:rPr>
            </w:pPr>
          </w:p>
          <w:p w14:paraId="357669B4" w14:textId="77777777" w:rsidR="007227D9" w:rsidRPr="00BC4195" w:rsidRDefault="007227D9" w:rsidP="007227D9">
            <w:pPr>
              <w:pStyle w:val="Sinespaciado"/>
              <w:jc w:val="center"/>
              <w:rPr>
                <w:rFonts w:ascii="Arial" w:hAnsi="Arial" w:cs="Arial"/>
                <w:color w:val="000000"/>
                <w:sz w:val="16"/>
                <w:szCs w:val="16"/>
              </w:rPr>
            </w:pPr>
            <w:r w:rsidRPr="00BC4195">
              <w:rPr>
                <w:rFonts w:ascii="Arial" w:hAnsi="Arial" w:cs="Arial"/>
                <w:b/>
                <w:sz w:val="16"/>
                <w:szCs w:val="16"/>
              </w:rPr>
              <w:t>Estado del control:</w:t>
            </w:r>
          </w:p>
          <w:p w14:paraId="728370B9" w14:textId="1AC200C6" w:rsidR="007227D9" w:rsidRPr="009C60AF" w:rsidRDefault="007227D9" w:rsidP="007227D9">
            <w:pPr>
              <w:jc w:val="center"/>
              <w:rPr>
                <w:rFonts w:ascii="Arial" w:hAnsi="Arial" w:cs="Arial"/>
                <w:bCs/>
                <w:sz w:val="16"/>
                <w:szCs w:val="16"/>
              </w:rPr>
            </w:pPr>
            <w:r>
              <w:rPr>
                <w:rFonts w:ascii="Arial" w:hAnsi="Arial" w:cs="Arial"/>
                <w:bCs/>
                <w:sz w:val="16"/>
                <w:szCs w:val="16"/>
              </w:rPr>
              <w:t>Documentación parcial</w:t>
            </w:r>
            <w:r w:rsidRPr="00BC4195">
              <w:rPr>
                <w:rFonts w:ascii="Arial" w:hAnsi="Arial" w:cs="Arial"/>
                <w:bCs/>
                <w:sz w:val="16"/>
                <w:szCs w:val="16"/>
              </w:rPr>
              <w:t xml:space="preserve"> en el procedimiento</w:t>
            </w:r>
          </w:p>
        </w:tc>
        <w:tc>
          <w:tcPr>
            <w:tcW w:w="824" w:type="dxa"/>
            <w:vAlign w:val="center"/>
          </w:tcPr>
          <w:p w14:paraId="3788631E" w14:textId="35617104" w:rsidR="007227D9" w:rsidRDefault="007227D9" w:rsidP="007227D9">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064F3DC2" w14:textId="76396BE9" w:rsidR="007227D9" w:rsidRDefault="007227D9" w:rsidP="007227D9">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2900F65F" w14:textId="2FCD9DDB" w:rsidR="007227D9" w:rsidRPr="00BC4195" w:rsidRDefault="006F2984" w:rsidP="007227D9">
            <w:pPr>
              <w:pStyle w:val="Sinespaciado"/>
              <w:jc w:val="center"/>
              <w:rPr>
                <w:rFonts w:ascii="Arial" w:hAnsi="Arial" w:cs="Arial"/>
                <w:bCs/>
                <w:sz w:val="16"/>
                <w:szCs w:val="16"/>
              </w:rPr>
            </w:pPr>
            <w:r>
              <w:rPr>
                <w:rFonts w:ascii="Arial" w:hAnsi="Arial" w:cs="Arial"/>
                <w:bCs/>
                <w:sz w:val="16"/>
                <w:szCs w:val="16"/>
              </w:rPr>
              <w:t>Detectivo</w:t>
            </w:r>
          </w:p>
        </w:tc>
      </w:tr>
      <w:tr w:rsidR="007227D9" w:rsidRPr="00BC4195" w14:paraId="5F3C0BEB" w14:textId="77777777" w:rsidTr="00FB7C44">
        <w:tc>
          <w:tcPr>
            <w:tcW w:w="750" w:type="dxa"/>
            <w:vAlign w:val="center"/>
          </w:tcPr>
          <w:p w14:paraId="0BFFC9DE" w14:textId="03018255" w:rsidR="007227D9" w:rsidRPr="00BC4195" w:rsidRDefault="007227D9" w:rsidP="00FB7C44">
            <w:pPr>
              <w:pStyle w:val="Sinespaciado"/>
              <w:rPr>
                <w:rFonts w:ascii="Arial" w:hAnsi="Arial" w:cs="Arial"/>
                <w:bCs/>
                <w:sz w:val="16"/>
                <w:szCs w:val="16"/>
              </w:rPr>
            </w:pPr>
            <w:r>
              <w:rPr>
                <w:rFonts w:ascii="Arial" w:hAnsi="Arial" w:cs="Arial"/>
                <w:bCs/>
                <w:sz w:val="16"/>
                <w:szCs w:val="16"/>
              </w:rPr>
              <w:t>RG3</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6EEFF4E1" w14:textId="42AC78B8" w:rsidR="007227D9" w:rsidRPr="0084431F" w:rsidRDefault="007227D9" w:rsidP="007227D9">
            <w:pPr>
              <w:pStyle w:val="Sinespaciado"/>
              <w:jc w:val="both"/>
              <w:rPr>
                <w:rFonts w:ascii="Arial" w:hAnsi="Arial" w:cs="Arial"/>
                <w:sz w:val="16"/>
                <w:szCs w:val="16"/>
              </w:rPr>
            </w:pPr>
            <w:r w:rsidRPr="0084431F">
              <w:rPr>
                <w:rFonts w:ascii="Arial" w:hAnsi="Arial" w:cs="Arial"/>
                <w:sz w:val="16"/>
                <w:szCs w:val="16"/>
              </w:rPr>
              <w:t xml:space="preserve">Verificar que se haya notificado al contratista para que publique la información y demás documentos pendientes en SECOP en el caso que se evidencie desactualización en los expedientes por parte de la supervisión </w:t>
            </w:r>
          </w:p>
        </w:tc>
        <w:tc>
          <w:tcPr>
            <w:tcW w:w="2069" w:type="dxa"/>
          </w:tcPr>
          <w:p w14:paraId="235FBCEA" w14:textId="77777777" w:rsidR="007227D9" w:rsidRDefault="007227D9" w:rsidP="007227D9">
            <w:pPr>
              <w:jc w:val="center"/>
              <w:rPr>
                <w:rFonts w:ascii="Arial" w:hAnsi="Arial" w:cs="Arial"/>
                <w:bCs/>
                <w:sz w:val="16"/>
                <w:szCs w:val="16"/>
              </w:rPr>
            </w:pPr>
            <w:r w:rsidRPr="009C60AF">
              <w:rPr>
                <w:rFonts w:ascii="Arial" w:hAnsi="Arial" w:cs="Arial"/>
                <w:bCs/>
                <w:sz w:val="16"/>
                <w:szCs w:val="16"/>
              </w:rPr>
              <w:t>Ejecución de contratos o convenios</w:t>
            </w:r>
          </w:p>
          <w:p w14:paraId="0B0B0230" w14:textId="77777777" w:rsidR="007227D9" w:rsidRDefault="007227D9" w:rsidP="007227D9">
            <w:pPr>
              <w:jc w:val="center"/>
              <w:rPr>
                <w:rFonts w:ascii="Arial" w:hAnsi="Arial" w:cs="Arial"/>
                <w:bCs/>
                <w:sz w:val="16"/>
                <w:szCs w:val="16"/>
              </w:rPr>
            </w:pPr>
          </w:p>
          <w:p w14:paraId="2ADF2CBC" w14:textId="77777777" w:rsidR="007227D9" w:rsidRPr="00BC4195" w:rsidRDefault="007227D9" w:rsidP="007227D9">
            <w:pPr>
              <w:pStyle w:val="Sinespaciado"/>
              <w:jc w:val="center"/>
              <w:rPr>
                <w:rFonts w:ascii="Arial" w:hAnsi="Arial" w:cs="Arial"/>
                <w:color w:val="000000"/>
                <w:sz w:val="16"/>
                <w:szCs w:val="16"/>
              </w:rPr>
            </w:pPr>
            <w:r w:rsidRPr="00BC4195">
              <w:rPr>
                <w:rFonts w:ascii="Arial" w:hAnsi="Arial" w:cs="Arial"/>
                <w:b/>
                <w:sz w:val="16"/>
                <w:szCs w:val="16"/>
              </w:rPr>
              <w:t>Estado del control:</w:t>
            </w:r>
          </w:p>
          <w:p w14:paraId="06925487" w14:textId="4B5B7690" w:rsidR="007227D9" w:rsidRPr="00BC4195" w:rsidRDefault="007227D9" w:rsidP="007227D9">
            <w:pPr>
              <w:pStyle w:val="Sinespaciado"/>
              <w:jc w:val="center"/>
              <w:rPr>
                <w:rFonts w:ascii="Arial" w:hAnsi="Arial" w:cs="Arial"/>
                <w:bCs/>
                <w:sz w:val="16"/>
                <w:szCs w:val="16"/>
              </w:rPr>
            </w:pPr>
            <w:r>
              <w:rPr>
                <w:rFonts w:ascii="Arial" w:hAnsi="Arial" w:cs="Arial"/>
                <w:bCs/>
                <w:sz w:val="16"/>
                <w:szCs w:val="16"/>
              </w:rPr>
              <w:t xml:space="preserve">Sin documentar </w:t>
            </w:r>
            <w:r w:rsidRPr="00BC4195">
              <w:rPr>
                <w:rFonts w:ascii="Arial" w:hAnsi="Arial" w:cs="Arial"/>
                <w:bCs/>
                <w:sz w:val="16"/>
                <w:szCs w:val="16"/>
              </w:rPr>
              <w:t>en el procedimiento</w:t>
            </w:r>
          </w:p>
        </w:tc>
        <w:tc>
          <w:tcPr>
            <w:tcW w:w="824" w:type="dxa"/>
            <w:vAlign w:val="center"/>
          </w:tcPr>
          <w:p w14:paraId="36C16B07" w14:textId="2C5DB730" w:rsidR="007227D9" w:rsidRDefault="007227D9" w:rsidP="007227D9">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533B6EC" w14:textId="22497126" w:rsidR="007227D9" w:rsidRDefault="007227D9" w:rsidP="007227D9">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BFD4B3C" w14:textId="7E2D99DF" w:rsidR="007227D9" w:rsidRPr="00BC4195" w:rsidRDefault="006F2984" w:rsidP="007227D9">
            <w:pPr>
              <w:pStyle w:val="Sinespaciado"/>
              <w:jc w:val="center"/>
              <w:rPr>
                <w:rFonts w:ascii="Arial" w:hAnsi="Arial" w:cs="Arial"/>
                <w:bCs/>
                <w:sz w:val="16"/>
                <w:szCs w:val="16"/>
              </w:rPr>
            </w:pPr>
            <w:r>
              <w:rPr>
                <w:rFonts w:ascii="Arial" w:hAnsi="Arial" w:cs="Arial"/>
                <w:bCs/>
                <w:sz w:val="16"/>
                <w:szCs w:val="16"/>
              </w:rPr>
              <w:t>Detectivo</w:t>
            </w:r>
          </w:p>
        </w:tc>
      </w:tr>
      <w:tr w:rsidR="007227D9" w:rsidRPr="00BC4195" w14:paraId="1AB348AA" w14:textId="77777777" w:rsidTr="00FB7C44">
        <w:tc>
          <w:tcPr>
            <w:tcW w:w="750" w:type="dxa"/>
            <w:vAlign w:val="center"/>
          </w:tcPr>
          <w:p w14:paraId="36E50E0D" w14:textId="5B5EA918" w:rsidR="007227D9" w:rsidRPr="00BC4195" w:rsidRDefault="007227D9" w:rsidP="00FB7C44">
            <w:pPr>
              <w:pStyle w:val="Sinespaciado"/>
              <w:rPr>
                <w:rFonts w:ascii="Arial" w:hAnsi="Arial" w:cs="Arial"/>
                <w:bCs/>
                <w:sz w:val="16"/>
                <w:szCs w:val="16"/>
              </w:rPr>
            </w:pPr>
            <w:r>
              <w:rPr>
                <w:rFonts w:ascii="Arial" w:hAnsi="Arial" w:cs="Arial"/>
                <w:bCs/>
                <w:sz w:val="16"/>
                <w:szCs w:val="16"/>
              </w:rPr>
              <w:t>RG4</w:t>
            </w:r>
          </w:p>
        </w:tc>
        <w:tc>
          <w:tcPr>
            <w:tcW w:w="2846" w:type="dxa"/>
            <w:tcBorders>
              <w:top w:val="nil"/>
              <w:left w:val="single" w:sz="4" w:space="0" w:color="auto"/>
              <w:bottom w:val="single" w:sz="4" w:space="0" w:color="auto"/>
              <w:right w:val="single" w:sz="4" w:space="0" w:color="auto"/>
            </w:tcBorders>
            <w:shd w:val="clear" w:color="auto" w:fill="auto"/>
            <w:vAlign w:val="center"/>
          </w:tcPr>
          <w:p w14:paraId="0C58E317" w14:textId="3735ECC6" w:rsidR="007227D9" w:rsidRPr="0084431F" w:rsidRDefault="007227D9" w:rsidP="007227D9">
            <w:pPr>
              <w:pStyle w:val="Sinespaciado"/>
              <w:jc w:val="both"/>
              <w:rPr>
                <w:rFonts w:ascii="Arial" w:hAnsi="Arial" w:cs="Arial"/>
                <w:sz w:val="16"/>
                <w:szCs w:val="16"/>
              </w:rPr>
            </w:pPr>
            <w:r w:rsidRPr="0084431F">
              <w:rPr>
                <w:rFonts w:ascii="Arial" w:hAnsi="Arial" w:cs="Arial"/>
                <w:sz w:val="16"/>
                <w:szCs w:val="16"/>
              </w:rPr>
              <w:t xml:space="preserve">Revisar el contenido formal y jurídico contractual del acta de liquidación y documentos que lo soportan </w:t>
            </w:r>
          </w:p>
        </w:tc>
        <w:tc>
          <w:tcPr>
            <w:tcW w:w="2069" w:type="dxa"/>
            <w:vAlign w:val="center"/>
          </w:tcPr>
          <w:p w14:paraId="490C9F14" w14:textId="7A33BFDE" w:rsidR="007227D9" w:rsidRPr="00BC4195" w:rsidRDefault="007227D9" w:rsidP="007227D9">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043FA52D" w14:textId="11D0ACD6" w:rsidR="007227D9" w:rsidRDefault="007227D9" w:rsidP="007227D9">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18B059D6" w14:textId="0D834352" w:rsidR="007227D9" w:rsidRDefault="007227D9" w:rsidP="007227D9">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07319D8" w14:textId="2DBADA48" w:rsidR="007227D9" w:rsidRPr="00BC4195" w:rsidRDefault="006F2984" w:rsidP="007227D9">
            <w:pPr>
              <w:pStyle w:val="Sinespaciado"/>
              <w:jc w:val="center"/>
              <w:rPr>
                <w:rFonts w:ascii="Arial" w:hAnsi="Arial" w:cs="Arial"/>
                <w:bCs/>
                <w:sz w:val="16"/>
                <w:szCs w:val="16"/>
              </w:rPr>
            </w:pPr>
            <w:r>
              <w:rPr>
                <w:rFonts w:ascii="Arial" w:hAnsi="Arial" w:cs="Arial"/>
                <w:bCs/>
                <w:sz w:val="16"/>
                <w:szCs w:val="16"/>
              </w:rPr>
              <w:t>Preventivo</w:t>
            </w:r>
          </w:p>
        </w:tc>
      </w:tr>
      <w:tr w:rsidR="007227D9" w:rsidRPr="00BC4195" w14:paraId="5EF9CD76" w14:textId="77777777" w:rsidTr="00FB7C44">
        <w:tc>
          <w:tcPr>
            <w:tcW w:w="750" w:type="dxa"/>
            <w:vAlign w:val="center"/>
          </w:tcPr>
          <w:p w14:paraId="06D5DC07" w14:textId="3323BF96" w:rsidR="007227D9" w:rsidRPr="00BC4195" w:rsidRDefault="007227D9" w:rsidP="00FB7C44">
            <w:pPr>
              <w:pStyle w:val="Sinespaciado"/>
              <w:rPr>
                <w:rFonts w:ascii="Arial" w:hAnsi="Arial" w:cs="Arial"/>
                <w:bCs/>
                <w:sz w:val="16"/>
                <w:szCs w:val="16"/>
              </w:rPr>
            </w:pPr>
            <w:r>
              <w:rPr>
                <w:rFonts w:ascii="Arial" w:hAnsi="Arial" w:cs="Arial"/>
                <w:bCs/>
                <w:sz w:val="16"/>
                <w:szCs w:val="16"/>
              </w:rPr>
              <w:t>RG4</w:t>
            </w:r>
          </w:p>
        </w:tc>
        <w:tc>
          <w:tcPr>
            <w:tcW w:w="2846" w:type="dxa"/>
            <w:tcBorders>
              <w:top w:val="nil"/>
              <w:left w:val="single" w:sz="4" w:space="0" w:color="auto"/>
              <w:bottom w:val="single" w:sz="4" w:space="0" w:color="auto"/>
              <w:right w:val="single" w:sz="4" w:space="0" w:color="auto"/>
            </w:tcBorders>
            <w:shd w:val="clear" w:color="auto" w:fill="auto"/>
            <w:vAlign w:val="center"/>
          </w:tcPr>
          <w:p w14:paraId="5566A68C" w14:textId="2AC933FC" w:rsidR="007227D9" w:rsidRPr="0084431F" w:rsidRDefault="007227D9" w:rsidP="007227D9">
            <w:pPr>
              <w:pStyle w:val="Sinespaciado"/>
              <w:jc w:val="both"/>
              <w:rPr>
                <w:rFonts w:ascii="Arial" w:hAnsi="Arial" w:cs="Arial"/>
                <w:sz w:val="16"/>
                <w:szCs w:val="16"/>
              </w:rPr>
            </w:pPr>
            <w:r w:rsidRPr="0084431F">
              <w:rPr>
                <w:rFonts w:ascii="Arial" w:hAnsi="Arial" w:cs="Arial"/>
                <w:sz w:val="16"/>
                <w:szCs w:val="16"/>
              </w:rPr>
              <w:t xml:space="preserve">Verificar que se realicen los ajustes a las actas de liquidación que realizaron de manera inadecuada </w:t>
            </w:r>
          </w:p>
        </w:tc>
        <w:tc>
          <w:tcPr>
            <w:tcW w:w="2069" w:type="dxa"/>
            <w:vAlign w:val="center"/>
          </w:tcPr>
          <w:p w14:paraId="5E1036ED" w14:textId="4885DA3F" w:rsidR="007227D9" w:rsidRPr="00BC4195" w:rsidRDefault="007227D9" w:rsidP="007227D9">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2F181BC8" w14:textId="2F1C89BC" w:rsidR="007227D9" w:rsidRDefault="007227D9" w:rsidP="007227D9">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AEEA0E5" w14:textId="74DCC30A" w:rsidR="007227D9" w:rsidRDefault="007227D9" w:rsidP="007227D9">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F9F57D8" w14:textId="6B4C8268" w:rsidR="007227D9" w:rsidRPr="00BC4195" w:rsidRDefault="004C00AC" w:rsidP="007227D9">
            <w:pPr>
              <w:pStyle w:val="Sinespaciado"/>
              <w:jc w:val="center"/>
              <w:rPr>
                <w:rFonts w:ascii="Arial" w:hAnsi="Arial" w:cs="Arial"/>
                <w:bCs/>
                <w:sz w:val="16"/>
                <w:szCs w:val="16"/>
              </w:rPr>
            </w:pPr>
            <w:r>
              <w:rPr>
                <w:rFonts w:ascii="Arial" w:hAnsi="Arial" w:cs="Arial"/>
                <w:bCs/>
                <w:sz w:val="16"/>
                <w:szCs w:val="16"/>
              </w:rPr>
              <w:t>Detectivo</w:t>
            </w:r>
          </w:p>
        </w:tc>
      </w:tr>
      <w:tr w:rsidR="007227D9" w:rsidRPr="00BC4195" w14:paraId="7D0D6BAA" w14:textId="77777777" w:rsidTr="00FB7C44">
        <w:tc>
          <w:tcPr>
            <w:tcW w:w="750" w:type="dxa"/>
            <w:vAlign w:val="center"/>
          </w:tcPr>
          <w:p w14:paraId="32F5D44A" w14:textId="37594DE1" w:rsidR="007227D9" w:rsidRPr="00BC4195" w:rsidRDefault="007227D9" w:rsidP="00FB7C44">
            <w:pPr>
              <w:pStyle w:val="Sinespaciado"/>
              <w:rPr>
                <w:rFonts w:ascii="Arial" w:hAnsi="Arial" w:cs="Arial"/>
                <w:bCs/>
                <w:sz w:val="16"/>
                <w:szCs w:val="16"/>
              </w:rPr>
            </w:pPr>
            <w:r>
              <w:rPr>
                <w:rFonts w:ascii="Arial" w:hAnsi="Arial" w:cs="Arial"/>
                <w:bCs/>
                <w:sz w:val="16"/>
                <w:szCs w:val="16"/>
              </w:rPr>
              <w:t>RG5</w:t>
            </w:r>
          </w:p>
        </w:tc>
        <w:tc>
          <w:tcPr>
            <w:tcW w:w="2846" w:type="dxa"/>
            <w:tcBorders>
              <w:top w:val="nil"/>
              <w:left w:val="single" w:sz="4" w:space="0" w:color="auto"/>
              <w:bottom w:val="single" w:sz="4" w:space="0" w:color="auto"/>
              <w:right w:val="single" w:sz="4" w:space="0" w:color="auto"/>
            </w:tcBorders>
            <w:shd w:val="clear" w:color="auto" w:fill="auto"/>
            <w:vAlign w:val="center"/>
          </w:tcPr>
          <w:p w14:paraId="1BDDFB9E" w14:textId="2AA27E2C" w:rsidR="007227D9" w:rsidRPr="0084431F" w:rsidRDefault="007227D9" w:rsidP="007227D9">
            <w:pPr>
              <w:pStyle w:val="Sinespaciado"/>
              <w:jc w:val="both"/>
              <w:rPr>
                <w:rFonts w:ascii="Arial" w:hAnsi="Arial" w:cs="Arial"/>
                <w:sz w:val="16"/>
                <w:szCs w:val="16"/>
              </w:rPr>
            </w:pPr>
            <w:r w:rsidRPr="0084431F">
              <w:rPr>
                <w:rFonts w:ascii="Arial" w:hAnsi="Arial" w:cs="Arial"/>
                <w:color w:val="000000"/>
                <w:sz w:val="16"/>
                <w:szCs w:val="16"/>
              </w:rPr>
              <w:t xml:space="preserve">Revisar el contenido de los documentos y soportes que evidencien la ejecución y cumplimiento de las obligaciones contractuales </w:t>
            </w:r>
          </w:p>
        </w:tc>
        <w:tc>
          <w:tcPr>
            <w:tcW w:w="2069" w:type="dxa"/>
          </w:tcPr>
          <w:p w14:paraId="7E26E299" w14:textId="77777777" w:rsidR="007227D9" w:rsidRDefault="007227D9" w:rsidP="007227D9">
            <w:pPr>
              <w:jc w:val="center"/>
              <w:rPr>
                <w:rFonts w:ascii="Arial" w:hAnsi="Arial" w:cs="Arial"/>
                <w:bCs/>
                <w:sz w:val="16"/>
                <w:szCs w:val="16"/>
              </w:rPr>
            </w:pPr>
            <w:r w:rsidRPr="009C60AF">
              <w:rPr>
                <w:rFonts w:ascii="Arial" w:hAnsi="Arial" w:cs="Arial"/>
                <w:bCs/>
                <w:sz w:val="16"/>
                <w:szCs w:val="16"/>
              </w:rPr>
              <w:t>Ejecución de contratos o convenios</w:t>
            </w:r>
          </w:p>
          <w:p w14:paraId="34CFF2BB" w14:textId="77777777" w:rsidR="007227D9" w:rsidRDefault="007227D9" w:rsidP="007227D9">
            <w:pPr>
              <w:jc w:val="center"/>
              <w:rPr>
                <w:rFonts w:ascii="Arial" w:hAnsi="Arial" w:cs="Arial"/>
                <w:bCs/>
                <w:sz w:val="16"/>
                <w:szCs w:val="16"/>
              </w:rPr>
            </w:pPr>
          </w:p>
          <w:p w14:paraId="289FC02F" w14:textId="77777777" w:rsidR="007227D9" w:rsidRPr="00BC4195" w:rsidRDefault="007227D9" w:rsidP="007227D9">
            <w:pPr>
              <w:pStyle w:val="Sinespaciado"/>
              <w:jc w:val="center"/>
              <w:rPr>
                <w:rFonts w:ascii="Arial" w:hAnsi="Arial" w:cs="Arial"/>
                <w:color w:val="000000"/>
                <w:sz w:val="16"/>
                <w:szCs w:val="16"/>
              </w:rPr>
            </w:pPr>
            <w:r w:rsidRPr="00BC4195">
              <w:rPr>
                <w:rFonts w:ascii="Arial" w:hAnsi="Arial" w:cs="Arial"/>
                <w:b/>
                <w:sz w:val="16"/>
                <w:szCs w:val="16"/>
              </w:rPr>
              <w:t>Estado del control:</w:t>
            </w:r>
          </w:p>
          <w:p w14:paraId="2E0AA2FB" w14:textId="139C9329" w:rsidR="007227D9" w:rsidRPr="00BC4195" w:rsidRDefault="007227D9" w:rsidP="007227D9">
            <w:pPr>
              <w:pStyle w:val="Sinespaciado"/>
              <w:jc w:val="center"/>
              <w:rPr>
                <w:rFonts w:ascii="Arial" w:hAnsi="Arial" w:cs="Arial"/>
                <w:bCs/>
                <w:sz w:val="16"/>
                <w:szCs w:val="16"/>
              </w:rPr>
            </w:pPr>
            <w:r>
              <w:rPr>
                <w:rFonts w:ascii="Arial" w:hAnsi="Arial" w:cs="Arial"/>
                <w:bCs/>
                <w:sz w:val="16"/>
                <w:szCs w:val="16"/>
              </w:rPr>
              <w:t xml:space="preserve">Sin documentar </w:t>
            </w:r>
            <w:r w:rsidRPr="00BC4195">
              <w:rPr>
                <w:rFonts w:ascii="Arial" w:hAnsi="Arial" w:cs="Arial"/>
                <w:bCs/>
                <w:sz w:val="16"/>
                <w:szCs w:val="16"/>
              </w:rPr>
              <w:t>en el procedimiento</w:t>
            </w:r>
          </w:p>
        </w:tc>
        <w:tc>
          <w:tcPr>
            <w:tcW w:w="824" w:type="dxa"/>
            <w:vAlign w:val="center"/>
          </w:tcPr>
          <w:p w14:paraId="691B5511" w14:textId="307CB841" w:rsidR="007227D9" w:rsidRDefault="007227D9" w:rsidP="007227D9">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89B5DDE" w14:textId="3BB54FFC" w:rsidR="007227D9" w:rsidRDefault="007227D9" w:rsidP="007227D9">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B6CEEAE" w14:textId="2624934C" w:rsidR="007227D9" w:rsidRPr="00BC4195" w:rsidRDefault="004C00AC" w:rsidP="007227D9">
            <w:pPr>
              <w:pStyle w:val="Sinespaciado"/>
              <w:jc w:val="center"/>
              <w:rPr>
                <w:rFonts w:ascii="Arial" w:hAnsi="Arial" w:cs="Arial"/>
                <w:bCs/>
                <w:sz w:val="16"/>
                <w:szCs w:val="16"/>
              </w:rPr>
            </w:pPr>
            <w:r>
              <w:rPr>
                <w:rFonts w:ascii="Arial" w:hAnsi="Arial" w:cs="Arial"/>
                <w:bCs/>
                <w:sz w:val="16"/>
                <w:szCs w:val="16"/>
              </w:rPr>
              <w:t>Preventivo</w:t>
            </w:r>
          </w:p>
        </w:tc>
      </w:tr>
      <w:tr w:rsidR="007227D9" w:rsidRPr="00BC4195" w14:paraId="6888983A" w14:textId="77777777" w:rsidTr="00FB7C44">
        <w:tc>
          <w:tcPr>
            <w:tcW w:w="750" w:type="dxa"/>
            <w:vAlign w:val="center"/>
          </w:tcPr>
          <w:p w14:paraId="47D1AB6D" w14:textId="0FC8D279" w:rsidR="007227D9" w:rsidRPr="00BC4195" w:rsidRDefault="007227D9" w:rsidP="00FB7C44">
            <w:pPr>
              <w:pStyle w:val="Sinespaciado"/>
              <w:rPr>
                <w:rFonts w:ascii="Arial" w:hAnsi="Arial" w:cs="Arial"/>
                <w:bCs/>
                <w:sz w:val="16"/>
                <w:szCs w:val="16"/>
              </w:rPr>
            </w:pPr>
            <w:r>
              <w:rPr>
                <w:rFonts w:ascii="Arial" w:hAnsi="Arial" w:cs="Arial"/>
                <w:bCs/>
                <w:sz w:val="16"/>
                <w:szCs w:val="16"/>
              </w:rPr>
              <w:t>RG5</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51AA52B5" w14:textId="544F7C84" w:rsidR="007227D9" w:rsidRPr="0084431F" w:rsidRDefault="007227D9" w:rsidP="007227D9">
            <w:pPr>
              <w:pStyle w:val="Sinespaciado"/>
              <w:jc w:val="both"/>
              <w:rPr>
                <w:rFonts w:ascii="Arial" w:hAnsi="Arial" w:cs="Arial"/>
                <w:sz w:val="16"/>
                <w:szCs w:val="16"/>
              </w:rPr>
            </w:pPr>
            <w:r w:rsidRPr="0084431F">
              <w:rPr>
                <w:rFonts w:ascii="Arial" w:hAnsi="Arial" w:cs="Arial"/>
                <w:sz w:val="16"/>
                <w:szCs w:val="16"/>
              </w:rPr>
              <w:t xml:space="preserve">Revisar que se informe al ordenador del gasto el incumplimiento en la ejecución del contrato y las obligaciones pactadas </w:t>
            </w:r>
          </w:p>
        </w:tc>
        <w:tc>
          <w:tcPr>
            <w:tcW w:w="2069" w:type="dxa"/>
          </w:tcPr>
          <w:p w14:paraId="0FA02C2C" w14:textId="77777777" w:rsidR="007227D9" w:rsidRDefault="007227D9" w:rsidP="007227D9">
            <w:pPr>
              <w:jc w:val="center"/>
              <w:rPr>
                <w:rFonts w:ascii="Arial" w:hAnsi="Arial" w:cs="Arial"/>
                <w:bCs/>
                <w:sz w:val="16"/>
                <w:szCs w:val="16"/>
              </w:rPr>
            </w:pPr>
            <w:r w:rsidRPr="009C60AF">
              <w:rPr>
                <w:rFonts w:ascii="Arial" w:hAnsi="Arial" w:cs="Arial"/>
                <w:bCs/>
                <w:sz w:val="16"/>
                <w:szCs w:val="16"/>
              </w:rPr>
              <w:t>Ejecución de contratos o convenios</w:t>
            </w:r>
          </w:p>
          <w:p w14:paraId="0ECB5F71" w14:textId="77777777" w:rsidR="007227D9" w:rsidRDefault="007227D9" w:rsidP="007227D9">
            <w:pPr>
              <w:jc w:val="center"/>
              <w:rPr>
                <w:rFonts w:ascii="Arial" w:hAnsi="Arial" w:cs="Arial"/>
                <w:bCs/>
                <w:sz w:val="16"/>
                <w:szCs w:val="16"/>
              </w:rPr>
            </w:pPr>
          </w:p>
          <w:p w14:paraId="2B192228" w14:textId="77777777" w:rsidR="007227D9" w:rsidRPr="00BC4195" w:rsidRDefault="007227D9" w:rsidP="007227D9">
            <w:pPr>
              <w:pStyle w:val="Sinespaciado"/>
              <w:jc w:val="center"/>
              <w:rPr>
                <w:rFonts w:ascii="Arial" w:hAnsi="Arial" w:cs="Arial"/>
                <w:color w:val="000000"/>
                <w:sz w:val="16"/>
                <w:szCs w:val="16"/>
              </w:rPr>
            </w:pPr>
            <w:r w:rsidRPr="00BC4195">
              <w:rPr>
                <w:rFonts w:ascii="Arial" w:hAnsi="Arial" w:cs="Arial"/>
                <w:b/>
                <w:sz w:val="16"/>
                <w:szCs w:val="16"/>
              </w:rPr>
              <w:t>Estado del control:</w:t>
            </w:r>
          </w:p>
          <w:p w14:paraId="0E33C8FE" w14:textId="7E402388" w:rsidR="007227D9" w:rsidRPr="00BC4195" w:rsidRDefault="007227D9" w:rsidP="007227D9">
            <w:pPr>
              <w:pStyle w:val="Sinespaciado"/>
              <w:jc w:val="center"/>
              <w:rPr>
                <w:rFonts w:ascii="Arial" w:hAnsi="Arial" w:cs="Arial"/>
                <w:bCs/>
                <w:sz w:val="16"/>
                <w:szCs w:val="16"/>
              </w:rPr>
            </w:pPr>
            <w:r>
              <w:rPr>
                <w:rFonts w:ascii="Arial" w:hAnsi="Arial" w:cs="Arial"/>
                <w:bCs/>
                <w:sz w:val="16"/>
                <w:szCs w:val="16"/>
              </w:rPr>
              <w:t xml:space="preserve">Sin documentar </w:t>
            </w:r>
            <w:r w:rsidRPr="00BC4195">
              <w:rPr>
                <w:rFonts w:ascii="Arial" w:hAnsi="Arial" w:cs="Arial"/>
                <w:bCs/>
                <w:sz w:val="16"/>
                <w:szCs w:val="16"/>
              </w:rPr>
              <w:t>en el procedimiento</w:t>
            </w:r>
          </w:p>
        </w:tc>
        <w:tc>
          <w:tcPr>
            <w:tcW w:w="824" w:type="dxa"/>
            <w:vAlign w:val="center"/>
          </w:tcPr>
          <w:p w14:paraId="73B26694" w14:textId="3B26269D" w:rsidR="007227D9" w:rsidRDefault="007227D9" w:rsidP="007227D9">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1E161F59" w14:textId="41A419E5" w:rsidR="007227D9" w:rsidRDefault="007227D9" w:rsidP="007227D9">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1BD5C3E" w14:textId="7133B8AE" w:rsidR="007227D9" w:rsidRPr="00BC4195" w:rsidRDefault="004C00AC" w:rsidP="007227D9">
            <w:pPr>
              <w:pStyle w:val="Sinespaciado"/>
              <w:jc w:val="center"/>
              <w:rPr>
                <w:rFonts w:ascii="Arial" w:hAnsi="Arial" w:cs="Arial"/>
                <w:bCs/>
                <w:sz w:val="16"/>
                <w:szCs w:val="16"/>
              </w:rPr>
            </w:pPr>
            <w:r>
              <w:rPr>
                <w:rFonts w:ascii="Arial" w:hAnsi="Arial" w:cs="Arial"/>
                <w:bCs/>
                <w:sz w:val="16"/>
                <w:szCs w:val="16"/>
              </w:rPr>
              <w:t>Detectivo</w:t>
            </w:r>
          </w:p>
        </w:tc>
      </w:tr>
    </w:tbl>
    <w:p w14:paraId="7A36F0DB" w14:textId="77777777" w:rsidR="00CA2D50" w:rsidRPr="00A76E72" w:rsidRDefault="00CA2D50" w:rsidP="00CA2D50">
      <w:pPr>
        <w:rPr>
          <w:rFonts w:ascii="Arial" w:hAnsi="Arial" w:cs="Arial"/>
          <w:b/>
          <w:sz w:val="24"/>
          <w:szCs w:val="24"/>
        </w:rPr>
      </w:pPr>
    </w:p>
    <w:p w14:paraId="28C2FF11" w14:textId="3403D7DF" w:rsidR="00CA2D50" w:rsidRPr="004C25E4" w:rsidRDefault="00CA2D50" w:rsidP="00CA2D50">
      <w:pPr>
        <w:rPr>
          <w:rFonts w:ascii="Arial" w:hAnsi="Arial" w:cs="Arial"/>
          <w:b/>
          <w:color w:val="2E74B5" w:themeColor="accent1" w:themeShade="BF"/>
        </w:rPr>
      </w:pPr>
      <w:r w:rsidRPr="004C25E4">
        <w:rPr>
          <w:rFonts w:ascii="Arial" w:hAnsi="Arial" w:cs="Arial"/>
          <w:b/>
          <w:color w:val="2E74B5" w:themeColor="accent1" w:themeShade="BF"/>
        </w:rPr>
        <w:t>6.</w:t>
      </w:r>
      <w:r w:rsidR="000924F9" w:rsidRPr="004C25E4">
        <w:rPr>
          <w:rFonts w:ascii="Arial" w:hAnsi="Arial" w:cs="Arial"/>
          <w:b/>
          <w:color w:val="2E74B5" w:themeColor="accent1" w:themeShade="BF"/>
        </w:rPr>
        <w:t>8</w:t>
      </w:r>
      <w:r w:rsidRPr="004C25E4">
        <w:rPr>
          <w:rFonts w:ascii="Arial" w:hAnsi="Arial" w:cs="Arial"/>
          <w:b/>
          <w:color w:val="2E74B5" w:themeColor="accent1" w:themeShade="BF"/>
        </w:rPr>
        <w:t>.5 Monitoreo primera línea de defensa</w:t>
      </w:r>
    </w:p>
    <w:p w14:paraId="6CD6E1C9" w14:textId="766D22CD" w:rsidR="00CA2D50" w:rsidRPr="00297C17" w:rsidRDefault="00802CBD" w:rsidP="00CA2D50">
      <w:pPr>
        <w:jc w:val="both"/>
        <w:rPr>
          <w:rFonts w:ascii="Arial" w:hAnsi="Arial" w:cs="Arial"/>
          <w:bCs/>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Pr="00377BBF">
        <w:rPr>
          <w:rFonts w:ascii="Arial" w:hAnsi="Arial" w:cs="Arial"/>
          <w:bCs/>
        </w:rPr>
        <w:t xml:space="preserve">.  </w:t>
      </w:r>
      <w:r w:rsidR="00CA2D50" w:rsidRPr="00297C17">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3F4E76" w:rsidRPr="00A76E72" w14:paraId="6C273E86" w14:textId="77777777" w:rsidTr="0002645B">
        <w:trPr>
          <w:jc w:val="center"/>
        </w:trPr>
        <w:tc>
          <w:tcPr>
            <w:tcW w:w="1407" w:type="dxa"/>
            <w:shd w:val="clear" w:color="auto" w:fill="DEEAF6" w:themeFill="accent1" w:themeFillTint="33"/>
            <w:vAlign w:val="center"/>
          </w:tcPr>
          <w:p w14:paraId="53CC3AE4" w14:textId="77777777" w:rsidR="003F4E76" w:rsidRPr="00A76E72" w:rsidRDefault="003F4E76"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5CFC1923" w14:textId="77777777" w:rsidR="003F4E76" w:rsidRPr="00A76E72" w:rsidRDefault="003F4E76" w:rsidP="0002645B">
            <w:pPr>
              <w:jc w:val="center"/>
              <w:rPr>
                <w:rFonts w:ascii="Arial" w:hAnsi="Arial" w:cs="Arial"/>
                <w:b/>
                <w:sz w:val="20"/>
                <w:szCs w:val="20"/>
              </w:rPr>
            </w:pPr>
            <w:r w:rsidRPr="00A76E72">
              <w:rPr>
                <w:rFonts w:ascii="Arial" w:hAnsi="Arial" w:cs="Arial"/>
                <w:b/>
                <w:sz w:val="20"/>
                <w:szCs w:val="20"/>
              </w:rPr>
              <w:t>Eventos materializados</w:t>
            </w:r>
          </w:p>
        </w:tc>
      </w:tr>
      <w:tr w:rsidR="003F4E76" w:rsidRPr="00A76E72" w14:paraId="69A65DEE" w14:textId="77777777" w:rsidTr="0002645B">
        <w:trPr>
          <w:jc w:val="center"/>
        </w:trPr>
        <w:tc>
          <w:tcPr>
            <w:tcW w:w="1407" w:type="dxa"/>
          </w:tcPr>
          <w:p w14:paraId="38969BA2" w14:textId="77777777" w:rsidR="003F4E76" w:rsidRPr="00A76E72" w:rsidRDefault="003F4E76"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04DD608F" w14:textId="77777777" w:rsidR="003F4E76" w:rsidRPr="00A76E72" w:rsidRDefault="003F4E76" w:rsidP="0002645B">
            <w:pPr>
              <w:jc w:val="center"/>
              <w:rPr>
                <w:rFonts w:ascii="Arial" w:hAnsi="Arial" w:cs="Arial"/>
                <w:bCs/>
                <w:sz w:val="20"/>
                <w:szCs w:val="20"/>
              </w:rPr>
            </w:pPr>
            <w:r w:rsidRPr="00A76E72">
              <w:rPr>
                <w:rFonts w:ascii="Arial" w:hAnsi="Arial" w:cs="Arial"/>
                <w:bCs/>
                <w:sz w:val="20"/>
                <w:szCs w:val="20"/>
              </w:rPr>
              <w:t>0</w:t>
            </w:r>
          </w:p>
        </w:tc>
      </w:tr>
      <w:tr w:rsidR="003F4E76" w:rsidRPr="00A76E72" w14:paraId="04C82156" w14:textId="77777777" w:rsidTr="0002645B">
        <w:trPr>
          <w:jc w:val="center"/>
        </w:trPr>
        <w:tc>
          <w:tcPr>
            <w:tcW w:w="1407" w:type="dxa"/>
          </w:tcPr>
          <w:p w14:paraId="2E6E691A" w14:textId="3AB56E0D" w:rsidR="003F4E76" w:rsidRPr="00A76E72" w:rsidRDefault="003F4E76" w:rsidP="0002645B">
            <w:pPr>
              <w:rPr>
                <w:rFonts w:ascii="Arial" w:hAnsi="Arial" w:cs="Arial"/>
                <w:bCs/>
                <w:sz w:val="20"/>
                <w:szCs w:val="20"/>
              </w:rPr>
            </w:pPr>
            <w:r w:rsidRPr="00A76E72">
              <w:rPr>
                <w:rFonts w:ascii="Arial" w:hAnsi="Arial" w:cs="Arial"/>
                <w:bCs/>
                <w:sz w:val="20"/>
                <w:szCs w:val="20"/>
              </w:rPr>
              <w:t>R</w:t>
            </w:r>
            <w:r w:rsidR="00A32BB9">
              <w:rPr>
                <w:rFonts w:ascii="Arial" w:hAnsi="Arial" w:cs="Arial"/>
                <w:bCs/>
                <w:sz w:val="20"/>
                <w:szCs w:val="20"/>
              </w:rPr>
              <w:t>G2</w:t>
            </w:r>
          </w:p>
        </w:tc>
        <w:tc>
          <w:tcPr>
            <w:tcW w:w="1606" w:type="dxa"/>
            <w:vAlign w:val="center"/>
          </w:tcPr>
          <w:p w14:paraId="5CC2C4AA" w14:textId="77777777" w:rsidR="003F4E76" w:rsidRPr="00A76E72" w:rsidRDefault="003F4E76" w:rsidP="0002645B">
            <w:pPr>
              <w:jc w:val="center"/>
              <w:rPr>
                <w:rFonts w:ascii="Arial" w:hAnsi="Arial" w:cs="Arial"/>
                <w:bCs/>
                <w:sz w:val="20"/>
                <w:szCs w:val="20"/>
              </w:rPr>
            </w:pPr>
            <w:r w:rsidRPr="00A76E72">
              <w:rPr>
                <w:rFonts w:ascii="Arial" w:hAnsi="Arial" w:cs="Arial"/>
                <w:bCs/>
                <w:sz w:val="20"/>
                <w:szCs w:val="20"/>
              </w:rPr>
              <w:t>0</w:t>
            </w:r>
          </w:p>
        </w:tc>
      </w:tr>
      <w:tr w:rsidR="00A32BB9" w:rsidRPr="00A76E72" w14:paraId="436C487B" w14:textId="77777777" w:rsidTr="0002645B">
        <w:trPr>
          <w:jc w:val="center"/>
        </w:trPr>
        <w:tc>
          <w:tcPr>
            <w:tcW w:w="1407" w:type="dxa"/>
          </w:tcPr>
          <w:p w14:paraId="7093FDC8" w14:textId="25A59449" w:rsidR="00A32BB9" w:rsidRPr="00A76E72" w:rsidRDefault="00A32BB9" w:rsidP="0002645B">
            <w:pPr>
              <w:rPr>
                <w:rFonts w:ascii="Arial" w:hAnsi="Arial" w:cs="Arial"/>
                <w:bCs/>
                <w:sz w:val="20"/>
                <w:szCs w:val="20"/>
              </w:rPr>
            </w:pPr>
            <w:r>
              <w:rPr>
                <w:rFonts w:ascii="Arial" w:hAnsi="Arial" w:cs="Arial"/>
                <w:bCs/>
                <w:sz w:val="20"/>
                <w:szCs w:val="20"/>
              </w:rPr>
              <w:t>RG3</w:t>
            </w:r>
          </w:p>
        </w:tc>
        <w:tc>
          <w:tcPr>
            <w:tcW w:w="1606" w:type="dxa"/>
            <w:vAlign w:val="center"/>
          </w:tcPr>
          <w:p w14:paraId="787BE0CE" w14:textId="4C322828" w:rsidR="00A32BB9" w:rsidRPr="00A76E72" w:rsidRDefault="00A32BB9" w:rsidP="0002645B">
            <w:pPr>
              <w:jc w:val="center"/>
              <w:rPr>
                <w:rFonts w:ascii="Arial" w:hAnsi="Arial" w:cs="Arial"/>
                <w:bCs/>
                <w:sz w:val="20"/>
                <w:szCs w:val="20"/>
              </w:rPr>
            </w:pPr>
            <w:r>
              <w:rPr>
                <w:rFonts w:ascii="Arial" w:hAnsi="Arial" w:cs="Arial"/>
                <w:bCs/>
                <w:sz w:val="20"/>
                <w:szCs w:val="20"/>
              </w:rPr>
              <w:t>0</w:t>
            </w:r>
          </w:p>
        </w:tc>
      </w:tr>
      <w:tr w:rsidR="00A32BB9" w:rsidRPr="00A76E72" w14:paraId="529F6ED8" w14:textId="77777777" w:rsidTr="0002645B">
        <w:trPr>
          <w:jc w:val="center"/>
        </w:trPr>
        <w:tc>
          <w:tcPr>
            <w:tcW w:w="1407" w:type="dxa"/>
          </w:tcPr>
          <w:p w14:paraId="339E2A3C" w14:textId="79371FC4" w:rsidR="00A32BB9" w:rsidRPr="00A76E72" w:rsidRDefault="00A32BB9" w:rsidP="0002645B">
            <w:pPr>
              <w:rPr>
                <w:rFonts w:ascii="Arial" w:hAnsi="Arial" w:cs="Arial"/>
                <w:bCs/>
                <w:sz w:val="20"/>
                <w:szCs w:val="20"/>
              </w:rPr>
            </w:pPr>
            <w:r>
              <w:rPr>
                <w:rFonts w:ascii="Arial" w:hAnsi="Arial" w:cs="Arial"/>
                <w:bCs/>
                <w:sz w:val="20"/>
                <w:szCs w:val="20"/>
              </w:rPr>
              <w:t>RG4</w:t>
            </w:r>
          </w:p>
        </w:tc>
        <w:tc>
          <w:tcPr>
            <w:tcW w:w="1606" w:type="dxa"/>
            <w:vAlign w:val="center"/>
          </w:tcPr>
          <w:p w14:paraId="55C71C8F" w14:textId="3B3B6E88" w:rsidR="00A32BB9" w:rsidRPr="00A76E72" w:rsidRDefault="00A32BB9" w:rsidP="0002645B">
            <w:pPr>
              <w:jc w:val="center"/>
              <w:rPr>
                <w:rFonts w:ascii="Arial" w:hAnsi="Arial" w:cs="Arial"/>
                <w:bCs/>
                <w:sz w:val="20"/>
                <w:szCs w:val="20"/>
              </w:rPr>
            </w:pPr>
            <w:r>
              <w:rPr>
                <w:rFonts w:ascii="Arial" w:hAnsi="Arial" w:cs="Arial"/>
                <w:bCs/>
                <w:sz w:val="20"/>
                <w:szCs w:val="20"/>
              </w:rPr>
              <w:t>0</w:t>
            </w:r>
          </w:p>
        </w:tc>
      </w:tr>
      <w:tr w:rsidR="00A32BB9" w:rsidRPr="00A76E72" w14:paraId="46F13F30" w14:textId="77777777" w:rsidTr="0002645B">
        <w:trPr>
          <w:jc w:val="center"/>
        </w:trPr>
        <w:tc>
          <w:tcPr>
            <w:tcW w:w="1407" w:type="dxa"/>
          </w:tcPr>
          <w:p w14:paraId="1391A12A" w14:textId="445356B5" w:rsidR="00A32BB9" w:rsidRPr="00A76E72" w:rsidRDefault="00A32BB9" w:rsidP="0002645B">
            <w:pPr>
              <w:rPr>
                <w:rFonts w:ascii="Arial" w:hAnsi="Arial" w:cs="Arial"/>
                <w:bCs/>
                <w:sz w:val="20"/>
                <w:szCs w:val="20"/>
              </w:rPr>
            </w:pPr>
            <w:r>
              <w:rPr>
                <w:rFonts w:ascii="Arial" w:hAnsi="Arial" w:cs="Arial"/>
                <w:bCs/>
                <w:sz w:val="20"/>
                <w:szCs w:val="20"/>
              </w:rPr>
              <w:t>RG5</w:t>
            </w:r>
          </w:p>
        </w:tc>
        <w:tc>
          <w:tcPr>
            <w:tcW w:w="1606" w:type="dxa"/>
            <w:vAlign w:val="center"/>
          </w:tcPr>
          <w:p w14:paraId="54E09642" w14:textId="720C35BD" w:rsidR="00A32BB9" w:rsidRPr="00A76E72" w:rsidRDefault="00A32BB9" w:rsidP="0002645B">
            <w:pPr>
              <w:jc w:val="center"/>
              <w:rPr>
                <w:rFonts w:ascii="Arial" w:hAnsi="Arial" w:cs="Arial"/>
                <w:bCs/>
                <w:sz w:val="20"/>
                <w:szCs w:val="20"/>
              </w:rPr>
            </w:pPr>
            <w:r>
              <w:rPr>
                <w:rFonts w:ascii="Arial" w:hAnsi="Arial" w:cs="Arial"/>
                <w:bCs/>
                <w:sz w:val="20"/>
                <w:szCs w:val="20"/>
              </w:rPr>
              <w:t>0</w:t>
            </w:r>
          </w:p>
        </w:tc>
      </w:tr>
    </w:tbl>
    <w:p w14:paraId="0CB38376" w14:textId="77777777" w:rsidR="00CA2D50" w:rsidRDefault="00CA2D50" w:rsidP="00CA2D50">
      <w:pPr>
        <w:jc w:val="both"/>
        <w:rPr>
          <w:rFonts w:ascii="Arial" w:hAnsi="Arial" w:cs="Arial"/>
          <w:bCs/>
          <w:sz w:val="24"/>
          <w:szCs w:val="24"/>
        </w:rPr>
      </w:pPr>
    </w:p>
    <w:p w14:paraId="2EE297C8" w14:textId="77777777" w:rsidR="00924311" w:rsidRDefault="00924311" w:rsidP="00CA2D50">
      <w:pPr>
        <w:jc w:val="both"/>
        <w:rPr>
          <w:rFonts w:ascii="Arial" w:hAnsi="Arial" w:cs="Arial"/>
          <w:bCs/>
          <w:sz w:val="24"/>
          <w:szCs w:val="24"/>
        </w:rPr>
      </w:pPr>
    </w:p>
    <w:p w14:paraId="17603142" w14:textId="77777777" w:rsidR="00924311" w:rsidRPr="00A76E72" w:rsidRDefault="00924311" w:rsidP="00CA2D50">
      <w:pPr>
        <w:jc w:val="both"/>
        <w:rPr>
          <w:rFonts w:ascii="Arial" w:hAnsi="Arial" w:cs="Arial"/>
          <w:bCs/>
          <w:sz w:val="24"/>
          <w:szCs w:val="24"/>
        </w:rPr>
      </w:pPr>
    </w:p>
    <w:p w14:paraId="377A9E12" w14:textId="6FB335C7" w:rsidR="00CA2D50" w:rsidRPr="004C25E4" w:rsidRDefault="00CA2D50" w:rsidP="00CA2D50">
      <w:pPr>
        <w:pStyle w:val="Sinespaciado"/>
        <w:jc w:val="both"/>
        <w:rPr>
          <w:rFonts w:ascii="Arial" w:hAnsi="Arial" w:cs="Arial"/>
          <w:b/>
          <w:color w:val="2E74B5" w:themeColor="accent1" w:themeShade="BF"/>
        </w:rPr>
      </w:pPr>
      <w:r w:rsidRPr="004C25E4">
        <w:rPr>
          <w:rFonts w:ascii="Arial" w:hAnsi="Arial" w:cs="Arial"/>
          <w:b/>
          <w:color w:val="2E74B5" w:themeColor="accent1" w:themeShade="BF"/>
        </w:rPr>
        <w:lastRenderedPageBreak/>
        <w:t>6.</w:t>
      </w:r>
      <w:r w:rsidR="000924F9" w:rsidRPr="004C25E4">
        <w:rPr>
          <w:rFonts w:ascii="Arial" w:hAnsi="Arial" w:cs="Arial"/>
          <w:b/>
          <w:color w:val="2E74B5" w:themeColor="accent1" w:themeShade="BF"/>
        </w:rPr>
        <w:t>8</w:t>
      </w:r>
      <w:r w:rsidRPr="004C25E4">
        <w:rPr>
          <w:rFonts w:ascii="Arial" w:hAnsi="Arial" w:cs="Arial"/>
          <w:b/>
          <w:color w:val="2E74B5" w:themeColor="accent1" w:themeShade="BF"/>
        </w:rPr>
        <w:t>.6 Monitoreo a cargo de líderes de proceso</w:t>
      </w:r>
    </w:p>
    <w:p w14:paraId="760EE231" w14:textId="77777777" w:rsidR="00CA2D50" w:rsidRPr="00297C17" w:rsidRDefault="00CA2D50" w:rsidP="00CA2D50">
      <w:pPr>
        <w:pStyle w:val="Sinespaciado"/>
        <w:jc w:val="both"/>
        <w:rPr>
          <w:rFonts w:ascii="Arial" w:hAnsi="Arial" w:cs="Arial"/>
          <w:bCs/>
        </w:rPr>
      </w:pPr>
    </w:p>
    <w:p w14:paraId="340860D8" w14:textId="40F233C8" w:rsidR="00CA2D50" w:rsidRPr="00297C17" w:rsidRDefault="00CA2D50" w:rsidP="00CA2D50">
      <w:pPr>
        <w:pStyle w:val="Sinespaciado"/>
        <w:jc w:val="both"/>
        <w:rPr>
          <w:rFonts w:ascii="Arial" w:hAnsi="Arial" w:cs="Arial"/>
          <w:bCs/>
        </w:rPr>
      </w:pPr>
      <w:r w:rsidRPr="00297C17">
        <w:rPr>
          <w:rFonts w:ascii="Arial" w:hAnsi="Arial" w:cs="Arial"/>
          <w:bCs/>
        </w:rPr>
        <w:t xml:space="preserve">Además del seguimiento a riesgos y controles que se realiza en el formulario de monitoreo provisto por la Oficina Asesora de Planeación, </w:t>
      </w:r>
      <w:r w:rsidR="005832A6" w:rsidRPr="00297C17">
        <w:rPr>
          <w:rFonts w:ascii="Arial" w:hAnsi="Arial" w:cs="Arial"/>
          <w:bCs/>
        </w:rPr>
        <w:t xml:space="preserve">el proceso de Adquisición de bienes y servicios </w:t>
      </w:r>
      <w:r w:rsidRPr="00297C17">
        <w:rPr>
          <w:rFonts w:ascii="Arial" w:hAnsi="Arial" w:cs="Arial"/>
          <w:bCs/>
        </w:rPr>
        <w:t>tiene:</w:t>
      </w:r>
    </w:p>
    <w:p w14:paraId="40781FCD" w14:textId="77777777" w:rsidR="00CA2D50" w:rsidRPr="00A76E72" w:rsidRDefault="00CA2D50" w:rsidP="00CA2D50">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5098"/>
        <w:gridCol w:w="2835"/>
      </w:tblGrid>
      <w:tr w:rsidR="00CA2D50" w:rsidRPr="004C25E4" w14:paraId="726FC16B" w14:textId="77777777" w:rsidTr="002678D9">
        <w:tc>
          <w:tcPr>
            <w:tcW w:w="5098" w:type="dxa"/>
            <w:shd w:val="clear" w:color="auto" w:fill="DEEAF6" w:themeFill="accent1" w:themeFillTint="33"/>
            <w:vAlign w:val="center"/>
          </w:tcPr>
          <w:p w14:paraId="5B68D370" w14:textId="77777777" w:rsidR="00CA2D50" w:rsidRPr="004C25E4" w:rsidRDefault="00CA2D50" w:rsidP="0002645B">
            <w:pPr>
              <w:pStyle w:val="Sinespaciado"/>
              <w:jc w:val="center"/>
              <w:rPr>
                <w:rFonts w:ascii="Arial" w:hAnsi="Arial" w:cs="Arial"/>
                <w:b/>
                <w:sz w:val="16"/>
                <w:szCs w:val="16"/>
              </w:rPr>
            </w:pPr>
            <w:r w:rsidRPr="004C25E4">
              <w:rPr>
                <w:rFonts w:ascii="Arial" w:hAnsi="Arial" w:cs="Arial"/>
                <w:b/>
                <w:sz w:val="16"/>
                <w:szCs w:val="16"/>
              </w:rPr>
              <w:t>Seguimiento a través de indicadores</w:t>
            </w:r>
          </w:p>
        </w:tc>
        <w:tc>
          <w:tcPr>
            <w:tcW w:w="2835" w:type="dxa"/>
            <w:shd w:val="clear" w:color="auto" w:fill="DEEAF6" w:themeFill="accent1" w:themeFillTint="33"/>
            <w:vAlign w:val="center"/>
          </w:tcPr>
          <w:p w14:paraId="5F8452F7" w14:textId="77777777" w:rsidR="00CA2D50" w:rsidRPr="004C25E4" w:rsidRDefault="00CA2D50" w:rsidP="0002645B">
            <w:pPr>
              <w:pStyle w:val="Sinespaciado"/>
              <w:jc w:val="center"/>
              <w:rPr>
                <w:rFonts w:ascii="Arial" w:hAnsi="Arial" w:cs="Arial"/>
                <w:b/>
                <w:sz w:val="16"/>
                <w:szCs w:val="16"/>
              </w:rPr>
            </w:pPr>
            <w:r w:rsidRPr="004C25E4">
              <w:rPr>
                <w:rFonts w:ascii="Arial" w:hAnsi="Arial" w:cs="Arial"/>
                <w:b/>
                <w:sz w:val="16"/>
                <w:szCs w:val="16"/>
              </w:rPr>
              <w:t xml:space="preserve">Seguimiento a través de planes de acción </w:t>
            </w:r>
          </w:p>
        </w:tc>
      </w:tr>
      <w:tr w:rsidR="00CA2D50" w:rsidRPr="004C25E4" w14:paraId="5A21CA18" w14:textId="77777777" w:rsidTr="002678D9">
        <w:tc>
          <w:tcPr>
            <w:tcW w:w="5098" w:type="dxa"/>
          </w:tcPr>
          <w:p w14:paraId="445C1118" w14:textId="65594D59" w:rsidR="00CA2D50" w:rsidRPr="004C25E4" w:rsidRDefault="00CA2D50" w:rsidP="0002645B">
            <w:pPr>
              <w:pStyle w:val="Sinespaciado"/>
              <w:jc w:val="both"/>
              <w:rPr>
                <w:rFonts w:ascii="Arial" w:hAnsi="Arial" w:cs="Arial"/>
                <w:bCs/>
                <w:sz w:val="16"/>
                <w:szCs w:val="16"/>
              </w:rPr>
            </w:pPr>
            <w:r w:rsidRPr="004C25E4">
              <w:rPr>
                <w:rFonts w:ascii="Arial" w:hAnsi="Arial" w:cs="Arial"/>
                <w:bCs/>
                <w:sz w:val="16"/>
                <w:szCs w:val="16"/>
              </w:rPr>
              <w:t>En el marco de las mesas de trabajo para la actualización / revisión de riesgos y controles, se estableci</w:t>
            </w:r>
            <w:r w:rsidR="00A80F10" w:rsidRPr="004C25E4">
              <w:rPr>
                <w:rFonts w:ascii="Arial" w:hAnsi="Arial" w:cs="Arial"/>
                <w:bCs/>
                <w:sz w:val="16"/>
                <w:szCs w:val="16"/>
              </w:rPr>
              <w:t>eron</w:t>
            </w:r>
            <w:r w:rsidRPr="004C25E4">
              <w:rPr>
                <w:rFonts w:ascii="Arial" w:hAnsi="Arial" w:cs="Arial"/>
                <w:bCs/>
                <w:sz w:val="16"/>
                <w:szCs w:val="16"/>
              </w:rPr>
              <w:t xml:space="preserve"> </w:t>
            </w:r>
            <w:r w:rsidR="00A80F10" w:rsidRPr="004C25E4">
              <w:rPr>
                <w:rFonts w:ascii="Arial" w:hAnsi="Arial" w:cs="Arial"/>
                <w:bCs/>
                <w:sz w:val="16"/>
                <w:szCs w:val="16"/>
              </w:rPr>
              <w:t>los</w:t>
            </w:r>
            <w:r w:rsidRPr="004C25E4">
              <w:rPr>
                <w:rFonts w:ascii="Arial" w:hAnsi="Arial" w:cs="Arial"/>
                <w:bCs/>
                <w:sz w:val="16"/>
                <w:szCs w:val="16"/>
              </w:rPr>
              <w:t xml:space="preserve"> siguiente</w:t>
            </w:r>
            <w:r w:rsidR="00A80F10" w:rsidRPr="004C25E4">
              <w:rPr>
                <w:rFonts w:ascii="Arial" w:hAnsi="Arial" w:cs="Arial"/>
                <w:bCs/>
                <w:sz w:val="16"/>
                <w:szCs w:val="16"/>
              </w:rPr>
              <w:t>s</w:t>
            </w:r>
            <w:r w:rsidRPr="004C25E4">
              <w:rPr>
                <w:rFonts w:ascii="Arial" w:hAnsi="Arial" w:cs="Arial"/>
                <w:bCs/>
                <w:sz w:val="16"/>
                <w:szCs w:val="16"/>
              </w:rPr>
              <w:t xml:space="preserve"> indicador</w:t>
            </w:r>
            <w:r w:rsidR="00A80F10" w:rsidRPr="004C25E4">
              <w:rPr>
                <w:rFonts w:ascii="Arial" w:hAnsi="Arial" w:cs="Arial"/>
                <w:bCs/>
                <w:sz w:val="16"/>
                <w:szCs w:val="16"/>
              </w:rPr>
              <w:t>es</w:t>
            </w:r>
            <w:r w:rsidRPr="004C25E4">
              <w:rPr>
                <w:rFonts w:ascii="Arial" w:hAnsi="Arial" w:cs="Arial"/>
                <w:bCs/>
                <w:sz w:val="16"/>
                <w:szCs w:val="16"/>
              </w:rPr>
              <w:t xml:space="preserve">, </w:t>
            </w:r>
            <w:r w:rsidR="00A80F10" w:rsidRPr="004C25E4">
              <w:rPr>
                <w:rFonts w:ascii="Arial" w:hAnsi="Arial" w:cs="Arial"/>
                <w:bCs/>
                <w:sz w:val="16"/>
                <w:szCs w:val="16"/>
              </w:rPr>
              <w:t xml:space="preserve">los </w:t>
            </w:r>
            <w:r w:rsidRPr="004C25E4">
              <w:rPr>
                <w:rFonts w:ascii="Arial" w:hAnsi="Arial" w:cs="Arial"/>
                <w:bCs/>
                <w:sz w:val="16"/>
                <w:szCs w:val="16"/>
              </w:rPr>
              <w:t>cual</w:t>
            </w:r>
            <w:r w:rsidR="00A80F10" w:rsidRPr="004C25E4">
              <w:rPr>
                <w:rFonts w:ascii="Arial" w:hAnsi="Arial" w:cs="Arial"/>
                <w:bCs/>
                <w:sz w:val="16"/>
                <w:szCs w:val="16"/>
              </w:rPr>
              <w:t>es</w:t>
            </w:r>
            <w:r w:rsidRPr="004C25E4">
              <w:rPr>
                <w:rFonts w:ascii="Arial" w:hAnsi="Arial" w:cs="Arial"/>
                <w:bCs/>
                <w:sz w:val="16"/>
                <w:szCs w:val="16"/>
              </w:rPr>
              <w:t xml:space="preserve"> fue</w:t>
            </w:r>
            <w:r w:rsidR="00A80F10" w:rsidRPr="004C25E4">
              <w:rPr>
                <w:rFonts w:ascii="Arial" w:hAnsi="Arial" w:cs="Arial"/>
                <w:bCs/>
                <w:sz w:val="16"/>
                <w:szCs w:val="16"/>
              </w:rPr>
              <w:t>ron</w:t>
            </w:r>
            <w:r w:rsidRPr="004C25E4">
              <w:rPr>
                <w:rFonts w:ascii="Arial" w:hAnsi="Arial" w:cs="Arial"/>
                <w:bCs/>
                <w:sz w:val="16"/>
                <w:szCs w:val="16"/>
              </w:rPr>
              <w:t xml:space="preserve"> formalizado en </w:t>
            </w:r>
            <w:proofErr w:type="spellStart"/>
            <w:r w:rsidRPr="004C25E4">
              <w:rPr>
                <w:rFonts w:ascii="Arial" w:hAnsi="Arial" w:cs="Arial"/>
                <w:bCs/>
                <w:sz w:val="16"/>
                <w:szCs w:val="16"/>
              </w:rPr>
              <w:t>Isolución</w:t>
            </w:r>
            <w:proofErr w:type="spellEnd"/>
            <w:r w:rsidRPr="004C25E4">
              <w:rPr>
                <w:rFonts w:ascii="Arial" w:hAnsi="Arial" w:cs="Arial"/>
                <w:bCs/>
                <w:sz w:val="16"/>
                <w:szCs w:val="16"/>
              </w:rPr>
              <w:t>:</w:t>
            </w:r>
          </w:p>
          <w:p w14:paraId="1B089CDD" w14:textId="77777777" w:rsidR="00CA2D50" w:rsidRPr="004C25E4" w:rsidRDefault="00CA2D50" w:rsidP="0002645B">
            <w:pPr>
              <w:pStyle w:val="Sinespaciado"/>
              <w:jc w:val="both"/>
              <w:rPr>
                <w:rFonts w:ascii="Arial" w:hAnsi="Arial" w:cs="Arial"/>
                <w:bCs/>
                <w:sz w:val="16"/>
                <w:szCs w:val="16"/>
              </w:rPr>
            </w:pPr>
          </w:p>
          <w:p w14:paraId="6BF00146" w14:textId="3E2DC2B8" w:rsidR="00A80F10" w:rsidRPr="004C25E4" w:rsidRDefault="00A80F10" w:rsidP="00A80F10">
            <w:pPr>
              <w:pStyle w:val="Sinespaciado"/>
              <w:jc w:val="both"/>
              <w:rPr>
                <w:rFonts w:ascii="Arial" w:hAnsi="Arial" w:cs="Arial"/>
                <w:bCs/>
                <w:sz w:val="16"/>
                <w:szCs w:val="16"/>
              </w:rPr>
            </w:pPr>
            <w:r w:rsidRPr="004C25E4">
              <w:rPr>
                <w:rFonts w:ascii="Arial" w:hAnsi="Arial" w:cs="Arial"/>
                <w:bCs/>
                <w:sz w:val="16"/>
                <w:szCs w:val="16"/>
              </w:rPr>
              <w:t xml:space="preserve">Número de mesas </w:t>
            </w:r>
            <w:r w:rsidR="00B623CE" w:rsidRPr="004C25E4">
              <w:rPr>
                <w:rFonts w:ascii="Arial" w:hAnsi="Arial" w:cs="Arial"/>
                <w:bCs/>
                <w:sz w:val="16"/>
                <w:szCs w:val="16"/>
              </w:rPr>
              <w:t>técnicas</w:t>
            </w:r>
            <w:r w:rsidRPr="004C25E4">
              <w:rPr>
                <w:rFonts w:ascii="Arial" w:hAnsi="Arial" w:cs="Arial"/>
                <w:bCs/>
                <w:sz w:val="16"/>
                <w:szCs w:val="16"/>
              </w:rPr>
              <w:t xml:space="preserve"> en las que participó la Subdirección de Contratación / Número de mesas </w:t>
            </w:r>
            <w:proofErr w:type="gramStart"/>
            <w:r w:rsidRPr="004C25E4">
              <w:rPr>
                <w:rFonts w:ascii="Arial" w:hAnsi="Arial" w:cs="Arial"/>
                <w:bCs/>
                <w:sz w:val="16"/>
                <w:szCs w:val="16"/>
              </w:rPr>
              <w:t>técnicas  programadas</w:t>
            </w:r>
            <w:proofErr w:type="gramEnd"/>
            <w:r w:rsidRPr="004C25E4">
              <w:rPr>
                <w:rFonts w:ascii="Arial" w:hAnsi="Arial" w:cs="Arial"/>
                <w:bCs/>
                <w:sz w:val="16"/>
                <w:szCs w:val="16"/>
              </w:rPr>
              <w:t xml:space="preserve"> *100%</w:t>
            </w:r>
          </w:p>
          <w:p w14:paraId="716DD8E8" w14:textId="77777777" w:rsidR="00A80F10" w:rsidRPr="004C25E4" w:rsidRDefault="00A80F10" w:rsidP="00A80F10">
            <w:pPr>
              <w:pStyle w:val="Sinespaciado"/>
              <w:jc w:val="both"/>
              <w:rPr>
                <w:rFonts w:ascii="Arial" w:hAnsi="Arial" w:cs="Arial"/>
                <w:bCs/>
                <w:sz w:val="16"/>
                <w:szCs w:val="16"/>
              </w:rPr>
            </w:pPr>
          </w:p>
          <w:p w14:paraId="34768747" w14:textId="1E272D80" w:rsidR="00CA2D50" w:rsidRPr="004C25E4" w:rsidRDefault="00A80F10" w:rsidP="00A80F10">
            <w:pPr>
              <w:pStyle w:val="Sinespaciado"/>
              <w:jc w:val="both"/>
              <w:rPr>
                <w:rFonts w:ascii="Arial" w:hAnsi="Arial" w:cs="Arial"/>
                <w:bCs/>
                <w:sz w:val="16"/>
                <w:szCs w:val="16"/>
                <w:highlight w:val="yellow"/>
              </w:rPr>
            </w:pPr>
            <w:r w:rsidRPr="004C25E4">
              <w:rPr>
                <w:rFonts w:ascii="Arial" w:hAnsi="Arial" w:cs="Arial"/>
                <w:bCs/>
                <w:sz w:val="16"/>
                <w:szCs w:val="16"/>
              </w:rPr>
              <w:t xml:space="preserve">Número de memorandos realizados   </w:t>
            </w:r>
            <w:proofErr w:type="gramStart"/>
            <w:r w:rsidRPr="004C25E4">
              <w:rPr>
                <w:rFonts w:ascii="Arial" w:hAnsi="Arial" w:cs="Arial"/>
                <w:bCs/>
                <w:sz w:val="16"/>
                <w:szCs w:val="16"/>
              </w:rPr>
              <w:t>/  Numero</w:t>
            </w:r>
            <w:proofErr w:type="gramEnd"/>
            <w:r w:rsidRPr="004C25E4">
              <w:rPr>
                <w:rFonts w:ascii="Arial" w:hAnsi="Arial" w:cs="Arial"/>
                <w:bCs/>
                <w:sz w:val="16"/>
                <w:szCs w:val="16"/>
              </w:rPr>
              <w:t xml:space="preserve"> de memorandos programados   *100%</w:t>
            </w:r>
          </w:p>
        </w:tc>
        <w:tc>
          <w:tcPr>
            <w:tcW w:w="2835" w:type="dxa"/>
          </w:tcPr>
          <w:p w14:paraId="42308316" w14:textId="3EF6782B" w:rsidR="00CA2D50" w:rsidRPr="004C25E4" w:rsidRDefault="00395546" w:rsidP="0002645B">
            <w:pPr>
              <w:pStyle w:val="Sinespaciado"/>
              <w:jc w:val="both"/>
              <w:rPr>
                <w:rFonts w:ascii="Arial" w:hAnsi="Arial" w:cs="Arial"/>
                <w:bCs/>
                <w:sz w:val="16"/>
                <w:szCs w:val="16"/>
                <w:highlight w:val="yellow"/>
              </w:rPr>
            </w:pPr>
            <w:r w:rsidRPr="004C25E4">
              <w:rPr>
                <w:rFonts w:ascii="Arial" w:hAnsi="Arial" w:cs="Arial"/>
                <w:bCs/>
                <w:sz w:val="16"/>
                <w:szCs w:val="16"/>
              </w:rPr>
              <w:t xml:space="preserve">Se cargaron en </w:t>
            </w:r>
            <w:proofErr w:type="spellStart"/>
            <w:r w:rsidRPr="004C25E4">
              <w:rPr>
                <w:rFonts w:ascii="Arial" w:hAnsi="Arial" w:cs="Arial"/>
                <w:bCs/>
                <w:sz w:val="16"/>
                <w:szCs w:val="16"/>
              </w:rPr>
              <w:t>Isolución</w:t>
            </w:r>
            <w:proofErr w:type="spellEnd"/>
            <w:r w:rsidRPr="004C25E4">
              <w:rPr>
                <w:rFonts w:ascii="Arial" w:hAnsi="Arial" w:cs="Arial"/>
                <w:bCs/>
                <w:sz w:val="16"/>
                <w:szCs w:val="16"/>
              </w:rPr>
              <w:t xml:space="preserve"> los </w:t>
            </w:r>
            <w:r w:rsidR="00B623CE" w:rsidRPr="004C25E4">
              <w:rPr>
                <w:rFonts w:ascii="Arial" w:hAnsi="Arial" w:cs="Arial"/>
                <w:bCs/>
                <w:sz w:val="16"/>
                <w:szCs w:val="16"/>
              </w:rPr>
              <w:t>cinco</w:t>
            </w:r>
            <w:r w:rsidRPr="004C25E4">
              <w:rPr>
                <w:rFonts w:ascii="Arial" w:hAnsi="Arial" w:cs="Arial"/>
                <w:bCs/>
                <w:sz w:val="16"/>
                <w:szCs w:val="16"/>
              </w:rPr>
              <w:t xml:space="preserve"> planes de acción que se ejecutarán durante la vigencia 2022.</w:t>
            </w:r>
          </w:p>
        </w:tc>
      </w:tr>
    </w:tbl>
    <w:p w14:paraId="5D52D229" w14:textId="77777777" w:rsidR="00CA2D50" w:rsidRPr="00A76E72" w:rsidRDefault="00CA2D50" w:rsidP="00CA2D50">
      <w:pPr>
        <w:pStyle w:val="Sinespaciado"/>
        <w:ind w:left="360"/>
        <w:rPr>
          <w:rFonts w:ascii="Arial" w:hAnsi="Arial" w:cs="Arial"/>
          <w:b/>
          <w:sz w:val="24"/>
          <w:szCs w:val="24"/>
        </w:rPr>
      </w:pPr>
    </w:p>
    <w:p w14:paraId="5BAEC7A6" w14:textId="5F70DABF" w:rsidR="00CA2D50" w:rsidRPr="004C25E4" w:rsidRDefault="00CA2D50" w:rsidP="00CA2D50">
      <w:pPr>
        <w:pStyle w:val="Sinespaciado"/>
        <w:rPr>
          <w:rFonts w:ascii="Arial" w:hAnsi="Arial" w:cs="Arial"/>
          <w:b/>
          <w:color w:val="2E74B5" w:themeColor="accent1" w:themeShade="BF"/>
        </w:rPr>
      </w:pPr>
      <w:r w:rsidRPr="004C25E4">
        <w:rPr>
          <w:rFonts w:ascii="Arial" w:hAnsi="Arial" w:cs="Arial"/>
          <w:b/>
          <w:color w:val="2E74B5" w:themeColor="accent1" w:themeShade="BF"/>
        </w:rPr>
        <w:t>6.</w:t>
      </w:r>
      <w:r w:rsidR="000924F9" w:rsidRPr="004C25E4">
        <w:rPr>
          <w:rFonts w:ascii="Arial" w:hAnsi="Arial" w:cs="Arial"/>
          <w:b/>
          <w:color w:val="2E74B5" w:themeColor="accent1" w:themeShade="BF"/>
        </w:rPr>
        <w:t>8</w:t>
      </w:r>
      <w:r w:rsidRPr="004C25E4">
        <w:rPr>
          <w:rFonts w:ascii="Arial" w:hAnsi="Arial" w:cs="Arial"/>
          <w:b/>
          <w:color w:val="2E74B5" w:themeColor="accent1" w:themeShade="BF"/>
        </w:rPr>
        <w:t>.7 Posibles riesgos que tendrían impacto económico</w:t>
      </w:r>
    </w:p>
    <w:p w14:paraId="5B2E13E7" w14:textId="77777777" w:rsidR="00CA2D50" w:rsidRPr="00297C17" w:rsidRDefault="00CA2D50" w:rsidP="00CA2D50">
      <w:pPr>
        <w:pStyle w:val="Sinespaciado"/>
        <w:rPr>
          <w:rFonts w:ascii="Arial" w:hAnsi="Arial" w:cs="Arial"/>
          <w:b/>
        </w:rPr>
      </w:pPr>
    </w:p>
    <w:p w14:paraId="6A628362" w14:textId="77777777" w:rsidR="00C711DC" w:rsidRPr="00297C17" w:rsidRDefault="00C711DC" w:rsidP="00C711DC">
      <w:pPr>
        <w:pStyle w:val="Sinespaciado"/>
        <w:rPr>
          <w:rFonts w:ascii="Arial" w:hAnsi="Arial" w:cs="Arial"/>
          <w:bCs/>
        </w:rPr>
      </w:pPr>
      <w:r w:rsidRPr="00297C17">
        <w:rPr>
          <w:rFonts w:ascii="Arial" w:hAnsi="Arial" w:cs="Arial"/>
          <w:bCs/>
        </w:rPr>
        <w:t>De acuerdo con lo descrito en el capítu</w:t>
      </w:r>
      <w:r w:rsidRPr="002678D9">
        <w:rPr>
          <w:rFonts w:ascii="Arial" w:hAnsi="Arial" w:cs="Arial"/>
          <w:bCs/>
        </w:rPr>
        <w:t>lo 5.2 del presente</w:t>
      </w:r>
      <w:r w:rsidRPr="00297C17">
        <w:rPr>
          <w:rFonts w:ascii="Arial" w:hAnsi="Arial" w:cs="Arial"/>
          <w:bCs/>
        </w:rPr>
        <w:t xml:space="preserve"> informe, a </w:t>
      </w:r>
      <w:proofErr w:type="gramStart"/>
      <w:r w:rsidRPr="00297C17">
        <w:rPr>
          <w:rFonts w:ascii="Arial" w:hAnsi="Arial" w:cs="Arial"/>
          <w:bCs/>
        </w:rPr>
        <w:t>continuación</w:t>
      </w:r>
      <w:proofErr w:type="gramEnd"/>
      <w:r w:rsidRPr="00297C17">
        <w:rPr>
          <w:rFonts w:ascii="Arial" w:hAnsi="Arial" w:cs="Arial"/>
          <w:bCs/>
        </w:rPr>
        <w:t xml:space="preserve"> se presentan los riesgos del proceso que podrían tener afectación económica. </w:t>
      </w:r>
    </w:p>
    <w:p w14:paraId="528D6462" w14:textId="77777777" w:rsidR="00CA2D50" w:rsidRPr="00A76E72" w:rsidRDefault="00CA2D50" w:rsidP="00CA2D50">
      <w:pPr>
        <w:pStyle w:val="Sinespaciado"/>
        <w:rPr>
          <w:rFonts w:ascii="Arial" w:hAnsi="Arial" w:cs="Arial"/>
          <w:b/>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CA2D50" w:rsidRPr="004C25E4" w14:paraId="1CE1043A" w14:textId="77777777" w:rsidTr="00B954E5">
        <w:trPr>
          <w:trHeight w:val="509"/>
        </w:trPr>
        <w:tc>
          <w:tcPr>
            <w:tcW w:w="979" w:type="dxa"/>
            <w:shd w:val="clear" w:color="000000" w:fill="D0CECE"/>
            <w:noWrap/>
            <w:vAlign w:val="center"/>
            <w:hideMark/>
          </w:tcPr>
          <w:p w14:paraId="1550F545" w14:textId="77777777" w:rsidR="00CA2D50" w:rsidRPr="004C25E4" w:rsidRDefault="00CA2D50" w:rsidP="0002645B">
            <w:pPr>
              <w:spacing w:after="0" w:line="240" w:lineRule="auto"/>
              <w:jc w:val="center"/>
              <w:rPr>
                <w:rFonts w:ascii="Calibri" w:eastAsia="Times New Roman" w:hAnsi="Calibri" w:cs="Calibri"/>
                <w:b/>
                <w:bCs/>
                <w:color w:val="000000"/>
                <w:sz w:val="16"/>
                <w:szCs w:val="16"/>
                <w:lang w:eastAsia="es-CO"/>
              </w:rPr>
            </w:pPr>
            <w:r w:rsidRPr="004C25E4">
              <w:rPr>
                <w:rFonts w:ascii="Calibri" w:eastAsia="Times New Roman" w:hAnsi="Calibri" w:cs="Calibri"/>
                <w:b/>
                <w:bCs/>
                <w:color w:val="000000"/>
                <w:sz w:val="16"/>
                <w:szCs w:val="16"/>
                <w:lang w:eastAsia="es-CO"/>
              </w:rPr>
              <w:t>RIESGO</w:t>
            </w:r>
          </w:p>
        </w:tc>
        <w:tc>
          <w:tcPr>
            <w:tcW w:w="1420" w:type="dxa"/>
            <w:shd w:val="clear" w:color="000000" w:fill="D0CECE"/>
            <w:vAlign w:val="center"/>
            <w:hideMark/>
          </w:tcPr>
          <w:p w14:paraId="5DDE2098" w14:textId="77777777" w:rsidR="00CA2D50" w:rsidRPr="004C25E4" w:rsidRDefault="00CA2D50" w:rsidP="0002645B">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Afectación en la ejecución presupuestal</w:t>
            </w:r>
          </w:p>
        </w:tc>
        <w:tc>
          <w:tcPr>
            <w:tcW w:w="1422" w:type="dxa"/>
            <w:shd w:val="clear" w:color="000000" w:fill="D0CECE"/>
            <w:vAlign w:val="center"/>
            <w:hideMark/>
          </w:tcPr>
          <w:p w14:paraId="2D9560D4" w14:textId="77777777" w:rsidR="00CA2D50" w:rsidRPr="004C25E4" w:rsidRDefault="00CA2D50" w:rsidP="0002645B">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Pagos por sanciones económicas</w:t>
            </w:r>
          </w:p>
        </w:tc>
        <w:tc>
          <w:tcPr>
            <w:tcW w:w="1458" w:type="dxa"/>
            <w:shd w:val="clear" w:color="000000" w:fill="D0CECE"/>
            <w:vAlign w:val="center"/>
            <w:hideMark/>
          </w:tcPr>
          <w:p w14:paraId="56B07749" w14:textId="77777777" w:rsidR="00CA2D50" w:rsidRPr="004C25E4" w:rsidRDefault="00CA2D50" w:rsidP="0002645B">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Indemnizaciones a terceros</w:t>
            </w:r>
          </w:p>
        </w:tc>
        <w:tc>
          <w:tcPr>
            <w:tcW w:w="1227" w:type="dxa"/>
            <w:shd w:val="clear" w:color="000000" w:fill="D0CECE"/>
            <w:vAlign w:val="center"/>
            <w:hideMark/>
          </w:tcPr>
          <w:p w14:paraId="4ADD164B" w14:textId="77777777" w:rsidR="00CA2D50" w:rsidRPr="004C25E4" w:rsidRDefault="00CA2D50" w:rsidP="0002645B">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Sanciones por incumplimientos de tipo legal</w:t>
            </w:r>
          </w:p>
        </w:tc>
        <w:tc>
          <w:tcPr>
            <w:tcW w:w="1161" w:type="dxa"/>
            <w:shd w:val="clear" w:color="000000" w:fill="D0CECE"/>
            <w:vAlign w:val="center"/>
            <w:hideMark/>
          </w:tcPr>
          <w:p w14:paraId="1EAD0EDE" w14:textId="77777777" w:rsidR="00CA2D50" w:rsidRPr="004C25E4" w:rsidRDefault="00CA2D50" w:rsidP="0002645B">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vulneraciones a la información</w:t>
            </w:r>
          </w:p>
        </w:tc>
        <w:tc>
          <w:tcPr>
            <w:tcW w:w="1161" w:type="dxa"/>
            <w:shd w:val="clear" w:color="000000" w:fill="D0CECE"/>
            <w:vAlign w:val="center"/>
            <w:hideMark/>
          </w:tcPr>
          <w:p w14:paraId="70202965" w14:textId="77777777" w:rsidR="00CA2D50" w:rsidRPr="004C25E4" w:rsidRDefault="00CA2D50" w:rsidP="0002645B">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Fallas en la prestación del servicio</w:t>
            </w:r>
          </w:p>
        </w:tc>
      </w:tr>
      <w:tr w:rsidR="00B76688" w:rsidRPr="004C25E4" w14:paraId="6CFAD715" w14:textId="77777777" w:rsidTr="004C25E4">
        <w:trPr>
          <w:trHeight w:val="62"/>
        </w:trPr>
        <w:tc>
          <w:tcPr>
            <w:tcW w:w="979" w:type="dxa"/>
            <w:shd w:val="clear" w:color="000000" w:fill="FFFFFF"/>
            <w:vAlign w:val="center"/>
          </w:tcPr>
          <w:p w14:paraId="7F6BD459" w14:textId="68689186" w:rsidR="00B76688" w:rsidRPr="004C25E4" w:rsidRDefault="00A85532" w:rsidP="00B76688">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RG1</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E4BC5" w14:textId="105EB7B2"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x</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D6DC512" w14:textId="1CB9F37E"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672E0AB8" w14:textId="24BEFBB9"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6C5E241C" w14:textId="4DCB9E9B"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x</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729C3C42" w14:textId="17907535"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6EC09401" w14:textId="1BED1E04"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r>
      <w:tr w:rsidR="00B76688" w:rsidRPr="004C25E4" w14:paraId="61767FA2" w14:textId="77777777" w:rsidTr="00C711DC">
        <w:trPr>
          <w:trHeight w:val="242"/>
        </w:trPr>
        <w:tc>
          <w:tcPr>
            <w:tcW w:w="979" w:type="dxa"/>
            <w:shd w:val="clear" w:color="000000" w:fill="FFFFFF"/>
            <w:vAlign w:val="center"/>
          </w:tcPr>
          <w:p w14:paraId="56DC8667" w14:textId="4C67DB88" w:rsidR="00B76688" w:rsidRPr="004C25E4" w:rsidRDefault="00A85532" w:rsidP="00B76688">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RG2</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651CF070" w14:textId="72A535EC"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x</w:t>
            </w:r>
          </w:p>
        </w:tc>
        <w:tc>
          <w:tcPr>
            <w:tcW w:w="1422" w:type="dxa"/>
            <w:tcBorders>
              <w:top w:val="nil"/>
              <w:left w:val="nil"/>
              <w:bottom w:val="single" w:sz="4" w:space="0" w:color="auto"/>
              <w:right w:val="single" w:sz="4" w:space="0" w:color="auto"/>
            </w:tcBorders>
            <w:shd w:val="clear" w:color="auto" w:fill="auto"/>
            <w:noWrap/>
            <w:vAlign w:val="center"/>
          </w:tcPr>
          <w:p w14:paraId="2240DC6B" w14:textId="4712A0F6"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2D54C5A5" w14:textId="30B5CB85"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282F1D70" w14:textId="494D721A"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32892B01" w14:textId="3B1F1F8B"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53438C9F" w14:textId="3409F801"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r>
      <w:tr w:rsidR="00B76688" w:rsidRPr="004C25E4" w14:paraId="1ABC7A1F" w14:textId="77777777" w:rsidTr="00C711DC">
        <w:trPr>
          <w:trHeight w:val="104"/>
        </w:trPr>
        <w:tc>
          <w:tcPr>
            <w:tcW w:w="979" w:type="dxa"/>
            <w:shd w:val="clear" w:color="000000" w:fill="FFFFFF"/>
            <w:vAlign w:val="center"/>
          </w:tcPr>
          <w:p w14:paraId="11F7DB2B" w14:textId="13067166" w:rsidR="00B76688" w:rsidRPr="004C25E4" w:rsidRDefault="00A85532" w:rsidP="00B76688">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RG3</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6C9FB9A4" w14:textId="7D7C1667"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46A1AB2F" w14:textId="1C7457AB"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43310569" w14:textId="3654047A"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4AA97718" w14:textId="503C8F7D"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624AA769" w14:textId="3E59A014"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65056339" w14:textId="0F5EE7CD"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r>
      <w:tr w:rsidR="00B76688" w:rsidRPr="004C25E4" w14:paraId="67BC2F59" w14:textId="77777777" w:rsidTr="00C711DC">
        <w:trPr>
          <w:trHeight w:val="122"/>
        </w:trPr>
        <w:tc>
          <w:tcPr>
            <w:tcW w:w="979" w:type="dxa"/>
            <w:shd w:val="clear" w:color="000000" w:fill="FFFFFF"/>
            <w:vAlign w:val="center"/>
          </w:tcPr>
          <w:p w14:paraId="4778B4FC" w14:textId="3503B1FD" w:rsidR="00B76688" w:rsidRPr="004C25E4" w:rsidRDefault="00A85532" w:rsidP="00B76688">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RG4</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7CC40A13" w14:textId="46EF505B"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07C375A3" w14:textId="65EA8554"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7084B612" w14:textId="7109D249"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2E49B1CC" w14:textId="20D53481"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5C36B041" w14:textId="2E4C079D"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3914A2F4" w14:textId="35CCE834"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r>
      <w:tr w:rsidR="00B76688" w:rsidRPr="004C25E4" w14:paraId="3A426397" w14:textId="77777777" w:rsidTr="00C711DC">
        <w:trPr>
          <w:trHeight w:val="113"/>
        </w:trPr>
        <w:tc>
          <w:tcPr>
            <w:tcW w:w="979" w:type="dxa"/>
            <w:shd w:val="clear" w:color="000000" w:fill="FFFFFF"/>
            <w:vAlign w:val="center"/>
          </w:tcPr>
          <w:p w14:paraId="62A77ACA" w14:textId="41A4542D" w:rsidR="00B76688" w:rsidRPr="004C25E4" w:rsidRDefault="00A85532" w:rsidP="00B76688">
            <w:pPr>
              <w:spacing w:after="0" w:line="240" w:lineRule="auto"/>
              <w:jc w:val="center"/>
              <w:rPr>
                <w:rFonts w:ascii="Calibri" w:eastAsia="Times New Roman" w:hAnsi="Calibri" w:cs="Calibri"/>
                <w:color w:val="000000"/>
                <w:sz w:val="16"/>
                <w:szCs w:val="16"/>
                <w:lang w:eastAsia="es-CO"/>
              </w:rPr>
            </w:pPr>
            <w:r w:rsidRPr="004C25E4">
              <w:rPr>
                <w:rFonts w:ascii="Calibri" w:eastAsia="Times New Roman" w:hAnsi="Calibri" w:cs="Calibri"/>
                <w:color w:val="000000"/>
                <w:sz w:val="16"/>
                <w:szCs w:val="16"/>
                <w:lang w:eastAsia="es-CO"/>
              </w:rPr>
              <w:t>RG5</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4E1E8EAB" w14:textId="10F4E863"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0554168F" w14:textId="1E83DB1C"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05F216AA" w14:textId="43797D0A"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335C1967" w14:textId="26BEC77E"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6F474D3F" w14:textId="7FF804F6"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1D6B5902" w14:textId="68E3498D" w:rsidR="00B76688" w:rsidRPr="004C25E4" w:rsidRDefault="00B76688" w:rsidP="00B76688">
            <w:pPr>
              <w:spacing w:after="0" w:line="240" w:lineRule="auto"/>
              <w:jc w:val="center"/>
              <w:rPr>
                <w:rFonts w:ascii="Calibri" w:eastAsia="Times New Roman" w:hAnsi="Calibri" w:cs="Calibri"/>
                <w:color w:val="000000"/>
                <w:sz w:val="16"/>
                <w:szCs w:val="16"/>
                <w:lang w:eastAsia="es-CO"/>
              </w:rPr>
            </w:pPr>
            <w:r w:rsidRPr="004C25E4">
              <w:rPr>
                <w:rFonts w:ascii="Calibri" w:hAnsi="Calibri" w:cs="Calibri"/>
                <w:color w:val="000000"/>
                <w:sz w:val="16"/>
                <w:szCs w:val="16"/>
              </w:rPr>
              <w:t> </w:t>
            </w:r>
          </w:p>
        </w:tc>
      </w:tr>
    </w:tbl>
    <w:p w14:paraId="6E1A300B" w14:textId="77777777" w:rsidR="00CA2D50" w:rsidRDefault="00CA2D50" w:rsidP="00CA2D50">
      <w:pPr>
        <w:pStyle w:val="Sinespaciado"/>
        <w:rPr>
          <w:rFonts w:ascii="Arial" w:hAnsi="Arial" w:cs="Arial"/>
          <w:b/>
          <w:sz w:val="24"/>
          <w:szCs w:val="24"/>
        </w:rPr>
      </w:pPr>
    </w:p>
    <w:p w14:paraId="6CD7F154" w14:textId="77777777" w:rsidR="003B5B86" w:rsidRPr="00CF5BDC" w:rsidRDefault="003B5B86" w:rsidP="003B5B86">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2C5299C6" w14:textId="77777777" w:rsidR="00C711DC" w:rsidRPr="00297C17" w:rsidRDefault="00C711DC" w:rsidP="00CA2D50">
      <w:pPr>
        <w:pStyle w:val="Sinespaciado"/>
        <w:rPr>
          <w:rFonts w:ascii="Arial" w:hAnsi="Arial" w:cs="Arial"/>
          <w:b/>
        </w:rPr>
      </w:pPr>
    </w:p>
    <w:p w14:paraId="737B5CE7" w14:textId="0D1A3C54" w:rsidR="002D6D29" w:rsidRPr="006139BA" w:rsidRDefault="00E65CDF" w:rsidP="006139BA">
      <w:pPr>
        <w:pStyle w:val="Estilo1"/>
        <w:numPr>
          <w:ilvl w:val="1"/>
          <w:numId w:val="11"/>
        </w:numPr>
        <w:rPr>
          <w:rFonts w:eastAsia="Times New Roman" w:cs="Times New Roman"/>
          <w:bCs/>
        </w:rPr>
      </w:pPr>
      <w:bookmarkStart w:id="29" w:name="_Toc103011026"/>
      <w:r w:rsidRPr="006139BA">
        <w:rPr>
          <w:rFonts w:eastAsia="Times New Roman" w:cs="Times New Roman"/>
          <w:bCs/>
        </w:rPr>
        <w:t>PROCESO GESTIÓN DE RECURSOS FÍSICOS</w:t>
      </w:r>
      <w:bookmarkEnd w:id="29"/>
    </w:p>
    <w:p w14:paraId="1330EBC9" w14:textId="77777777" w:rsidR="00E65CDF" w:rsidRPr="00297C17" w:rsidRDefault="00E65CDF" w:rsidP="00E65CDF">
      <w:pPr>
        <w:rPr>
          <w:rFonts w:ascii="Arial" w:hAnsi="Arial" w:cs="Arial"/>
          <w:b/>
        </w:rPr>
      </w:pPr>
    </w:p>
    <w:p w14:paraId="77372360" w14:textId="195FE20E" w:rsidR="00DC17FB" w:rsidRPr="00D41FA6" w:rsidRDefault="00DC17FB" w:rsidP="00DC17FB">
      <w:pPr>
        <w:ind w:left="360"/>
        <w:rPr>
          <w:rFonts w:ascii="Arial" w:hAnsi="Arial" w:cs="Arial"/>
          <w:b/>
          <w:color w:val="2E74B5" w:themeColor="accent1" w:themeShade="BF"/>
        </w:rPr>
      </w:pPr>
      <w:r w:rsidRPr="00D41FA6">
        <w:rPr>
          <w:rFonts w:ascii="Arial" w:hAnsi="Arial" w:cs="Arial"/>
          <w:b/>
          <w:color w:val="2E74B5" w:themeColor="accent1" w:themeShade="BF"/>
        </w:rPr>
        <w:t>6.</w:t>
      </w:r>
      <w:r w:rsidR="00F93018" w:rsidRPr="00D41FA6">
        <w:rPr>
          <w:rFonts w:ascii="Arial" w:hAnsi="Arial" w:cs="Arial"/>
          <w:b/>
          <w:color w:val="2E74B5" w:themeColor="accent1" w:themeShade="BF"/>
        </w:rPr>
        <w:t>9</w:t>
      </w:r>
      <w:r w:rsidRPr="00D41FA6">
        <w:rPr>
          <w:rFonts w:ascii="Arial" w:hAnsi="Arial" w:cs="Arial"/>
          <w:b/>
          <w:color w:val="2E74B5" w:themeColor="accent1" w:themeShade="BF"/>
        </w:rPr>
        <w:t>.1 Objetivo del proceso</w:t>
      </w:r>
    </w:p>
    <w:p w14:paraId="1847EFEA" w14:textId="4C1D5642" w:rsidR="007E64DA" w:rsidRPr="00297C17" w:rsidRDefault="007E64DA" w:rsidP="00DC17FB">
      <w:pPr>
        <w:ind w:left="360"/>
        <w:rPr>
          <w:rFonts w:ascii="Arial" w:hAnsi="Arial" w:cs="Arial"/>
          <w:bCs/>
        </w:rPr>
      </w:pPr>
      <w:r w:rsidRPr="00297C17">
        <w:rPr>
          <w:rFonts w:ascii="Arial" w:hAnsi="Arial" w:cs="Arial"/>
          <w:bCs/>
        </w:rPr>
        <w:t>Administrar y controlar los bienes muebles y servicios para el funcionamiento administrativo de la entidad.</w:t>
      </w:r>
    </w:p>
    <w:p w14:paraId="1954FEE2" w14:textId="1EA3C6BB" w:rsidR="00DC17FB" w:rsidRPr="00D41FA6" w:rsidRDefault="00DC17FB" w:rsidP="00DC17FB">
      <w:pPr>
        <w:ind w:left="360"/>
        <w:rPr>
          <w:rFonts w:ascii="Arial" w:hAnsi="Arial" w:cs="Arial"/>
          <w:b/>
          <w:color w:val="2E74B5" w:themeColor="accent1" w:themeShade="BF"/>
        </w:rPr>
      </w:pPr>
      <w:r w:rsidRPr="00D41FA6">
        <w:rPr>
          <w:rFonts w:ascii="Arial" w:hAnsi="Arial" w:cs="Arial"/>
          <w:b/>
          <w:color w:val="2E74B5" w:themeColor="accent1" w:themeShade="BF"/>
        </w:rPr>
        <w:t>6.</w:t>
      </w:r>
      <w:r w:rsidR="00F93018" w:rsidRPr="00D41FA6">
        <w:rPr>
          <w:rFonts w:ascii="Arial" w:hAnsi="Arial" w:cs="Arial"/>
          <w:b/>
          <w:color w:val="2E74B5" w:themeColor="accent1" w:themeShade="BF"/>
        </w:rPr>
        <w:t>9</w:t>
      </w:r>
      <w:r w:rsidRPr="00D41FA6">
        <w:rPr>
          <w:rFonts w:ascii="Arial" w:hAnsi="Arial" w:cs="Arial"/>
          <w:b/>
          <w:color w:val="2E74B5" w:themeColor="accent1" w:themeShade="BF"/>
        </w:rPr>
        <w:t>.2 Distribución de riesgos</w:t>
      </w:r>
    </w:p>
    <w:p w14:paraId="6CC2D1E1" w14:textId="77777777" w:rsidR="00DC17FB" w:rsidRDefault="00DC17FB" w:rsidP="00DC17FB">
      <w:pPr>
        <w:ind w:left="360"/>
        <w:rPr>
          <w:rFonts w:ascii="Arial" w:hAnsi="Arial" w:cs="Arial"/>
          <w:bCs/>
        </w:rPr>
      </w:pPr>
      <w:r w:rsidRPr="00297C17">
        <w:rPr>
          <w:rFonts w:ascii="Arial" w:hAnsi="Arial" w:cs="Arial"/>
          <w:bCs/>
        </w:rPr>
        <w:t>Los riesgos residuales (después de controles) que se tienen en el proceso, se encuentran en las siguientes zonas de calor:</w:t>
      </w:r>
    </w:p>
    <w:p w14:paraId="12B5B21C" w14:textId="77777777" w:rsidR="00B139F2" w:rsidRDefault="00B139F2" w:rsidP="00DC17FB">
      <w:pPr>
        <w:ind w:left="360"/>
        <w:rPr>
          <w:rFonts w:ascii="Arial" w:hAnsi="Arial" w:cs="Arial"/>
          <w:bCs/>
        </w:rPr>
      </w:pPr>
    </w:p>
    <w:p w14:paraId="183C63BE" w14:textId="77777777" w:rsidR="00B139F2" w:rsidRDefault="00B139F2" w:rsidP="00DC17FB">
      <w:pPr>
        <w:ind w:left="360"/>
        <w:rPr>
          <w:rFonts w:ascii="Arial" w:hAnsi="Arial" w:cs="Arial"/>
          <w:bCs/>
        </w:rPr>
      </w:pPr>
    </w:p>
    <w:p w14:paraId="114E3DF5" w14:textId="77777777" w:rsidR="00B139F2" w:rsidRPr="00297C17" w:rsidRDefault="00B139F2" w:rsidP="00DC17FB">
      <w:pPr>
        <w:ind w:left="360"/>
        <w:rPr>
          <w:rFonts w:ascii="Arial" w:hAnsi="Arial" w:cs="Arial"/>
          <w:bCs/>
        </w:rPr>
      </w:pPr>
    </w:p>
    <w:tbl>
      <w:tblPr>
        <w:tblW w:w="5040" w:type="dxa"/>
        <w:jc w:val="center"/>
        <w:tblCellMar>
          <w:left w:w="70" w:type="dxa"/>
          <w:right w:w="70" w:type="dxa"/>
        </w:tblCellMar>
        <w:tblLook w:val="04A0" w:firstRow="1" w:lastRow="0" w:firstColumn="1" w:lastColumn="0" w:noHBand="0" w:noVBand="1"/>
      </w:tblPr>
      <w:tblGrid>
        <w:gridCol w:w="1840"/>
        <w:gridCol w:w="1540"/>
        <w:gridCol w:w="1660"/>
      </w:tblGrid>
      <w:tr w:rsidR="00D75E60" w:rsidRPr="00D75E60" w14:paraId="4655DF0F" w14:textId="77777777" w:rsidTr="00D41FA6">
        <w:trPr>
          <w:trHeight w:val="248"/>
          <w:jc w:val="center"/>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EAD575" w14:textId="77777777" w:rsidR="00D75E60" w:rsidRPr="00D75E60" w:rsidRDefault="00D75E60" w:rsidP="00D75E60">
            <w:pPr>
              <w:spacing w:after="0" w:line="240" w:lineRule="auto"/>
              <w:jc w:val="center"/>
              <w:rPr>
                <w:rFonts w:ascii="Arial" w:eastAsia="Times New Roman" w:hAnsi="Arial" w:cs="Arial"/>
                <w:b/>
                <w:bCs/>
                <w:color w:val="000000"/>
                <w:sz w:val="20"/>
                <w:szCs w:val="20"/>
                <w:lang w:eastAsia="es-CO"/>
              </w:rPr>
            </w:pPr>
            <w:r w:rsidRPr="00D75E60">
              <w:rPr>
                <w:rFonts w:ascii="Arial" w:eastAsia="Times New Roman" w:hAnsi="Arial" w:cs="Arial"/>
                <w:b/>
                <w:bCs/>
                <w:color w:val="000000"/>
                <w:sz w:val="20"/>
                <w:szCs w:val="20"/>
                <w:lang w:eastAsia="es-CO"/>
              </w:rPr>
              <w:lastRenderedPageBreak/>
              <w:t>Riesgo residual</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4F0BDEB1" w14:textId="77777777" w:rsidR="00D75E60" w:rsidRPr="00D75E60" w:rsidRDefault="00D75E60" w:rsidP="00D75E60">
            <w:pPr>
              <w:spacing w:after="0" w:line="240" w:lineRule="auto"/>
              <w:jc w:val="center"/>
              <w:rPr>
                <w:rFonts w:ascii="Arial" w:eastAsia="Times New Roman" w:hAnsi="Arial" w:cs="Arial"/>
                <w:b/>
                <w:bCs/>
                <w:color w:val="000000"/>
                <w:sz w:val="20"/>
                <w:szCs w:val="20"/>
                <w:lang w:eastAsia="es-CO"/>
              </w:rPr>
            </w:pPr>
            <w:r w:rsidRPr="00D75E60">
              <w:rPr>
                <w:rFonts w:ascii="Arial" w:eastAsia="Times New Roman" w:hAnsi="Arial" w:cs="Arial"/>
                <w:b/>
                <w:bCs/>
                <w:color w:val="000000"/>
                <w:sz w:val="20"/>
                <w:szCs w:val="20"/>
                <w:lang w:eastAsia="es-CO"/>
              </w:rPr>
              <w:t>Número de riesgos</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156B0971" w14:textId="77777777" w:rsidR="00D75E60" w:rsidRPr="00D75E60" w:rsidRDefault="00D75E60" w:rsidP="00D75E60">
            <w:pPr>
              <w:spacing w:after="0" w:line="240" w:lineRule="auto"/>
              <w:jc w:val="center"/>
              <w:rPr>
                <w:rFonts w:ascii="Arial" w:eastAsia="Times New Roman" w:hAnsi="Arial" w:cs="Arial"/>
                <w:b/>
                <w:bCs/>
                <w:color w:val="000000"/>
                <w:sz w:val="20"/>
                <w:szCs w:val="20"/>
                <w:lang w:eastAsia="es-CO"/>
              </w:rPr>
            </w:pPr>
            <w:r w:rsidRPr="00D75E60">
              <w:rPr>
                <w:rFonts w:ascii="Arial" w:eastAsia="Times New Roman" w:hAnsi="Arial" w:cs="Arial"/>
                <w:b/>
                <w:bCs/>
                <w:color w:val="000000"/>
                <w:sz w:val="20"/>
                <w:szCs w:val="20"/>
                <w:lang w:eastAsia="es-CO"/>
              </w:rPr>
              <w:t xml:space="preserve">Número de controles </w:t>
            </w:r>
          </w:p>
        </w:tc>
      </w:tr>
      <w:tr w:rsidR="00D75E60" w:rsidRPr="00D75E60" w14:paraId="0BFE9438" w14:textId="77777777" w:rsidTr="00D41FA6">
        <w:trPr>
          <w:trHeight w:val="46"/>
          <w:jc w:val="center"/>
        </w:trPr>
        <w:tc>
          <w:tcPr>
            <w:tcW w:w="1840" w:type="dxa"/>
            <w:tcBorders>
              <w:top w:val="nil"/>
              <w:left w:val="single" w:sz="8" w:space="0" w:color="auto"/>
              <w:bottom w:val="single" w:sz="8" w:space="0" w:color="auto"/>
              <w:right w:val="single" w:sz="8" w:space="0" w:color="auto"/>
            </w:tcBorders>
            <w:shd w:val="clear" w:color="000000" w:fill="FF0000"/>
            <w:vAlign w:val="center"/>
            <w:hideMark/>
          </w:tcPr>
          <w:p w14:paraId="675B2654" w14:textId="77777777" w:rsidR="00D75E60" w:rsidRPr="00D75E60" w:rsidRDefault="00D75E60" w:rsidP="00D75E60">
            <w:pPr>
              <w:spacing w:after="0" w:line="240" w:lineRule="auto"/>
              <w:jc w:val="center"/>
              <w:rPr>
                <w:rFonts w:ascii="Arial" w:eastAsia="Times New Roman" w:hAnsi="Arial" w:cs="Arial"/>
                <w:b/>
                <w:bCs/>
                <w:color w:val="000000"/>
                <w:sz w:val="20"/>
                <w:szCs w:val="20"/>
                <w:lang w:eastAsia="es-CO"/>
              </w:rPr>
            </w:pPr>
            <w:r w:rsidRPr="00D75E60">
              <w:rPr>
                <w:rFonts w:ascii="Arial" w:eastAsia="Times New Roman" w:hAnsi="Arial" w:cs="Arial"/>
                <w:b/>
                <w:bCs/>
                <w:color w:val="000000"/>
                <w:sz w:val="20"/>
                <w:szCs w:val="20"/>
                <w:lang w:eastAsia="es-CO"/>
              </w:rPr>
              <w:t>Extremo</w:t>
            </w:r>
          </w:p>
        </w:tc>
        <w:tc>
          <w:tcPr>
            <w:tcW w:w="1540" w:type="dxa"/>
            <w:tcBorders>
              <w:top w:val="nil"/>
              <w:left w:val="nil"/>
              <w:bottom w:val="single" w:sz="8" w:space="0" w:color="auto"/>
              <w:right w:val="single" w:sz="8" w:space="0" w:color="auto"/>
            </w:tcBorders>
            <w:shd w:val="clear" w:color="000000" w:fill="FFFFFF"/>
            <w:vAlign w:val="center"/>
            <w:hideMark/>
          </w:tcPr>
          <w:p w14:paraId="2EDA433A" w14:textId="77777777" w:rsidR="00D75E60" w:rsidRPr="00D41FA6" w:rsidRDefault="00D75E60" w:rsidP="00D75E60">
            <w:pPr>
              <w:spacing w:after="0" w:line="240" w:lineRule="auto"/>
              <w:jc w:val="center"/>
              <w:rPr>
                <w:rFonts w:ascii="Arial" w:eastAsia="Times New Roman" w:hAnsi="Arial" w:cs="Arial"/>
                <w:b/>
                <w:bCs/>
                <w:color w:val="000000"/>
                <w:sz w:val="20"/>
                <w:szCs w:val="20"/>
                <w:lang w:eastAsia="es-CO"/>
              </w:rPr>
            </w:pPr>
            <w:r w:rsidRPr="00D41FA6">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0651D254" w14:textId="77777777" w:rsidR="00D75E60" w:rsidRPr="00D41FA6" w:rsidRDefault="00D75E60" w:rsidP="00D75E60">
            <w:pPr>
              <w:spacing w:after="0" w:line="240" w:lineRule="auto"/>
              <w:jc w:val="center"/>
              <w:rPr>
                <w:rFonts w:ascii="Arial" w:eastAsia="Times New Roman" w:hAnsi="Arial" w:cs="Arial"/>
                <w:b/>
                <w:bCs/>
                <w:color w:val="000000"/>
                <w:sz w:val="20"/>
                <w:szCs w:val="20"/>
                <w:lang w:eastAsia="es-CO"/>
              </w:rPr>
            </w:pPr>
            <w:r w:rsidRPr="00D41FA6">
              <w:rPr>
                <w:rFonts w:ascii="Arial" w:eastAsia="Times New Roman" w:hAnsi="Arial" w:cs="Arial"/>
                <w:b/>
                <w:bCs/>
                <w:color w:val="000000"/>
                <w:sz w:val="20"/>
                <w:szCs w:val="20"/>
                <w:lang w:eastAsia="es-CO"/>
              </w:rPr>
              <w:t>0</w:t>
            </w:r>
          </w:p>
        </w:tc>
      </w:tr>
      <w:tr w:rsidR="00D75E60" w:rsidRPr="00D75E60" w14:paraId="3B58D92C" w14:textId="77777777" w:rsidTr="00D41FA6">
        <w:trPr>
          <w:trHeight w:val="88"/>
          <w:jc w:val="center"/>
        </w:trPr>
        <w:tc>
          <w:tcPr>
            <w:tcW w:w="1840" w:type="dxa"/>
            <w:tcBorders>
              <w:top w:val="nil"/>
              <w:left w:val="single" w:sz="8" w:space="0" w:color="auto"/>
              <w:bottom w:val="single" w:sz="8" w:space="0" w:color="auto"/>
              <w:right w:val="single" w:sz="8" w:space="0" w:color="auto"/>
            </w:tcBorders>
            <w:shd w:val="clear" w:color="000000" w:fill="FFC000"/>
            <w:vAlign w:val="center"/>
            <w:hideMark/>
          </w:tcPr>
          <w:p w14:paraId="4088E88F" w14:textId="77777777" w:rsidR="00D75E60" w:rsidRPr="00D75E60" w:rsidRDefault="00D75E60" w:rsidP="00D75E60">
            <w:pPr>
              <w:spacing w:after="0" w:line="240" w:lineRule="auto"/>
              <w:jc w:val="center"/>
              <w:rPr>
                <w:rFonts w:ascii="Arial" w:eastAsia="Times New Roman" w:hAnsi="Arial" w:cs="Arial"/>
                <w:b/>
                <w:bCs/>
                <w:color w:val="000000"/>
                <w:sz w:val="20"/>
                <w:szCs w:val="20"/>
                <w:lang w:eastAsia="es-CO"/>
              </w:rPr>
            </w:pPr>
            <w:r w:rsidRPr="00D75E60">
              <w:rPr>
                <w:rFonts w:ascii="Arial" w:eastAsia="Times New Roman" w:hAnsi="Arial" w:cs="Arial"/>
                <w:b/>
                <w:bCs/>
                <w:color w:val="000000"/>
                <w:sz w:val="20"/>
                <w:szCs w:val="20"/>
                <w:lang w:eastAsia="es-CO"/>
              </w:rPr>
              <w:t>Alto</w:t>
            </w:r>
          </w:p>
        </w:tc>
        <w:tc>
          <w:tcPr>
            <w:tcW w:w="1540" w:type="dxa"/>
            <w:tcBorders>
              <w:top w:val="nil"/>
              <w:left w:val="nil"/>
              <w:bottom w:val="single" w:sz="8" w:space="0" w:color="auto"/>
              <w:right w:val="single" w:sz="8" w:space="0" w:color="auto"/>
            </w:tcBorders>
            <w:shd w:val="clear" w:color="000000" w:fill="FFFFFF"/>
            <w:vAlign w:val="center"/>
            <w:hideMark/>
          </w:tcPr>
          <w:p w14:paraId="5F4E82F9" w14:textId="77777777" w:rsidR="00D75E60" w:rsidRPr="00D41FA6" w:rsidRDefault="00D75E60" w:rsidP="00D75E60">
            <w:pPr>
              <w:spacing w:after="0" w:line="240" w:lineRule="auto"/>
              <w:jc w:val="center"/>
              <w:rPr>
                <w:rFonts w:ascii="Arial" w:eastAsia="Times New Roman" w:hAnsi="Arial" w:cs="Arial"/>
                <w:b/>
                <w:bCs/>
                <w:color w:val="000000"/>
                <w:sz w:val="20"/>
                <w:szCs w:val="20"/>
                <w:lang w:eastAsia="es-CO"/>
              </w:rPr>
            </w:pPr>
            <w:r w:rsidRPr="00D41FA6">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6203802B" w14:textId="77777777" w:rsidR="00D75E60" w:rsidRPr="00D41FA6" w:rsidRDefault="00D75E60" w:rsidP="00D75E60">
            <w:pPr>
              <w:spacing w:after="0" w:line="240" w:lineRule="auto"/>
              <w:jc w:val="center"/>
              <w:rPr>
                <w:rFonts w:ascii="Arial" w:eastAsia="Times New Roman" w:hAnsi="Arial" w:cs="Arial"/>
                <w:b/>
                <w:bCs/>
                <w:color w:val="000000"/>
                <w:sz w:val="20"/>
                <w:szCs w:val="20"/>
                <w:lang w:eastAsia="es-CO"/>
              </w:rPr>
            </w:pPr>
            <w:r w:rsidRPr="00D41FA6">
              <w:rPr>
                <w:rFonts w:ascii="Arial" w:eastAsia="Times New Roman" w:hAnsi="Arial" w:cs="Arial"/>
                <w:b/>
                <w:bCs/>
                <w:color w:val="000000"/>
                <w:sz w:val="20"/>
                <w:szCs w:val="20"/>
                <w:lang w:eastAsia="es-CO"/>
              </w:rPr>
              <w:t>0</w:t>
            </w:r>
          </w:p>
        </w:tc>
      </w:tr>
      <w:tr w:rsidR="00D75E60" w:rsidRPr="00D75E60" w14:paraId="4468D8A3" w14:textId="77777777" w:rsidTr="00D41FA6">
        <w:trPr>
          <w:trHeight w:val="121"/>
          <w:jc w:val="center"/>
        </w:trPr>
        <w:tc>
          <w:tcPr>
            <w:tcW w:w="1840" w:type="dxa"/>
            <w:tcBorders>
              <w:top w:val="nil"/>
              <w:left w:val="single" w:sz="8" w:space="0" w:color="auto"/>
              <w:bottom w:val="single" w:sz="8" w:space="0" w:color="auto"/>
              <w:right w:val="single" w:sz="8" w:space="0" w:color="auto"/>
            </w:tcBorders>
            <w:shd w:val="clear" w:color="000000" w:fill="FFFF00"/>
            <w:vAlign w:val="center"/>
            <w:hideMark/>
          </w:tcPr>
          <w:p w14:paraId="5A9047DF" w14:textId="77777777" w:rsidR="00D75E60" w:rsidRPr="00D75E60" w:rsidRDefault="00D75E60" w:rsidP="00D75E60">
            <w:pPr>
              <w:spacing w:after="0" w:line="240" w:lineRule="auto"/>
              <w:jc w:val="center"/>
              <w:rPr>
                <w:rFonts w:ascii="Arial" w:eastAsia="Times New Roman" w:hAnsi="Arial" w:cs="Arial"/>
                <w:b/>
                <w:bCs/>
                <w:color w:val="000000"/>
                <w:sz w:val="20"/>
                <w:szCs w:val="20"/>
                <w:lang w:eastAsia="es-CO"/>
              </w:rPr>
            </w:pPr>
            <w:r w:rsidRPr="00D75E60">
              <w:rPr>
                <w:rFonts w:ascii="Arial" w:eastAsia="Times New Roman" w:hAnsi="Arial" w:cs="Arial"/>
                <w:b/>
                <w:bCs/>
                <w:color w:val="000000"/>
                <w:sz w:val="20"/>
                <w:szCs w:val="20"/>
                <w:lang w:eastAsia="es-CO"/>
              </w:rPr>
              <w:t>Moderado</w:t>
            </w:r>
          </w:p>
        </w:tc>
        <w:tc>
          <w:tcPr>
            <w:tcW w:w="1540" w:type="dxa"/>
            <w:tcBorders>
              <w:top w:val="nil"/>
              <w:left w:val="nil"/>
              <w:bottom w:val="single" w:sz="8" w:space="0" w:color="auto"/>
              <w:right w:val="single" w:sz="8" w:space="0" w:color="auto"/>
            </w:tcBorders>
            <w:shd w:val="clear" w:color="000000" w:fill="FFFFFF"/>
            <w:vAlign w:val="center"/>
            <w:hideMark/>
          </w:tcPr>
          <w:p w14:paraId="6C221C83" w14:textId="77777777" w:rsidR="00D75E60" w:rsidRPr="00D41FA6" w:rsidRDefault="00D75E60" w:rsidP="00D75E60">
            <w:pPr>
              <w:spacing w:after="0" w:line="240" w:lineRule="auto"/>
              <w:jc w:val="center"/>
              <w:rPr>
                <w:rFonts w:ascii="Arial" w:eastAsia="Times New Roman" w:hAnsi="Arial" w:cs="Arial"/>
                <w:b/>
                <w:bCs/>
                <w:color w:val="000000"/>
                <w:sz w:val="20"/>
                <w:szCs w:val="20"/>
                <w:lang w:eastAsia="es-CO"/>
              </w:rPr>
            </w:pPr>
            <w:r w:rsidRPr="00D41FA6">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73ACBA02" w14:textId="77777777" w:rsidR="00D75E60" w:rsidRPr="00D41FA6" w:rsidRDefault="00D75E60" w:rsidP="00D75E60">
            <w:pPr>
              <w:spacing w:after="0" w:line="240" w:lineRule="auto"/>
              <w:jc w:val="center"/>
              <w:rPr>
                <w:rFonts w:ascii="Arial" w:eastAsia="Times New Roman" w:hAnsi="Arial" w:cs="Arial"/>
                <w:b/>
                <w:bCs/>
                <w:color w:val="000000"/>
                <w:sz w:val="20"/>
                <w:szCs w:val="20"/>
                <w:lang w:eastAsia="es-CO"/>
              </w:rPr>
            </w:pPr>
            <w:r w:rsidRPr="00D41FA6">
              <w:rPr>
                <w:rFonts w:ascii="Arial" w:eastAsia="Times New Roman" w:hAnsi="Arial" w:cs="Arial"/>
                <w:b/>
                <w:bCs/>
                <w:color w:val="000000"/>
                <w:sz w:val="20"/>
                <w:szCs w:val="20"/>
                <w:lang w:eastAsia="es-CO"/>
              </w:rPr>
              <w:t>1</w:t>
            </w:r>
          </w:p>
        </w:tc>
      </w:tr>
      <w:tr w:rsidR="00D75E60" w:rsidRPr="00D75E60" w14:paraId="26E9B636" w14:textId="77777777" w:rsidTr="00D41FA6">
        <w:trPr>
          <w:trHeight w:val="152"/>
          <w:jc w:val="center"/>
        </w:trPr>
        <w:tc>
          <w:tcPr>
            <w:tcW w:w="1840" w:type="dxa"/>
            <w:tcBorders>
              <w:top w:val="nil"/>
              <w:left w:val="single" w:sz="8" w:space="0" w:color="auto"/>
              <w:bottom w:val="single" w:sz="8" w:space="0" w:color="auto"/>
              <w:right w:val="single" w:sz="8" w:space="0" w:color="auto"/>
            </w:tcBorders>
            <w:shd w:val="clear" w:color="000000" w:fill="92D050"/>
            <w:vAlign w:val="center"/>
            <w:hideMark/>
          </w:tcPr>
          <w:p w14:paraId="054BAD13" w14:textId="77777777" w:rsidR="00D75E60" w:rsidRPr="00D75E60" w:rsidRDefault="00D75E60" w:rsidP="00D75E60">
            <w:pPr>
              <w:spacing w:after="0" w:line="240" w:lineRule="auto"/>
              <w:jc w:val="center"/>
              <w:rPr>
                <w:rFonts w:ascii="Arial" w:eastAsia="Times New Roman" w:hAnsi="Arial" w:cs="Arial"/>
                <w:b/>
                <w:bCs/>
                <w:color w:val="000000"/>
                <w:sz w:val="20"/>
                <w:szCs w:val="20"/>
                <w:lang w:eastAsia="es-CO"/>
              </w:rPr>
            </w:pPr>
            <w:r w:rsidRPr="00D75E60">
              <w:rPr>
                <w:rFonts w:ascii="Arial" w:eastAsia="Times New Roman" w:hAnsi="Arial" w:cs="Arial"/>
                <w:b/>
                <w:bCs/>
                <w:color w:val="000000"/>
                <w:sz w:val="20"/>
                <w:szCs w:val="20"/>
                <w:lang w:eastAsia="es-CO"/>
              </w:rPr>
              <w:t>Bajo</w:t>
            </w:r>
          </w:p>
        </w:tc>
        <w:tc>
          <w:tcPr>
            <w:tcW w:w="1540" w:type="dxa"/>
            <w:tcBorders>
              <w:top w:val="nil"/>
              <w:left w:val="nil"/>
              <w:bottom w:val="single" w:sz="8" w:space="0" w:color="auto"/>
              <w:right w:val="single" w:sz="8" w:space="0" w:color="auto"/>
            </w:tcBorders>
            <w:shd w:val="clear" w:color="000000" w:fill="FFFFFF"/>
            <w:vAlign w:val="center"/>
            <w:hideMark/>
          </w:tcPr>
          <w:p w14:paraId="433B6CCC" w14:textId="77777777" w:rsidR="00D75E60" w:rsidRPr="00D41FA6" w:rsidRDefault="00D75E60" w:rsidP="00D75E60">
            <w:pPr>
              <w:spacing w:after="0" w:line="240" w:lineRule="auto"/>
              <w:jc w:val="center"/>
              <w:rPr>
                <w:rFonts w:ascii="Arial" w:eastAsia="Times New Roman" w:hAnsi="Arial" w:cs="Arial"/>
                <w:b/>
                <w:bCs/>
                <w:color w:val="000000"/>
                <w:sz w:val="20"/>
                <w:szCs w:val="20"/>
                <w:lang w:eastAsia="es-CO"/>
              </w:rPr>
            </w:pPr>
            <w:r w:rsidRPr="00D41FA6">
              <w:rPr>
                <w:rFonts w:ascii="Arial" w:eastAsia="Times New Roman" w:hAnsi="Arial" w:cs="Arial"/>
                <w:b/>
                <w:bCs/>
                <w:color w:val="000000"/>
                <w:sz w:val="20"/>
                <w:szCs w:val="20"/>
                <w:lang w:eastAsia="es-CO"/>
              </w:rPr>
              <w:t>3</w:t>
            </w:r>
          </w:p>
        </w:tc>
        <w:tc>
          <w:tcPr>
            <w:tcW w:w="1660" w:type="dxa"/>
            <w:tcBorders>
              <w:top w:val="nil"/>
              <w:left w:val="nil"/>
              <w:bottom w:val="single" w:sz="8" w:space="0" w:color="auto"/>
              <w:right w:val="single" w:sz="8" w:space="0" w:color="auto"/>
            </w:tcBorders>
            <w:shd w:val="clear" w:color="000000" w:fill="FFFFFF"/>
            <w:vAlign w:val="center"/>
            <w:hideMark/>
          </w:tcPr>
          <w:p w14:paraId="59C99F1B" w14:textId="77777777" w:rsidR="00D75E60" w:rsidRPr="00D41FA6" w:rsidRDefault="00D75E60" w:rsidP="00D75E60">
            <w:pPr>
              <w:spacing w:after="0" w:line="240" w:lineRule="auto"/>
              <w:jc w:val="center"/>
              <w:rPr>
                <w:rFonts w:ascii="Arial" w:eastAsia="Times New Roman" w:hAnsi="Arial" w:cs="Arial"/>
                <w:b/>
                <w:bCs/>
                <w:color w:val="000000"/>
                <w:sz w:val="20"/>
                <w:szCs w:val="20"/>
                <w:lang w:eastAsia="es-CO"/>
              </w:rPr>
            </w:pPr>
            <w:r w:rsidRPr="00D41FA6">
              <w:rPr>
                <w:rFonts w:ascii="Arial" w:eastAsia="Times New Roman" w:hAnsi="Arial" w:cs="Arial"/>
                <w:b/>
                <w:bCs/>
                <w:color w:val="000000"/>
                <w:sz w:val="20"/>
                <w:szCs w:val="20"/>
                <w:lang w:eastAsia="es-CO"/>
              </w:rPr>
              <w:t>5</w:t>
            </w:r>
          </w:p>
        </w:tc>
      </w:tr>
    </w:tbl>
    <w:p w14:paraId="1BA639E8" w14:textId="77777777" w:rsidR="00DC17FB" w:rsidRPr="00A76E72" w:rsidRDefault="00DC17FB" w:rsidP="00DC17FB">
      <w:pPr>
        <w:ind w:left="360"/>
        <w:rPr>
          <w:rFonts w:ascii="Arial" w:hAnsi="Arial" w:cs="Arial"/>
          <w:b/>
          <w:sz w:val="24"/>
          <w:szCs w:val="24"/>
        </w:rPr>
      </w:pPr>
    </w:p>
    <w:p w14:paraId="53084CBE" w14:textId="35E8BB67" w:rsidR="00DC17FB" w:rsidRPr="00D41FA6" w:rsidRDefault="00DC17FB" w:rsidP="00DC17FB">
      <w:pPr>
        <w:rPr>
          <w:rFonts w:ascii="Arial" w:hAnsi="Arial" w:cs="Arial"/>
          <w:b/>
          <w:color w:val="2E74B5" w:themeColor="accent1" w:themeShade="BF"/>
        </w:rPr>
      </w:pPr>
      <w:r w:rsidRPr="00D41FA6">
        <w:rPr>
          <w:rFonts w:ascii="Arial" w:hAnsi="Arial" w:cs="Arial"/>
          <w:b/>
          <w:color w:val="2E74B5" w:themeColor="accent1" w:themeShade="BF"/>
        </w:rPr>
        <w:t>6.</w:t>
      </w:r>
      <w:r w:rsidR="00F93018" w:rsidRPr="00D41FA6">
        <w:rPr>
          <w:rFonts w:ascii="Arial" w:hAnsi="Arial" w:cs="Arial"/>
          <w:b/>
          <w:color w:val="2E74B5" w:themeColor="accent1" w:themeShade="BF"/>
        </w:rPr>
        <w:t>9</w:t>
      </w:r>
      <w:r w:rsidRPr="00D41FA6">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0119F0" w:rsidRPr="000119F0" w14:paraId="11DB4540" w14:textId="77777777" w:rsidTr="00006EE6">
        <w:tc>
          <w:tcPr>
            <w:tcW w:w="846" w:type="dxa"/>
          </w:tcPr>
          <w:p w14:paraId="0074ECF5" w14:textId="77777777" w:rsidR="000119F0" w:rsidRPr="00FE22EE" w:rsidRDefault="000119F0" w:rsidP="000119F0">
            <w:pPr>
              <w:rPr>
                <w:rFonts w:ascii="Arial" w:hAnsi="Arial" w:cs="Arial"/>
                <w:bCs/>
                <w:sz w:val="20"/>
                <w:szCs w:val="20"/>
              </w:rPr>
            </w:pPr>
            <w:r w:rsidRPr="00FE22EE">
              <w:rPr>
                <w:rFonts w:ascii="Arial" w:hAnsi="Arial" w:cs="Arial"/>
                <w:bCs/>
                <w:sz w:val="20"/>
                <w:szCs w:val="20"/>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20B31938" w14:textId="5F6A5720" w:rsidR="000119F0" w:rsidRPr="000119F0" w:rsidRDefault="000119F0" w:rsidP="000119F0">
            <w:pPr>
              <w:rPr>
                <w:rFonts w:ascii="Arial" w:hAnsi="Arial" w:cs="Arial"/>
                <w:b/>
                <w:sz w:val="20"/>
                <w:szCs w:val="20"/>
              </w:rPr>
            </w:pPr>
            <w:r w:rsidRPr="000119F0">
              <w:rPr>
                <w:rFonts w:ascii="Arial" w:hAnsi="Arial" w:cs="Arial"/>
                <w:color w:val="000000"/>
                <w:sz w:val="20"/>
                <w:szCs w:val="20"/>
              </w:rPr>
              <w:t xml:space="preserve">Posibilidad de </w:t>
            </w:r>
            <w:r w:rsidR="00AA44E6" w:rsidRPr="000119F0">
              <w:rPr>
                <w:rFonts w:ascii="Arial" w:hAnsi="Arial" w:cs="Arial"/>
                <w:color w:val="000000"/>
                <w:sz w:val="20"/>
                <w:szCs w:val="20"/>
              </w:rPr>
              <w:t>afectación</w:t>
            </w:r>
            <w:r w:rsidRPr="000119F0">
              <w:rPr>
                <w:rFonts w:ascii="Arial" w:hAnsi="Arial" w:cs="Arial"/>
                <w:color w:val="000000"/>
                <w:sz w:val="20"/>
                <w:szCs w:val="20"/>
              </w:rPr>
              <w:t xml:space="preserve"> temporal del </w:t>
            </w:r>
            <w:r w:rsidR="00AA44E6" w:rsidRPr="000119F0">
              <w:rPr>
                <w:rFonts w:ascii="Arial" w:hAnsi="Arial" w:cs="Arial"/>
                <w:color w:val="000000"/>
                <w:sz w:val="20"/>
                <w:szCs w:val="20"/>
              </w:rPr>
              <w:t>inventario y</w:t>
            </w:r>
            <w:r w:rsidRPr="000119F0">
              <w:rPr>
                <w:rFonts w:ascii="Arial" w:hAnsi="Arial" w:cs="Arial"/>
                <w:color w:val="000000"/>
                <w:sz w:val="20"/>
                <w:szCs w:val="20"/>
              </w:rPr>
              <w:t xml:space="preserve"> </w:t>
            </w:r>
            <w:r w:rsidR="00AA44E6" w:rsidRPr="000119F0">
              <w:rPr>
                <w:rFonts w:ascii="Arial" w:hAnsi="Arial" w:cs="Arial"/>
                <w:color w:val="000000"/>
                <w:sz w:val="20"/>
                <w:szCs w:val="20"/>
              </w:rPr>
              <w:t>las actividades</w:t>
            </w:r>
            <w:r w:rsidRPr="000119F0">
              <w:rPr>
                <w:rFonts w:ascii="Arial" w:hAnsi="Arial" w:cs="Arial"/>
                <w:color w:val="000000"/>
                <w:sz w:val="20"/>
                <w:szCs w:val="20"/>
              </w:rPr>
              <w:t xml:space="preserve"> </w:t>
            </w:r>
            <w:r w:rsidR="00AA44E6" w:rsidRPr="000119F0">
              <w:rPr>
                <w:rFonts w:ascii="Arial" w:hAnsi="Arial" w:cs="Arial"/>
                <w:color w:val="000000"/>
                <w:sz w:val="20"/>
                <w:szCs w:val="20"/>
              </w:rPr>
              <w:t>y operaciones</w:t>
            </w:r>
            <w:r w:rsidRPr="000119F0">
              <w:rPr>
                <w:rFonts w:ascii="Arial" w:hAnsi="Arial" w:cs="Arial"/>
                <w:color w:val="000000"/>
                <w:sz w:val="20"/>
                <w:szCs w:val="20"/>
              </w:rPr>
              <w:t xml:space="preserve"> de las diferentes </w:t>
            </w:r>
            <w:r w:rsidR="00AA44E6" w:rsidRPr="000119F0">
              <w:rPr>
                <w:rFonts w:ascii="Arial" w:hAnsi="Arial" w:cs="Arial"/>
                <w:color w:val="000000"/>
                <w:sz w:val="20"/>
                <w:szCs w:val="20"/>
              </w:rPr>
              <w:t>dependencias de</w:t>
            </w:r>
            <w:r w:rsidRPr="000119F0">
              <w:rPr>
                <w:rFonts w:ascii="Arial" w:hAnsi="Arial" w:cs="Arial"/>
                <w:color w:val="000000"/>
                <w:sz w:val="20"/>
                <w:szCs w:val="20"/>
              </w:rPr>
              <w:t xml:space="preserve"> la entidad por pérdida de los bienes devolutivos que </w:t>
            </w:r>
            <w:r w:rsidR="00AA44E6" w:rsidRPr="000119F0">
              <w:rPr>
                <w:rFonts w:ascii="Arial" w:hAnsi="Arial" w:cs="Arial"/>
                <w:color w:val="000000"/>
                <w:sz w:val="20"/>
                <w:szCs w:val="20"/>
              </w:rPr>
              <w:t>estén</w:t>
            </w:r>
            <w:r w:rsidRPr="000119F0">
              <w:rPr>
                <w:rFonts w:ascii="Arial" w:hAnsi="Arial" w:cs="Arial"/>
                <w:color w:val="000000"/>
                <w:sz w:val="20"/>
                <w:szCs w:val="20"/>
              </w:rPr>
              <w:t xml:space="preserve"> en servicio en la dependencia de la sede </w:t>
            </w:r>
            <w:r w:rsidR="00AA44E6" w:rsidRPr="000119F0">
              <w:rPr>
                <w:rFonts w:ascii="Arial" w:hAnsi="Arial" w:cs="Arial"/>
                <w:color w:val="000000"/>
                <w:sz w:val="20"/>
                <w:szCs w:val="20"/>
              </w:rPr>
              <w:t>administrativa, parques</w:t>
            </w:r>
            <w:r w:rsidRPr="000119F0">
              <w:rPr>
                <w:rFonts w:ascii="Arial" w:hAnsi="Arial" w:cs="Arial"/>
                <w:color w:val="000000"/>
                <w:sz w:val="20"/>
                <w:szCs w:val="20"/>
              </w:rPr>
              <w:t xml:space="preserve"> y/o escenarios.</w:t>
            </w:r>
          </w:p>
        </w:tc>
      </w:tr>
      <w:tr w:rsidR="000119F0" w:rsidRPr="000119F0" w14:paraId="05F5CC06" w14:textId="77777777" w:rsidTr="00006EE6">
        <w:tc>
          <w:tcPr>
            <w:tcW w:w="846" w:type="dxa"/>
          </w:tcPr>
          <w:p w14:paraId="23FC674E" w14:textId="024E03FE" w:rsidR="000119F0" w:rsidRPr="00FE22EE" w:rsidRDefault="000119F0" w:rsidP="000119F0">
            <w:pPr>
              <w:rPr>
                <w:rFonts w:ascii="Arial" w:hAnsi="Arial" w:cs="Arial"/>
                <w:bCs/>
                <w:sz w:val="20"/>
                <w:szCs w:val="20"/>
              </w:rPr>
            </w:pPr>
            <w:r w:rsidRPr="00FE22EE">
              <w:rPr>
                <w:rFonts w:ascii="Arial" w:hAnsi="Arial" w:cs="Arial"/>
                <w:bCs/>
                <w:sz w:val="20"/>
                <w:szCs w:val="20"/>
              </w:rPr>
              <w:t>RG2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2513DC43" w14:textId="650103ED" w:rsidR="000119F0" w:rsidRPr="000119F0" w:rsidRDefault="000119F0" w:rsidP="000119F0">
            <w:pPr>
              <w:rPr>
                <w:rFonts w:ascii="Arial" w:hAnsi="Arial" w:cs="Arial"/>
                <w:b/>
                <w:sz w:val="20"/>
                <w:szCs w:val="20"/>
              </w:rPr>
            </w:pPr>
            <w:r w:rsidRPr="000119F0">
              <w:rPr>
                <w:rFonts w:ascii="Arial" w:hAnsi="Arial" w:cs="Arial"/>
                <w:color w:val="000000"/>
                <w:sz w:val="20"/>
                <w:szCs w:val="20"/>
              </w:rPr>
              <w:t xml:space="preserve">Posibilidad de </w:t>
            </w:r>
            <w:r w:rsidR="00AA44E6" w:rsidRPr="000119F0">
              <w:rPr>
                <w:rFonts w:ascii="Arial" w:hAnsi="Arial" w:cs="Arial"/>
                <w:color w:val="000000"/>
                <w:sz w:val="20"/>
                <w:szCs w:val="20"/>
              </w:rPr>
              <w:t>afectación</w:t>
            </w:r>
            <w:r w:rsidRPr="000119F0">
              <w:rPr>
                <w:rFonts w:ascii="Arial" w:hAnsi="Arial" w:cs="Arial"/>
                <w:color w:val="000000"/>
                <w:sz w:val="20"/>
                <w:szCs w:val="20"/>
              </w:rPr>
              <w:t xml:space="preserve"> temporal del </w:t>
            </w:r>
            <w:r w:rsidR="00AA44E6" w:rsidRPr="000119F0">
              <w:rPr>
                <w:rFonts w:ascii="Arial" w:hAnsi="Arial" w:cs="Arial"/>
                <w:color w:val="000000"/>
                <w:sz w:val="20"/>
                <w:szCs w:val="20"/>
              </w:rPr>
              <w:t>inventario y</w:t>
            </w:r>
            <w:r w:rsidRPr="000119F0">
              <w:rPr>
                <w:rFonts w:ascii="Arial" w:hAnsi="Arial" w:cs="Arial"/>
                <w:color w:val="000000"/>
                <w:sz w:val="20"/>
                <w:szCs w:val="20"/>
              </w:rPr>
              <w:t xml:space="preserve"> </w:t>
            </w:r>
            <w:r w:rsidR="00AA44E6" w:rsidRPr="000119F0">
              <w:rPr>
                <w:rFonts w:ascii="Arial" w:hAnsi="Arial" w:cs="Arial"/>
                <w:color w:val="000000"/>
                <w:sz w:val="20"/>
                <w:szCs w:val="20"/>
              </w:rPr>
              <w:t>las actividades</w:t>
            </w:r>
            <w:r w:rsidRPr="000119F0">
              <w:rPr>
                <w:rFonts w:ascii="Arial" w:hAnsi="Arial" w:cs="Arial"/>
                <w:color w:val="000000"/>
                <w:sz w:val="20"/>
                <w:szCs w:val="20"/>
              </w:rPr>
              <w:t xml:space="preserve"> </w:t>
            </w:r>
            <w:r w:rsidR="00AA44E6" w:rsidRPr="000119F0">
              <w:rPr>
                <w:rFonts w:ascii="Arial" w:hAnsi="Arial" w:cs="Arial"/>
                <w:color w:val="000000"/>
                <w:sz w:val="20"/>
                <w:szCs w:val="20"/>
              </w:rPr>
              <w:t>y operaciones</w:t>
            </w:r>
            <w:r w:rsidRPr="000119F0">
              <w:rPr>
                <w:rFonts w:ascii="Arial" w:hAnsi="Arial" w:cs="Arial"/>
                <w:color w:val="000000"/>
                <w:sz w:val="20"/>
                <w:szCs w:val="20"/>
              </w:rPr>
              <w:t xml:space="preserve"> de las diferentes </w:t>
            </w:r>
            <w:r w:rsidR="00AA44E6" w:rsidRPr="000119F0">
              <w:rPr>
                <w:rFonts w:ascii="Arial" w:hAnsi="Arial" w:cs="Arial"/>
                <w:color w:val="000000"/>
                <w:sz w:val="20"/>
                <w:szCs w:val="20"/>
              </w:rPr>
              <w:t>dependencias de</w:t>
            </w:r>
            <w:r w:rsidRPr="000119F0">
              <w:rPr>
                <w:rFonts w:ascii="Arial" w:hAnsi="Arial" w:cs="Arial"/>
                <w:color w:val="000000"/>
                <w:sz w:val="20"/>
                <w:szCs w:val="20"/>
              </w:rPr>
              <w:t xml:space="preserve"> la entidad por faltante de los </w:t>
            </w:r>
            <w:r w:rsidR="00AA44E6" w:rsidRPr="000119F0">
              <w:rPr>
                <w:rFonts w:ascii="Arial" w:hAnsi="Arial" w:cs="Arial"/>
                <w:color w:val="000000"/>
                <w:sz w:val="20"/>
                <w:szCs w:val="20"/>
              </w:rPr>
              <w:t>bienes devolutivos</w:t>
            </w:r>
            <w:r w:rsidRPr="000119F0">
              <w:rPr>
                <w:rFonts w:ascii="Arial" w:hAnsi="Arial" w:cs="Arial"/>
                <w:color w:val="000000"/>
                <w:sz w:val="20"/>
                <w:szCs w:val="20"/>
              </w:rPr>
              <w:t xml:space="preserve"> y de consumo que se encuentren en </w:t>
            </w:r>
            <w:proofErr w:type="gramStart"/>
            <w:r w:rsidRPr="000119F0">
              <w:rPr>
                <w:rFonts w:ascii="Arial" w:hAnsi="Arial" w:cs="Arial"/>
                <w:color w:val="000000"/>
                <w:sz w:val="20"/>
                <w:szCs w:val="20"/>
              </w:rPr>
              <w:t>la  bodega</w:t>
            </w:r>
            <w:proofErr w:type="gramEnd"/>
            <w:r w:rsidRPr="000119F0">
              <w:rPr>
                <w:rFonts w:ascii="Arial" w:hAnsi="Arial" w:cs="Arial"/>
                <w:color w:val="000000"/>
                <w:sz w:val="20"/>
                <w:szCs w:val="20"/>
              </w:rPr>
              <w:t xml:space="preserve"> de Almacén General.</w:t>
            </w:r>
          </w:p>
        </w:tc>
      </w:tr>
      <w:tr w:rsidR="000119F0" w:rsidRPr="000119F0" w14:paraId="6E02ECB1" w14:textId="77777777" w:rsidTr="00006EE6">
        <w:tc>
          <w:tcPr>
            <w:tcW w:w="846" w:type="dxa"/>
          </w:tcPr>
          <w:p w14:paraId="3ECE34D3" w14:textId="4AE1BAE7" w:rsidR="000119F0" w:rsidRPr="00FE22EE" w:rsidRDefault="000119F0" w:rsidP="000119F0">
            <w:pPr>
              <w:rPr>
                <w:rFonts w:ascii="Arial" w:hAnsi="Arial" w:cs="Arial"/>
                <w:bCs/>
                <w:sz w:val="20"/>
                <w:szCs w:val="20"/>
              </w:rPr>
            </w:pPr>
            <w:r w:rsidRPr="00FE22EE">
              <w:rPr>
                <w:rFonts w:ascii="Arial" w:hAnsi="Arial" w:cs="Arial"/>
                <w:bCs/>
                <w:sz w:val="20"/>
                <w:szCs w:val="20"/>
              </w:rPr>
              <w:t>RG3</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07CD675C" w14:textId="3DDE93FF" w:rsidR="000119F0" w:rsidRPr="000119F0" w:rsidRDefault="000119F0" w:rsidP="000119F0">
            <w:pPr>
              <w:rPr>
                <w:rFonts w:ascii="Arial" w:hAnsi="Arial" w:cs="Arial"/>
                <w:b/>
                <w:sz w:val="20"/>
                <w:szCs w:val="20"/>
              </w:rPr>
            </w:pPr>
            <w:r w:rsidRPr="000119F0">
              <w:rPr>
                <w:rFonts w:ascii="Arial" w:hAnsi="Arial" w:cs="Arial"/>
                <w:color w:val="000000"/>
                <w:sz w:val="20"/>
                <w:szCs w:val="20"/>
              </w:rPr>
              <w:t xml:space="preserve">Posibilidad de afectación en las condiciones de infraestructura física o equipos de la sede administrativa por retrasos en la ejecución de las actividades de mantenimiento de </w:t>
            </w:r>
            <w:r w:rsidR="00AA44E6" w:rsidRPr="000119F0">
              <w:rPr>
                <w:rFonts w:ascii="Arial" w:hAnsi="Arial" w:cs="Arial"/>
                <w:color w:val="000000"/>
                <w:sz w:val="20"/>
                <w:szCs w:val="20"/>
              </w:rPr>
              <w:t>infraestructura locativa</w:t>
            </w:r>
            <w:r w:rsidRPr="000119F0">
              <w:rPr>
                <w:rFonts w:ascii="Arial" w:hAnsi="Arial" w:cs="Arial"/>
                <w:color w:val="000000"/>
                <w:sz w:val="20"/>
                <w:szCs w:val="20"/>
              </w:rPr>
              <w:t xml:space="preserve"> y equipos de la sede administrativa.</w:t>
            </w:r>
          </w:p>
        </w:tc>
      </w:tr>
    </w:tbl>
    <w:p w14:paraId="41A0BD90" w14:textId="77777777" w:rsidR="00DC17FB" w:rsidRPr="00A76E72" w:rsidRDefault="00DC17FB" w:rsidP="00DC17FB">
      <w:pPr>
        <w:rPr>
          <w:rFonts w:ascii="Arial" w:hAnsi="Arial" w:cs="Arial"/>
          <w:bCs/>
          <w:sz w:val="18"/>
          <w:szCs w:val="18"/>
        </w:rPr>
      </w:pPr>
      <w:r w:rsidRPr="00A76E72">
        <w:rPr>
          <w:rFonts w:ascii="Arial" w:hAnsi="Arial" w:cs="Arial"/>
          <w:bCs/>
          <w:sz w:val="18"/>
          <w:szCs w:val="18"/>
        </w:rPr>
        <w:t xml:space="preserve">RG: Riesgo de Gestión.  </w:t>
      </w:r>
    </w:p>
    <w:p w14:paraId="457CD935" w14:textId="52C64498" w:rsidR="00DC17FB" w:rsidRPr="00D41FA6" w:rsidRDefault="00DC17FB" w:rsidP="00DC17FB">
      <w:pPr>
        <w:rPr>
          <w:rFonts w:ascii="Arial" w:hAnsi="Arial" w:cs="Arial"/>
          <w:b/>
          <w:color w:val="2E74B5" w:themeColor="accent1" w:themeShade="BF"/>
        </w:rPr>
      </w:pPr>
      <w:r w:rsidRPr="00D41FA6">
        <w:rPr>
          <w:rFonts w:ascii="Arial" w:hAnsi="Arial" w:cs="Arial"/>
          <w:b/>
          <w:color w:val="2E74B5" w:themeColor="accent1" w:themeShade="BF"/>
        </w:rPr>
        <w:t>6.</w:t>
      </w:r>
      <w:r w:rsidR="00F93018" w:rsidRPr="00D41FA6">
        <w:rPr>
          <w:rFonts w:ascii="Arial" w:hAnsi="Arial" w:cs="Arial"/>
          <w:b/>
          <w:color w:val="2E74B5" w:themeColor="accent1" w:themeShade="BF"/>
        </w:rPr>
        <w:t>9</w:t>
      </w:r>
      <w:r w:rsidRPr="00D41FA6">
        <w:rPr>
          <w:rFonts w:ascii="Arial" w:hAnsi="Arial" w:cs="Arial"/>
          <w:b/>
          <w:color w:val="2E74B5" w:themeColor="accent1" w:themeShade="BF"/>
        </w:rPr>
        <w:t xml:space="preserve">.4 Controles identificados </w:t>
      </w:r>
    </w:p>
    <w:p w14:paraId="61A5A556" w14:textId="77777777" w:rsidR="00DC17FB" w:rsidRPr="00297C17" w:rsidRDefault="00DC17FB" w:rsidP="00DC17FB">
      <w:pPr>
        <w:rPr>
          <w:rFonts w:ascii="Arial" w:hAnsi="Arial" w:cs="Arial"/>
          <w:bCs/>
        </w:rPr>
      </w:pPr>
      <w:r w:rsidRPr="00297C17">
        <w:rPr>
          <w:rFonts w:ascii="Arial" w:hAnsi="Arial" w:cs="Arial"/>
          <w:bCs/>
        </w:rPr>
        <w:t xml:space="preserve">De acuerdo con la información general presentada en el </w:t>
      </w:r>
      <w:r w:rsidRPr="002434F3">
        <w:rPr>
          <w:rFonts w:ascii="Arial" w:hAnsi="Arial" w:cs="Arial"/>
          <w:bCs/>
        </w:rPr>
        <w:t xml:space="preserve">numeral 5.3 del presente informe, a </w:t>
      </w:r>
      <w:proofErr w:type="gramStart"/>
      <w:r w:rsidRPr="002434F3">
        <w:rPr>
          <w:rFonts w:ascii="Arial" w:hAnsi="Arial" w:cs="Arial"/>
          <w:bCs/>
        </w:rPr>
        <w:t>continuación</w:t>
      </w:r>
      <w:proofErr w:type="gramEnd"/>
      <w:r w:rsidRPr="002434F3">
        <w:rPr>
          <w:rFonts w:ascii="Arial" w:hAnsi="Arial" w:cs="Arial"/>
          <w:bCs/>
        </w:rPr>
        <w:t xml:space="preserve"> se presentan los controles y los procedimientos en l</w:t>
      </w:r>
      <w:r w:rsidRPr="00297C17">
        <w:rPr>
          <w:rFonts w:ascii="Arial" w:hAnsi="Arial" w:cs="Arial"/>
          <w:bCs/>
        </w:rPr>
        <w:t>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DC17FB" w:rsidRPr="00BC4195" w14:paraId="5007895E" w14:textId="77777777" w:rsidTr="00682F22">
        <w:trPr>
          <w:tblHeader/>
        </w:trPr>
        <w:tc>
          <w:tcPr>
            <w:tcW w:w="750" w:type="dxa"/>
            <w:shd w:val="clear" w:color="auto" w:fill="DEEAF6" w:themeFill="accent1" w:themeFillTint="33"/>
            <w:vAlign w:val="center"/>
          </w:tcPr>
          <w:p w14:paraId="5939EC10" w14:textId="77777777" w:rsidR="00DC17FB" w:rsidRPr="00BC4195" w:rsidRDefault="00DC17FB" w:rsidP="00682F22">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1E220A44" w14:textId="77777777" w:rsidR="00DC17FB" w:rsidRPr="00F5333B" w:rsidRDefault="00DC17FB" w:rsidP="0002645B">
            <w:pPr>
              <w:pStyle w:val="Sinespaciado"/>
              <w:jc w:val="center"/>
              <w:rPr>
                <w:rFonts w:ascii="Arial" w:hAnsi="Arial" w:cs="Arial"/>
                <w:b/>
                <w:sz w:val="16"/>
                <w:szCs w:val="16"/>
              </w:rPr>
            </w:pPr>
            <w:r w:rsidRPr="00F5333B">
              <w:rPr>
                <w:rFonts w:ascii="Arial" w:hAnsi="Arial" w:cs="Arial"/>
                <w:b/>
                <w:sz w:val="16"/>
                <w:szCs w:val="16"/>
              </w:rPr>
              <w:t>Control</w:t>
            </w:r>
          </w:p>
        </w:tc>
        <w:tc>
          <w:tcPr>
            <w:tcW w:w="2069" w:type="dxa"/>
            <w:shd w:val="clear" w:color="auto" w:fill="FFC000"/>
            <w:vAlign w:val="center"/>
          </w:tcPr>
          <w:p w14:paraId="1AF08E20" w14:textId="77777777" w:rsidR="00DC17FB" w:rsidRPr="00BC4195" w:rsidRDefault="00DC17FB"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198916AD" w14:textId="77777777" w:rsidR="00DC17FB" w:rsidRPr="00BC4195" w:rsidRDefault="00DC17FB"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3B37B567" w14:textId="77777777" w:rsidR="00DC17FB" w:rsidRPr="00BC4195" w:rsidRDefault="00DC17FB"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6336FFFD" w14:textId="77777777" w:rsidR="00DC17FB" w:rsidRPr="00BC4195" w:rsidRDefault="00DC17FB"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F5333B" w:rsidRPr="00BC4195" w14:paraId="17A88F88" w14:textId="77777777" w:rsidTr="00682F22">
        <w:tc>
          <w:tcPr>
            <w:tcW w:w="750" w:type="dxa"/>
            <w:vAlign w:val="center"/>
          </w:tcPr>
          <w:p w14:paraId="2E4B134A" w14:textId="77777777" w:rsidR="00F5333B" w:rsidRDefault="00F5333B" w:rsidP="00682F22">
            <w:pPr>
              <w:pStyle w:val="Sinespaciado"/>
              <w:jc w:val="center"/>
              <w:rPr>
                <w:rFonts w:ascii="Arial" w:hAnsi="Arial" w:cs="Arial"/>
                <w:bCs/>
                <w:sz w:val="16"/>
                <w:szCs w:val="16"/>
              </w:rPr>
            </w:pPr>
            <w:r w:rsidRPr="00BC4195">
              <w:rPr>
                <w:rFonts w:ascii="Arial" w:hAnsi="Arial" w:cs="Arial"/>
                <w:bCs/>
                <w:sz w:val="16"/>
                <w:szCs w:val="16"/>
              </w:rPr>
              <w:t>RG1</w:t>
            </w:r>
          </w:p>
          <w:p w14:paraId="4C2DA9AC" w14:textId="720D6512" w:rsidR="006A20B2" w:rsidRPr="00BC4195" w:rsidRDefault="006A20B2" w:rsidP="00682F22">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single" w:sz="8" w:space="0" w:color="auto"/>
              <w:left w:val="single" w:sz="4" w:space="0" w:color="auto"/>
              <w:bottom w:val="single" w:sz="4" w:space="0" w:color="auto"/>
              <w:right w:val="single" w:sz="4" w:space="0" w:color="auto"/>
            </w:tcBorders>
            <w:shd w:val="clear" w:color="FFFFFF" w:fill="FFFFFF"/>
            <w:vAlign w:val="center"/>
          </w:tcPr>
          <w:p w14:paraId="0ED3131D" w14:textId="1AB9E4FB" w:rsidR="00F5333B" w:rsidRPr="00F5333B" w:rsidRDefault="00F5333B" w:rsidP="00F5333B">
            <w:pPr>
              <w:pStyle w:val="Sinespaciado"/>
              <w:jc w:val="both"/>
              <w:rPr>
                <w:rFonts w:ascii="Arial" w:hAnsi="Arial" w:cs="Arial"/>
                <w:bCs/>
                <w:sz w:val="16"/>
                <w:szCs w:val="16"/>
              </w:rPr>
            </w:pPr>
            <w:r w:rsidRPr="00F5333B">
              <w:rPr>
                <w:rFonts w:ascii="Arial" w:hAnsi="Arial" w:cs="Arial"/>
                <w:color w:val="000000"/>
                <w:sz w:val="16"/>
                <w:szCs w:val="16"/>
              </w:rPr>
              <w:t xml:space="preserve">Verificar a través de </w:t>
            </w:r>
            <w:r w:rsidR="00AD7B5D" w:rsidRPr="00F5333B">
              <w:rPr>
                <w:rFonts w:ascii="Arial" w:hAnsi="Arial" w:cs="Arial"/>
                <w:color w:val="000000"/>
                <w:sz w:val="16"/>
                <w:szCs w:val="16"/>
              </w:rPr>
              <w:t>Inventarios,</w:t>
            </w:r>
            <w:r w:rsidRPr="00F5333B">
              <w:rPr>
                <w:rFonts w:ascii="Arial" w:hAnsi="Arial" w:cs="Arial"/>
                <w:color w:val="000000"/>
                <w:sz w:val="16"/>
                <w:szCs w:val="16"/>
              </w:rPr>
              <w:t xml:space="preserve"> reintegros, </w:t>
            </w:r>
            <w:proofErr w:type="gramStart"/>
            <w:r w:rsidRPr="00F5333B">
              <w:rPr>
                <w:rFonts w:ascii="Arial" w:hAnsi="Arial" w:cs="Arial"/>
                <w:color w:val="000000"/>
                <w:sz w:val="16"/>
                <w:szCs w:val="16"/>
              </w:rPr>
              <w:t>traslados ,</w:t>
            </w:r>
            <w:proofErr w:type="gramEnd"/>
            <w:r w:rsidRPr="00F5333B">
              <w:rPr>
                <w:rFonts w:ascii="Arial" w:hAnsi="Arial" w:cs="Arial"/>
                <w:color w:val="000000"/>
                <w:sz w:val="16"/>
                <w:szCs w:val="16"/>
              </w:rPr>
              <w:t xml:space="preserve"> </w:t>
            </w:r>
            <w:proofErr w:type="spellStart"/>
            <w:r w:rsidRPr="00F5333B">
              <w:rPr>
                <w:rFonts w:ascii="Arial" w:hAnsi="Arial" w:cs="Arial"/>
                <w:color w:val="000000"/>
                <w:sz w:val="16"/>
                <w:szCs w:val="16"/>
              </w:rPr>
              <w:t>etc</w:t>
            </w:r>
            <w:proofErr w:type="spellEnd"/>
            <w:r w:rsidRPr="00F5333B">
              <w:rPr>
                <w:rFonts w:ascii="Arial" w:hAnsi="Arial" w:cs="Arial"/>
                <w:color w:val="000000"/>
                <w:sz w:val="16"/>
                <w:szCs w:val="16"/>
              </w:rPr>
              <w:t xml:space="preserve">   los bienes devolutivos que se encuentran en servicio </w:t>
            </w:r>
          </w:p>
        </w:tc>
        <w:tc>
          <w:tcPr>
            <w:tcW w:w="2069" w:type="dxa"/>
            <w:vAlign w:val="center"/>
          </w:tcPr>
          <w:p w14:paraId="5290FB07" w14:textId="61BAD025" w:rsidR="00F5333B" w:rsidRDefault="00F5333B" w:rsidP="00F5333B">
            <w:pPr>
              <w:pStyle w:val="Sinespaciado"/>
              <w:jc w:val="center"/>
              <w:rPr>
                <w:rFonts w:ascii="Arial" w:hAnsi="Arial" w:cs="Arial"/>
                <w:bCs/>
                <w:sz w:val="16"/>
                <w:szCs w:val="16"/>
              </w:rPr>
            </w:pPr>
            <w:r w:rsidRPr="00F5333B">
              <w:rPr>
                <w:rFonts w:ascii="Arial" w:hAnsi="Arial" w:cs="Arial"/>
                <w:bCs/>
                <w:sz w:val="16"/>
                <w:szCs w:val="16"/>
              </w:rPr>
              <w:t>Entrada y salidas de bienes devolutivos</w:t>
            </w:r>
          </w:p>
          <w:p w14:paraId="7E99C084" w14:textId="77777777" w:rsidR="00A72237" w:rsidRPr="00BC4195" w:rsidRDefault="00A72237" w:rsidP="00F5333B">
            <w:pPr>
              <w:pStyle w:val="Sinespaciado"/>
              <w:jc w:val="center"/>
              <w:rPr>
                <w:rFonts w:ascii="Arial" w:hAnsi="Arial" w:cs="Arial"/>
                <w:bCs/>
                <w:sz w:val="16"/>
                <w:szCs w:val="16"/>
              </w:rPr>
            </w:pPr>
          </w:p>
          <w:p w14:paraId="1EFB1DED" w14:textId="77777777" w:rsidR="00F5333B" w:rsidRPr="00BC4195" w:rsidRDefault="00F5333B" w:rsidP="00F5333B">
            <w:pPr>
              <w:pStyle w:val="Sinespaciado"/>
              <w:rPr>
                <w:rFonts w:ascii="Arial" w:hAnsi="Arial" w:cs="Arial"/>
                <w:color w:val="000000"/>
                <w:sz w:val="16"/>
                <w:szCs w:val="16"/>
              </w:rPr>
            </w:pPr>
            <w:r w:rsidRPr="00BC4195">
              <w:rPr>
                <w:rFonts w:ascii="Arial" w:hAnsi="Arial" w:cs="Arial"/>
                <w:b/>
                <w:sz w:val="16"/>
                <w:szCs w:val="16"/>
              </w:rPr>
              <w:t>Estado del control:</w:t>
            </w:r>
          </w:p>
          <w:p w14:paraId="22B7D388" w14:textId="29CCD78F" w:rsidR="00F5333B" w:rsidRPr="00BC4195" w:rsidRDefault="00A72237" w:rsidP="00F5333B">
            <w:pPr>
              <w:pStyle w:val="Sinespaciado"/>
              <w:jc w:val="center"/>
              <w:rPr>
                <w:rFonts w:ascii="Arial" w:hAnsi="Arial" w:cs="Arial"/>
                <w:bCs/>
                <w:sz w:val="16"/>
                <w:szCs w:val="16"/>
              </w:rPr>
            </w:pPr>
            <w:r>
              <w:rPr>
                <w:rFonts w:ascii="Arial" w:hAnsi="Arial" w:cs="Arial"/>
                <w:bCs/>
                <w:sz w:val="16"/>
                <w:szCs w:val="16"/>
              </w:rPr>
              <w:t xml:space="preserve">Parcialmente documentado </w:t>
            </w:r>
            <w:r w:rsidR="00F5333B" w:rsidRPr="00BC4195">
              <w:rPr>
                <w:rFonts w:ascii="Arial" w:hAnsi="Arial" w:cs="Arial"/>
                <w:bCs/>
                <w:sz w:val="16"/>
                <w:szCs w:val="16"/>
              </w:rPr>
              <w:t>en el procedimiento</w:t>
            </w:r>
          </w:p>
        </w:tc>
        <w:tc>
          <w:tcPr>
            <w:tcW w:w="824" w:type="dxa"/>
            <w:vAlign w:val="center"/>
          </w:tcPr>
          <w:p w14:paraId="013AD85C" w14:textId="77777777" w:rsidR="00F5333B" w:rsidRPr="00BC4195" w:rsidRDefault="00F5333B" w:rsidP="00F5333B">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98AEDA1" w14:textId="77777777" w:rsidR="00F5333B" w:rsidRPr="00BC4195" w:rsidRDefault="00F5333B" w:rsidP="00F5333B">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1CB19C5" w14:textId="6BD6BF78" w:rsidR="00F5333B" w:rsidRPr="00BC4195" w:rsidRDefault="00682F22" w:rsidP="00F5333B">
            <w:pPr>
              <w:pStyle w:val="Sinespaciado"/>
              <w:jc w:val="center"/>
              <w:rPr>
                <w:rFonts w:ascii="Arial" w:hAnsi="Arial" w:cs="Arial"/>
                <w:bCs/>
                <w:sz w:val="16"/>
                <w:szCs w:val="16"/>
              </w:rPr>
            </w:pPr>
            <w:r>
              <w:rPr>
                <w:rFonts w:ascii="Arial" w:hAnsi="Arial" w:cs="Arial"/>
                <w:bCs/>
                <w:sz w:val="16"/>
                <w:szCs w:val="16"/>
              </w:rPr>
              <w:t>Detectivo</w:t>
            </w:r>
          </w:p>
        </w:tc>
      </w:tr>
      <w:tr w:rsidR="00F5333B" w:rsidRPr="00BC4195" w14:paraId="0420F55C" w14:textId="77777777" w:rsidTr="00682F22">
        <w:tc>
          <w:tcPr>
            <w:tcW w:w="750" w:type="dxa"/>
            <w:vAlign w:val="center"/>
          </w:tcPr>
          <w:p w14:paraId="27311BAB" w14:textId="77777777" w:rsidR="006A20B2" w:rsidRDefault="006A20B2" w:rsidP="006A20B2">
            <w:pPr>
              <w:pStyle w:val="Sinespaciado"/>
              <w:jc w:val="center"/>
              <w:rPr>
                <w:rFonts w:ascii="Arial" w:hAnsi="Arial" w:cs="Arial"/>
                <w:bCs/>
                <w:sz w:val="16"/>
                <w:szCs w:val="16"/>
              </w:rPr>
            </w:pPr>
            <w:r w:rsidRPr="00BC4195">
              <w:rPr>
                <w:rFonts w:ascii="Arial" w:hAnsi="Arial" w:cs="Arial"/>
                <w:bCs/>
                <w:sz w:val="16"/>
                <w:szCs w:val="16"/>
              </w:rPr>
              <w:t>RG1</w:t>
            </w:r>
          </w:p>
          <w:p w14:paraId="38971CB6" w14:textId="21FF4272" w:rsidR="00F5333B" w:rsidRPr="00BC4195" w:rsidRDefault="006A20B2" w:rsidP="006A20B2">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auto" w:fill="auto"/>
            <w:vAlign w:val="center"/>
          </w:tcPr>
          <w:p w14:paraId="183556D3" w14:textId="21893531" w:rsidR="00F5333B" w:rsidRPr="00F5333B" w:rsidRDefault="00F5333B" w:rsidP="00F5333B">
            <w:pPr>
              <w:pStyle w:val="Sinespaciado"/>
              <w:jc w:val="both"/>
              <w:rPr>
                <w:rFonts w:ascii="Arial" w:hAnsi="Arial" w:cs="Arial"/>
                <w:sz w:val="16"/>
                <w:szCs w:val="16"/>
              </w:rPr>
            </w:pPr>
            <w:r w:rsidRPr="00F5333B">
              <w:rPr>
                <w:rFonts w:ascii="Arial" w:hAnsi="Arial" w:cs="Arial"/>
                <w:color w:val="000000"/>
                <w:sz w:val="16"/>
                <w:szCs w:val="16"/>
              </w:rPr>
              <w:t xml:space="preserve">Verificar la existencia de bienes devolutivos y de consumo   cada vez que se presente una novedad en los </w:t>
            </w:r>
            <w:r w:rsidR="00AD7B5D" w:rsidRPr="00F5333B">
              <w:rPr>
                <w:rFonts w:ascii="Arial" w:hAnsi="Arial" w:cs="Arial"/>
                <w:color w:val="000000"/>
                <w:sz w:val="16"/>
                <w:szCs w:val="16"/>
              </w:rPr>
              <w:t>inventarios,</w:t>
            </w:r>
            <w:r w:rsidRPr="00F5333B">
              <w:rPr>
                <w:rFonts w:ascii="Arial" w:hAnsi="Arial" w:cs="Arial"/>
                <w:color w:val="000000"/>
                <w:sz w:val="16"/>
                <w:szCs w:val="16"/>
              </w:rPr>
              <w:t xml:space="preserve"> registrando la </w:t>
            </w:r>
            <w:r w:rsidR="00AD7B5D" w:rsidRPr="00F5333B">
              <w:rPr>
                <w:rFonts w:ascii="Arial" w:hAnsi="Arial" w:cs="Arial"/>
                <w:color w:val="000000"/>
                <w:sz w:val="16"/>
                <w:szCs w:val="16"/>
              </w:rPr>
              <w:t>información</w:t>
            </w:r>
            <w:r w:rsidRPr="00F5333B">
              <w:rPr>
                <w:rFonts w:ascii="Arial" w:hAnsi="Arial" w:cs="Arial"/>
                <w:color w:val="000000"/>
                <w:sz w:val="16"/>
                <w:szCs w:val="16"/>
              </w:rPr>
              <w:t xml:space="preserve"> en el sistema administrativo y </w:t>
            </w:r>
            <w:proofErr w:type="gramStart"/>
            <w:r w:rsidRPr="00F5333B">
              <w:rPr>
                <w:rFonts w:ascii="Arial" w:hAnsi="Arial" w:cs="Arial"/>
                <w:color w:val="000000"/>
                <w:sz w:val="16"/>
                <w:szCs w:val="16"/>
              </w:rPr>
              <w:t>financiero</w:t>
            </w:r>
            <w:proofErr w:type="gramEnd"/>
            <w:r w:rsidRPr="00F5333B">
              <w:rPr>
                <w:rFonts w:ascii="Arial" w:hAnsi="Arial" w:cs="Arial"/>
                <w:color w:val="000000"/>
                <w:sz w:val="16"/>
                <w:szCs w:val="16"/>
              </w:rPr>
              <w:t xml:space="preserve"> </w:t>
            </w:r>
            <w:r w:rsidR="00AD7B5D" w:rsidRPr="00F5333B">
              <w:rPr>
                <w:rFonts w:ascii="Arial" w:hAnsi="Arial" w:cs="Arial"/>
                <w:color w:val="000000"/>
                <w:sz w:val="16"/>
                <w:szCs w:val="16"/>
              </w:rPr>
              <w:t>así</w:t>
            </w:r>
            <w:r w:rsidRPr="00F5333B">
              <w:rPr>
                <w:rFonts w:ascii="Arial" w:hAnsi="Arial" w:cs="Arial"/>
                <w:color w:val="000000"/>
                <w:sz w:val="16"/>
                <w:szCs w:val="16"/>
              </w:rPr>
              <w:t xml:space="preserve"> como en las tarjetas murales </w:t>
            </w:r>
          </w:p>
        </w:tc>
        <w:tc>
          <w:tcPr>
            <w:tcW w:w="2069" w:type="dxa"/>
          </w:tcPr>
          <w:p w14:paraId="515094EC" w14:textId="77777777" w:rsidR="00F5333B" w:rsidRPr="00BC4195" w:rsidRDefault="00F5333B" w:rsidP="00F5333B">
            <w:pPr>
              <w:pStyle w:val="Sinespaciado"/>
              <w:jc w:val="center"/>
              <w:rPr>
                <w:rFonts w:ascii="Arial" w:hAnsi="Arial" w:cs="Arial"/>
                <w:bCs/>
                <w:sz w:val="16"/>
                <w:szCs w:val="16"/>
              </w:rPr>
            </w:pPr>
          </w:p>
          <w:p w14:paraId="6640C127" w14:textId="77777777" w:rsidR="00025F6B" w:rsidRDefault="00025F6B" w:rsidP="00025F6B">
            <w:pPr>
              <w:pStyle w:val="Sinespaciado"/>
              <w:jc w:val="center"/>
              <w:rPr>
                <w:rFonts w:ascii="Arial" w:hAnsi="Arial" w:cs="Arial"/>
                <w:bCs/>
                <w:sz w:val="16"/>
                <w:szCs w:val="16"/>
              </w:rPr>
            </w:pPr>
            <w:r w:rsidRPr="00F5333B">
              <w:rPr>
                <w:rFonts w:ascii="Arial" w:hAnsi="Arial" w:cs="Arial"/>
                <w:bCs/>
                <w:sz w:val="16"/>
                <w:szCs w:val="16"/>
              </w:rPr>
              <w:t>Entrada y salidas de bienes devolutivos</w:t>
            </w:r>
          </w:p>
          <w:p w14:paraId="5D3EE8C8" w14:textId="77777777" w:rsidR="00025F6B" w:rsidRPr="00BC4195" w:rsidRDefault="00025F6B" w:rsidP="00025F6B">
            <w:pPr>
              <w:pStyle w:val="Sinespaciado"/>
              <w:jc w:val="center"/>
              <w:rPr>
                <w:rFonts w:ascii="Arial" w:hAnsi="Arial" w:cs="Arial"/>
                <w:bCs/>
                <w:sz w:val="16"/>
                <w:szCs w:val="16"/>
              </w:rPr>
            </w:pPr>
          </w:p>
          <w:p w14:paraId="517524E9" w14:textId="77777777" w:rsidR="00025F6B" w:rsidRPr="00BC4195" w:rsidRDefault="00025F6B" w:rsidP="00025F6B">
            <w:pPr>
              <w:pStyle w:val="Sinespaciado"/>
              <w:rPr>
                <w:rFonts w:ascii="Arial" w:hAnsi="Arial" w:cs="Arial"/>
                <w:color w:val="000000"/>
                <w:sz w:val="16"/>
                <w:szCs w:val="16"/>
              </w:rPr>
            </w:pPr>
            <w:r w:rsidRPr="00BC4195">
              <w:rPr>
                <w:rFonts w:ascii="Arial" w:hAnsi="Arial" w:cs="Arial"/>
                <w:b/>
                <w:sz w:val="16"/>
                <w:szCs w:val="16"/>
              </w:rPr>
              <w:t>Estado del control:</w:t>
            </w:r>
          </w:p>
          <w:p w14:paraId="67B78CC9" w14:textId="1615D9D6" w:rsidR="00F5333B" w:rsidRPr="00BC4195" w:rsidRDefault="00025F6B" w:rsidP="00025F6B">
            <w:pPr>
              <w:pStyle w:val="Sinespaciado"/>
              <w:jc w:val="center"/>
              <w:rPr>
                <w:rFonts w:ascii="Arial" w:hAnsi="Arial" w:cs="Arial"/>
                <w:bCs/>
                <w:sz w:val="16"/>
                <w:szCs w:val="16"/>
              </w:rPr>
            </w:pPr>
            <w:r>
              <w:rPr>
                <w:rFonts w:ascii="Arial" w:hAnsi="Arial" w:cs="Arial"/>
                <w:bCs/>
                <w:sz w:val="16"/>
                <w:szCs w:val="16"/>
              </w:rPr>
              <w:t xml:space="preserve">Parcialmente documentado </w:t>
            </w:r>
            <w:r w:rsidRPr="00BC4195">
              <w:rPr>
                <w:rFonts w:ascii="Arial" w:hAnsi="Arial" w:cs="Arial"/>
                <w:bCs/>
                <w:sz w:val="16"/>
                <w:szCs w:val="16"/>
              </w:rPr>
              <w:t>en el procedimiento</w:t>
            </w:r>
          </w:p>
        </w:tc>
        <w:tc>
          <w:tcPr>
            <w:tcW w:w="824" w:type="dxa"/>
            <w:vAlign w:val="center"/>
          </w:tcPr>
          <w:p w14:paraId="07A0E13A" w14:textId="77777777" w:rsidR="00F5333B" w:rsidRPr="00BC4195" w:rsidRDefault="00F5333B" w:rsidP="00F5333B">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1ED1841" w14:textId="77777777" w:rsidR="00F5333B" w:rsidRPr="00BC4195" w:rsidRDefault="00F5333B" w:rsidP="00F5333B">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FC85991" w14:textId="105F51BA" w:rsidR="00F5333B" w:rsidRPr="00BC4195" w:rsidRDefault="00682F22" w:rsidP="00F5333B">
            <w:pPr>
              <w:pStyle w:val="Sinespaciado"/>
              <w:jc w:val="center"/>
              <w:rPr>
                <w:rFonts w:ascii="Arial" w:hAnsi="Arial" w:cs="Arial"/>
                <w:bCs/>
                <w:sz w:val="16"/>
                <w:szCs w:val="16"/>
              </w:rPr>
            </w:pPr>
            <w:r>
              <w:rPr>
                <w:rFonts w:ascii="Arial" w:hAnsi="Arial" w:cs="Arial"/>
                <w:bCs/>
                <w:sz w:val="16"/>
                <w:szCs w:val="16"/>
              </w:rPr>
              <w:t>Detectivo</w:t>
            </w:r>
          </w:p>
        </w:tc>
      </w:tr>
      <w:tr w:rsidR="00F5333B" w:rsidRPr="00BC4195" w14:paraId="693FAD65" w14:textId="77777777" w:rsidTr="00682F22">
        <w:tc>
          <w:tcPr>
            <w:tcW w:w="750" w:type="dxa"/>
            <w:vAlign w:val="center"/>
          </w:tcPr>
          <w:p w14:paraId="0130A86F" w14:textId="77777777" w:rsidR="006A20B2" w:rsidRDefault="006A20B2" w:rsidP="006A20B2">
            <w:pPr>
              <w:pStyle w:val="Sinespaciado"/>
              <w:jc w:val="center"/>
              <w:rPr>
                <w:rFonts w:ascii="Arial" w:hAnsi="Arial" w:cs="Arial"/>
                <w:bCs/>
                <w:sz w:val="16"/>
                <w:szCs w:val="16"/>
              </w:rPr>
            </w:pPr>
            <w:r w:rsidRPr="00BC4195">
              <w:rPr>
                <w:rFonts w:ascii="Arial" w:hAnsi="Arial" w:cs="Arial"/>
                <w:bCs/>
                <w:sz w:val="16"/>
                <w:szCs w:val="16"/>
              </w:rPr>
              <w:t>RG1</w:t>
            </w:r>
          </w:p>
          <w:p w14:paraId="7F716A30" w14:textId="42BA6BE3" w:rsidR="00F5333B" w:rsidRPr="00BC4195" w:rsidRDefault="006A20B2" w:rsidP="006A20B2">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auto" w:fill="auto"/>
            <w:vAlign w:val="center"/>
          </w:tcPr>
          <w:p w14:paraId="3D03B43D" w14:textId="38A9D9F8" w:rsidR="00F5333B" w:rsidRPr="00F5333B" w:rsidRDefault="00F5333B" w:rsidP="00F5333B">
            <w:pPr>
              <w:pStyle w:val="Sinespaciado"/>
              <w:jc w:val="both"/>
              <w:rPr>
                <w:rFonts w:ascii="Arial" w:hAnsi="Arial" w:cs="Arial"/>
                <w:sz w:val="16"/>
                <w:szCs w:val="16"/>
              </w:rPr>
            </w:pPr>
            <w:r w:rsidRPr="00F5333B">
              <w:rPr>
                <w:rFonts w:ascii="Arial" w:hAnsi="Arial" w:cs="Arial"/>
                <w:color w:val="000000"/>
                <w:sz w:val="16"/>
                <w:szCs w:val="16"/>
              </w:rPr>
              <w:t>Verificar la existencia de cantidades cada vez que se retira material del almacén y registrar la información en la tarjeta mural</w:t>
            </w:r>
          </w:p>
        </w:tc>
        <w:tc>
          <w:tcPr>
            <w:tcW w:w="2069" w:type="dxa"/>
          </w:tcPr>
          <w:p w14:paraId="52266B4A" w14:textId="4BE78F98" w:rsidR="00F5333B" w:rsidRPr="00BC4195" w:rsidRDefault="00025F6B" w:rsidP="00F5333B">
            <w:pPr>
              <w:pStyle w:val="Sinespaciado"/>
              <w:jc w:val="center"/>
              <w:rPr>
                <w:rFonts w:ascii="Arial" w:hAnsi="Arial" w:cs="Arial"/>
                <w:bCs/>
                <w:sz w:val="16"/>
                <w:szCs w:val="16"/>
              </w:rPr>
            </w:pPr>
            <w:r w:rsidRPr="00025F6B">
              <w:rPr>
                <w:rFonts w:ascii="Arial" w:hAnsi="Arial" w:cs="Arial"/>
                <w:bCs/>
                <w:sz w:val="16"/>
                <w:szCs w:val="16"/>
              </w:rPr>
              <w:t>Entrada y salidas de bienes devolutivos / consumo</w:t>
            </w:r>
          </w:p>
          <w:p w14:paraId="26EEDBA3" w14:textId="77777777" w:rsidR="00F5333B" w:rsidRPr="00BC4195" w:rsidRDefault="00F5333B" w:rsidP="00F5333B">
            <w:pPr>
              <w:pStyle w:val="Sinespaciado"/>
              <w:rPr>
                <w:rFonts w:ascii="Arial" w:hAnsi="Arial" w:cs="Arial"/>
                <w:color w:val="000000"/>
                <w:sz w:val="16"/>
                <w:szCs w:val="16"/>
              </w:rPr>
            </w:pPr>
            <w:r w:rsidRPr="00BC4195">
              <w:rPr>
                <w:rFonts w:ascii="Arial" w:hAnsi="Arial" w:cs="Arial"/>
                <w:b/>
                <w:sz w:val="16"/>
                <w:szCs w:val="16"/>
              </w:rPr>
              <w:t>Estado del control:</w:t>
            </w:r>
          </w:p>
          <w:p w14:paraId="346CC951" w14:textId="77777777" w:rsidR="00F5333B" w:rsidRPr="00BC4195" w:rsidRDefault="00F5333B" w:rsidP="00F5333B">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4C73FEBE" w14:textId="77777777" w:rsidR="00F5333B" w:rsidRPr="00BC4195" w:rsidRDefault="00F5333B" w:rsidP="00F5333B">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1900A275" w14:textId="77777777" w:rsidR="00F5333B" w:rsidRPr="00BC4195" w:rsidRDefault="00F5333B" w:rsidP="00F5333B">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8651767" w14:textId="33CEFC9A" w:rsidR="00F5333B" w:rsidRPr="00BC4195" w:rsidRDefault="00682F22" w:rsidP="00F5333B">
            <w:pPr>
              <w:pStyle w:val="Sinespaciado"/>
              <w:jc w:val="center"/>
              <w:rPr>
                <w:rFonts w:ascii="Arial" w:hAnsi="Arial" w:cs="Arial"/>
                <w:bCs/>
                <w:sz w:val="16"/>
                <w:szCs w:val="16"/>
              </w:rPr>
            </w:pPr>
            <w:r>
              <w:rPr>
                <w:rFonts w:ascii="Arial" w:hAnsi="Arial" w:cs="Arial"/>
                <w:bCs/>
                <w:sz w:val="16"/>
                <w:szCs w:val="16"/>
              </w:rPr>
              <w:t>Detectivo</w:t>
            </w:r>
          </w:p>
        </w:tc>
      </w:tr>
      <w:tr w:rsidR="00AD7B5D" w:rsidRPr="00BC4195" w14:paraId="1E48E68E" w14:textId="77777777" w:rsidTr="00682F22">
        <w:tc>
          <w:tcPr>
            <w:tcW w:w="750" w:type="dxa"/>
            <w:vAlign w:val="center"/>
          </w:tcPr>
          <w:p w14:paraId="2E084127" w14:textId="77777777" w:rsidR="00AD7B5D" w:rsidRDefault="00AD7B5D" w:rsidP="00AD7B5D">
            <w:pPr>
              <w:pStyle w:val="Sinespaciado"/>
              <w:jc w:val="center"/>
              <w:rPr>
                <w:rFonts w:ascii="Arial" w:hAnsi="Arial" w:cs="Arial"/>
                <w:bCs/>
                <w:sz w:val="16"/>
                <w:szCs w:val="16"/>
              </w:rPr>
            </w:pPr>
            <w:r>
              <w:rPr>
                <w:rFonts w:ascii="Arial" w:hAnsi="Arial" w:cs="Arial"/>
                <w:bCs/>
                <w:sz w:val="16"/>
                <w:szCs w:val="16"/>
              </w:rPr>
              <w:t>RG1</w:t>
            </w:r>
          </w:p>
          <w:p w14:paraId="32461F39" w14:textId="38A634BF" w:rsidR="000516E6" w:rsidRPr="00BC4195" w:rsidRDefault="000516E6" w:rsidP="00AD7B5D">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8" w:space="0" w:color="auto"/>
              <w:right w:val="single" w:sz="4" w:space="0" w:color="auto"/>
            </w:tcBorders>
            <w:shd w:val="clear" w:color="000000" w:fill="FFFFFF"/>
            <w:vAlign w:val="center"/>
          </w:tcPr>
          <w:p w14:paraId="47288B5F" w14:textId="30912C1D" w:rsidR="00AD7B5D" w:rsidRPr="00F5333B" w:rsidRDefault="00AD7B5D" w:rsidP="00AD7B5D">
            <w:pPr>
              <w:pStyle w:val="Sinespaciado"/>
              <w:jc w:val="both"/>
              <w:rPr>
                <w:rFonts w:ascii="Arial" w:hAnsi="Arial" w:cs="Arial"/>
                <w:sz w:val="16"/>
                <w:szCs w:val="16"/>
              </w:rPr>
            </w:pPr>
            <w:r w:rsidRPr="00F5333B">
              <w:rPr>
                <w:rFonts w:ascii="Arial" w:hAnsi="Arial" w:cs="Arial"/>
                <w:color w:val="000000"/>
                <w:sz w:val="16"/>
                <w:szCs w:val="16"/>
              </w:rPr>
              <w:t xml:space="preserve">Verificar que el tenedor del bien haya instaurado la denuncia respectiva y proceder a dar conocimiento a control interno disciplinario, a contabilidad y a apoyo corporativo para la respectiva gestión ante la aseguradora. </w:t>
            </w:r>
          </w:p>
        </w:tc>
        <w:tc>
          <w:tcPr>
            <w:tcW w:w="2069" w:type="dxa"/>
            <w:vAlign w:val="center"/>
          </w:tcPr>
          <w:p w14:paraId="7977A828" w14:textId="15D3EB71" w:rsidR="00AD7B5D" w:rsidRPr="00BC4195" w:rsidRDefault="00AD7B5D" w:rsidP="00AD7B5D">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7E7AEEE7" w14:textId="4C9BB4E2" w:rsidR="00AD7B5D" w:rsidRDefault="00AD7B5D" w:rsidP="00AD7B5D">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D2C152B" w14:textId="0C77283B" w:rsidR="00AD7B5D" w:rsidRDefault="00AD7B5D" w:rsidP="00AD7B5D">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2F34F933" w14:textId="297E9559" w:rsidR="00AD7B5D" w:rsidRPr="00BC4195" w:rsidRDefault="00AD7B5D" w:rsidP="00AD7B5D">
            <w:pPr>
              <w:pStyle w:val="Sinespaciado"/>
              <w:jc w:val="center"/>
              <w:rPr>
                <w:rFonts w:ascii="Arial" w:hAnsi="Arial" w:cs="Arial"/>
                <w:bCs/>
                <w:sz w:val="16"/>
                <w:szCs w:val="16"/>
              </w:rPr>
            </w:pPr>
            <w:r>
              <w:rPr>
                <w:rFonts w:ascii="Arial" w:hAnsi="Arial" w:cs="Arial"/>
                <w:bCs/>
                <w:sz w:val="16"/>
                <w:szCs w:val="16"/>
              </w:rPr>
              <w:t>Correctivo</w:t>
            </w:r>
          </w:p>
        </w:tc>
      </w:tr>
      <w:tr w:rsidR="00AD7B5D" w:rsidRPr="00BC4195" w14:paraId="680421BB" w14:textId="77777777" w:rsidTr="00682F22">
        <w:tc>
          <w:tcPr>
            <w:tcW w:w="750" w:type="dxa"/>
            <w:vAlign w:val="center"/>
          </w:tcPr>
          <w:p w14:paraId="7FCF5300" w14:textId="1C780650" w:rsidR="00AD7B5D" w:rsidRPr="00BC4195" w:rsidRDefault="00AD7B5D" w:rsidP="00AD7B5D">
            <w:pPr>
              <w:pStyle w:val="Sinespaciado"/>
              <w:jc w:val="center"/>
              <w:rPr>
                <w:rFonts w:ascii="Arial" w:hAnsi="Arial" w:cs="Arial"/>
                <w:bCs/>
                <w:sz w:val="16"/>
                <w:szCs w:val="16"/>
              </w:rPr>
            </w:pPr>
            <w:r>
              <w:rPr>
                <w:rFonts w:ascii="Arial" w:hAnsi="Arial" w:cs="Arial"/>
                <w:bCs/>
                <w:sz w:val="16"/>
                <w:szCs w:val="16"/>
              </w:rPr>
              <w:t>RG</w:t>
            </w:r>
            <w:r w:rsidR="000516E6">
              <w:rPr>
                <w:rFonts w:ascii="Arial" w:hAnsi="Arial" w:cs="Arial"/>
                <w:bCs/>
                <w:sz w:val="16"/>
                <w:szCs w:val="16"/>
              </w:rPr>
              <w:t>3</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4FB028ED" w14:textId="20F32DE9" w:rsidR="00AD7B5D" w:rsidRPr="00F5333B" w:rsidRDefault="00AD7B5D" w:rsidP="00AD7B5D">
            <w:pPr>
              <w:pStyle w:val="Sinespaciado"/>
              <w:jc w:val="both"/>
              <w:rPr>
                <w:rFonts w:ascii="Arial" w:hAnsi="Arial" w:cs="Arial"/>
                <w:sz w:val="16"/>
                <w:szCs w:val="16"/>
              </w:rPr>
            </w:pPr>
            <w:r w:rsidRPr="00F5333B">
              <w:rPr>
                <w:rFonts w:ascii="Arial" w:hAnsi="Arial" w:cs="Arial"/>
                <w:color w:val="000000"/>
                <w:sz w:val="16"/>
                <w:szCs w:val="16"/>
              </w:rPr>
              <w:t xml:space="preserve">Verificar y hacer seguimiento a la ejecución de las actividades de mantenimiento preventivo y </w:t>
            </w:r>
            <w:r w:rsidRPr="00F5333B">
              <w:rPr>
                <w:rFonts w:ascii="Arial" w:hAnsi="Arial" w:cs="Arial"/>
                <w:color w:val="000000"/>
                <w:sz w:val="16"/>
                <w:szCs w:val="16"/>
              </w:rPr>
              <w:lastRenderedPageBreak/>
              <w:t xml:space="preserve">correctivo evaluando que se hayan ejecutado </w:t>
            </w:r>
            <w:proofErr w:type="gramStart"/>
            <w:r w:rsidRPr="00F5333B">
              <w:rPr>
                <w:rFonts w:ascii="Arial" w:hAnsi="Arial" w:cs="Arial"/>
                <w:color w:val="000000"/>
                <w:sz w:val="16"/>
                <w:szCs w:val="16"/>
              </w:rPr>
              <w:t>de acuerdo a</w:t>
            </w:r>
            <w:proofErr w:type="gramEnd"/>
            <w:r w:rsidRPr="00F5333B">
              <w:rPr>
                <w:rFonts w:ascii="Arial" w:hAnsi="Arial" w:cs="Arial"/>
                <w:color w:val="000000"/>
                <w:sz w:val="16"/>
                <w:szCs w:val="16"/>
              </w:rPr>
              <w:t xml:space="preserve"> lo programado </w:t>
            </w:r>
            <w:r w:rsidRPr="00F5333B">
              <w:rPr>
                <w:rFonts w:ascii="Arial" w:hAnsi="Arial" w:cs="Arial"/>
                <w:color w:val="000000"/>
                <w:sz w:val="16"/>
                <w:szCs w:val="16"/>
              </w:rPr>
              <w:br/>
            </w:r>
            <w:r w:rsidRPr="00F5333B">
              <w:rPr>
                <w:rFonts w:ascii="Arial" w:hAnsi="Arial" w:cs="Arial"/>
                <w:color w:val="000000"/>
                <w:sz w:val="16"/>
                <w:szCs w:val="16"/>
              </w:rPr>
              <w:br/>
            </w:r>
            <w:r w:rsidRPr="00F5333B">
              <w:rPr>
                <w:rFonts w:ascii="Arial" w:hAnsi="Arial" w:cs="Arial"/>
                <w:color w:val="000000"/>
                <w:sz w:val="16"/>
                <w:szCs w:val="16"/>
              </w:rPr>
              <w:br/>
            </w:r>
            <w:r w:rsidRPr="00F5333B">
              <w:rPr>
                <w:rFonts w:ascii="Arial" w:hAnsi="Arial" w:cs="Arial"/>
                <w:color w:val="FF0000"/>
                <w:sz w:val="16"/>
                <w:szCs w:val="16"/>
              </w:rPr>
              <w:br/>
            </w:r>
          </w:p>
        </w:tc>
        <w:tc>
          <w:tcPr>
            <w:tcW w:w="2069" w:type="dxa"/>
          </w:tcPr>
          <w:p w14:paraId="0CB5ADAB" w14:textId="77777777" w:rsidR="00AD7B5D" w:rsidRDefault="00AD7B5D" w:rsidP="00AD7B5D">
            <w:pPr>
              <w:pStyle w:val="Sinespaciado"/>
              <w:jc w:val="center"/>
              <w:rPr>
                <w:rFonts w:ascii="Arial" w:hAnsi="Arial" w:cs="Arial"/>
                <w:bCs/>
                <w:sz w:val="16"/>
                <w:szCs w:val="16"/>
              </w:rPr>
            </w:pPr>
            <w:r w:rsidRPr="004C4AD0">
              <w:rPr>
                <w:rFonts w:ascii="Arial" w:hAnsi="Arial" w:cs="Arial"/>
                <w:bCs/>
                <w:sz w:val="16"/>
                <w:szCs w:val="16"/>
              </w:rPr>
              <w:lastRenderedPageBreak/>
              <w:t>Mantenimiento preventivo y correctivo de la sede administrativa</w:t>
            </w:r>
          </w:p>
          <w:p w14:paraId="5717674F" w14:textId="77777777" w:rsidR="00AD7B5D" w:rsidRDefault="00AD7B5D" w:rsidP="00AD7B5D">
            <w:pPr>
              <w:pStyle w:val="Sinespaciado"/>
              <w:jc w:val="center"/>
              <w:rPr>
                <w:rFonts w:ascii="Arial" w:hAnsi="Arial" w:cs="Arial"/>
                <w:bCs/>
                <w:sz w:val="16"/>
                <w:szCs w:val="16"/>
              </w:rPr>
            </w:pPr>
          </w:p>
          <w:p w14:paraId="37E323AB" w14:textId="77777777" w:rsidR="00AD7B5D" w:rsidRPr="00BC4195" w:rsidRDefault="00AD7B5D" w:rsidP="00AD7B5D">
            <w:pPr>
              <w:pStyle w:val="Sinespaciado"/>
              <w:rPr>
                <w:rFonts w:ascii="Arial" w:hAnsi="Arial" w:cs="Arial"/>
                <w:color w:val="000000"/>
                <w:sz w:val="16"/>
                <w:szCs w:val="16"/>
              </w:rPr>
            </w:pPr>
            <w:r w:rsidRPr="00BC4195">
              <w:rPr>
                <w:rFonts w:ascii="Arial" w:hAnsi="Arial" w:cs="Arial"/>
                <w:b/>
                <w:sz w:val="16"/>
                <w:szCs w:val="16"/>
              </w:rPr>
              <w:t>Estado del control:</w:t>
            </w:r>
          </w:p>
          <w:p w14:paraId="341EE4BD" w14:textId="1FDC30BD" w:rsidR="00AD7B5D" w:rsidRPr="00BC4195" w:rsidRDefault="00AD7B5D" w:rsidP="00AD7B5D">
            <w:pPr>
              <w:pStyle w:val="Sinespaciado"/>
              <w:jc w:val="center"/>
              <w:rPr>
                <w:rFonts w:ascii="Arial" w:hAnsi="Arial" w:cs="Arial"/>
                <w:bCs/>
                <w:sz w:val="16"/>
                <w:szCs w:val="16"/>
              </w:rPr>
            </w:pPr>
            <w:r>
              <w:rPr>
                <w:rFonts w:ascii="Arial" w:hAnsi="Arial" w:cs="Arial"/>
                <w:bCs/>
                <w:sz w:val="16"/>
                <w:szCs w:val="16"/>
              </w:rPr>
              <w:t xml:space="preserve">Parcialmente documentado </w:t>
            </w:r>
            <w:r w:rsidRPr="00BC4195">
              <w:rPr>
                <w:rFonts w:ascii="Arial" w:hAnsi="Arial" w:cs="Arial"/>
                <w:bCs/>
                <w:sz w:val="16"/>
                <w:szCs w:val="16"/>
              </w:rPr>
              <w:t>en el procedimiento</w:t>
            </w:r>
          </w:p>
        </w:tc>
        <w:tc>
          <w:tcPr>
            <w:tcW w:w="824" w:type="dxa"/>
            <w:vAlign w:val="center"/>
          </w:tcPr>
          <w:p w14:paraId="2039FBEE" w14:textId="69423BA5" w:rsidR="00AD7B5D" w:rsidRDefault="00AD7B5D" w:rsidP="00AD7B5D">
            <w:pPr>
              <w:pStyle w:val="Sinespaciado"/>
              <w:jc w:val="center"/>
              <w:rPr>
                <w:rFonts w:ascii="Arial" w:hAnsi="Arial" w:cs="Arial"/>
                <w:bCs/>
                <w:sz w:val="16"/>
                <w:szCs w:val="16"/>
              </w:rPr>
            </w:pPr>
            <w:r>
              <w:rPr>
                <w:rFonts w:ascii="Arial" w:hAnsi="Arial" w:cs="Arial"/>
                <w:bCs/>
                <w:sz w:val="16"/>
                <w:szCs w:val="16"/>
              </w:rPr>
              <w:lastRenderedPageBreak/>
              <w:t>SI</w:t>
            </w:r>
          </w:p>
        </w:tc>
        <w:tc>
          <w:tcPr>
            <w:tcW w:w="1070" w:type="dxa"/>
            <w:vAlign w:val="center"/>
          </w:tcPr>
          <w:p w14:paraId="6B82A80F" w14:textId="2CF7087A" w:rsidR="00AD7B5D" w:rsidRDefault="00AD7B5D" w:rsidP="00AD7B5D">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E76360C" w14:textId="2134F947" w:rsidR="00AD7B5D" w:rsidRPr="00BC4195" w:rsidRDefault="00AD7B5D" w:rsidP="00AD7B5D">
            <w:pPr>
              <w:pStyle w:val="Sinespaciado"/>
              <w:jc w:val="center"/>
              <w:rPr>
                <w:rFonts w:ascii="Arial" w:hAnsi="Arial" w:cs="Arial"/>
                <w:bCs/>
                <w:sz w:val="16"/>
                <w:szCs w:val="16"/>
              </w:rPr>
            </w:pPr>
            <w:r>
              <w:rPr>
                <w:rFonts w:ascii="Arial" w:hAnsi="Arial" w:cs="Arial"/>
                <w:bCs/>
                <w:sz w:val="16"/>
                <w:szCs w:val="16"/>
              </w:rPr>
              <w:t>Preventivo</w:t>
            </w:r>
          </w:p>
        </w:tc>
      </w:tr>
      <w:tr w:rsidR="00AD7B5D" w:rsidRPr="00BC4195" w14:paraId="5A78F77C" w14:textId="77777777" w:rsidTr="00682F22">
        <w:tc>
          <w:tcPr>
            <w:tcW w:w="750" w:type="dxa"/>
            <w:vAlign w:val="center"/>
          </w:tcPr>
          <w:p w14:paraId="1046B8FE" w14:textId="10A18641" w:rsidR="00AD7B5D" w:rsidRPr="00BC4195" w:rsidRDefault="00AD7B5D" w:rsidP="00AD7B5D">
            <w:pPr>
              <w:pStyle w:val="Sinespaciado"/>
              <w:jc w:val="center"/>
              <w:rPr>
                <w:rFonts w:ascii="Arial" w:hAnsi="Arial" w:cs="Arial"/>
                <w:bCs/>
                <w:sz w:val="16"/>
                <w:szCs w:val="16"/>
              </w:rPr>
            </w:pPr>
            <w:r>
              <w:rPr>
                <w:rFonts w:ascii="Arial" w:hAnsi="Arial" w:cs="Arial"/>
                <w:bCs/>
                <w:sz w:val="16"/>
                <w:szCs w:val="16"/>
              </w:rPr>
              <w:t>RG</w:t>
            </w:r>
            <w:r w:rsidR="000516E6">
              <w:rPr>
                <w:rFonts w:ascii="Arial" w:hAnsi="Arial" w:cs="Arial"/>
                <w:bCs/>
                <w:sz w:val="16"/>
                <w:szCs w:val="16"/>
              </w:rPr>
              <w:t>3</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043393F6" w14:textId="0B76FE35" w:rsidR="00AD7B5D" w:rsidRPr="00F5333B" w:rsidRDefault="00AD7B5D" w:rsidP="00AD7B5D">
            <w:pPr>
              <w:pStyle w:val="Sinespaciado"/>
              <w:jc w:val="both"/>
              <w:rPr>
                <w:rFonts w:ascii="Arial" w:hAnsi="Arial" w:cs="Arial"/>
                <w:sz w:val="16"/>
                <w:szCs w:val="16"/>
              </w:rPr>
            </w:pPr>
            <w:r w:rsidRPr="00F5333B">
              <w:rPr>
                <w:rFonts w:ascii="Arial" w:hAnsi="Arial" w:cs="Arial"/>
                <w:color w:val="000000"/>
                <w:sz w:val="16"/>
                <w:szCs w:val="16"/>
              </w:rPr>
              <w:t xml:space="preserve">Verificar disponibilidad de los espacios o equipos para realizar la programación y ejecución de las rutinas de mantenimiento </w:t>
            </w:r>
            <w:proofErr w:type="gramStart"/>
            <w:r w:rsidRPr="00F5333B">
              <w:rPr>
                <w:rFonts w:ascii="Arial" w:hAnsi="Arial" w:cs="Arial"/>
                <w:color w:val="000000"/>
                <w:sz w:val="16"/>
                <w:szCs w:val="16"/>
              </w:rPr>
              <w:t>de acuerdo a</w:t>
            </w:r>
            <w:proofErr w:type="gramEnd"/>
            <w:r w:rsidRPr="00F5333B">
              <w:rPr>
                <w:rFonts w:ascii="Arial" w:hAnsi="Arial" w:cs="Arial"/>
                <w:color w:val="000000"/>
                <w:sz w:val="16"/>
                <w:szCs w:val="16"/>
              </w:rPr>
              <w:t xml:space="preserve"> periodicidad establecida en el tablero de control </w:t>
            </w:r>
          </w:p>
        </w:tc>
        <w:tc>
          <w:tcPr>
            <w:tcW w:w="2069" w:type="dxa"/>
          </w:tcPr>
          <w:p w14:paraId="02FF0F88" w14:textId="77777777" w:rsidR="00AD7B5D" w:rsidRDefault="00AD7B5D" w:rsidP="00AD7B5D">
            <w:pPr>
              <w:pStyle w:val="Sinespaciado"/>
              <w:jc w:val="center"/>
              <w:rPr>
                <w:rFonts w:ascii="Arial" w:hAnsi="Arial" w:cs="Arial"/>
                <w:bCs/>
                <w:sz w:val="16"/>
                <w:szCs w:val="16"/>
              </w:rPr>
            </w:pPr>
            <w:r w:rsidRPr="004C4AD0">
              <w:rPr>
                <w:rFonts w:ascii="Arial" w:hAnsi="Arial" w:cs="Arial"/>
                <w:bCs/>
                <w:sz w:val="16"/>
                <w:szCs w:val="16"/>
              </w:rPr>
              <w:t>Mantenimiento preventivo y correctivo de la sede administrativa</w:t>
            </w:r>
          </w:p>
          <w:p w14:paraId="7678EC4E" w14:textId="77777777" w:rsidR="00AD7B5D" w:rsidRDefault="00AD7B5D" w:rsidP="00AD7B5D">
            <w:pPr>
              <w:pStyle w:val="Sinespaciado"/>
              <w:jc w:val="center"/>
              <w:rPr>
                <w:rFonts w:ascii="Arial" w:hAnsi="Arial" w:cs="Arial"/>
                <w:bCs/>
                <w:sz w:val="16"/>
                <w:szCs w:val="16"/>
              </w:rPr>
            </w:pPr>
          </w:p>
          <w:p w14:paraId="2B87B3FF" w14:textId="77777777" w:rsidR="00AD7B5D" w:rsidRPr="00BC4195" w:rsidRDefault="00AD7B5D" w:rsidP="00AD7B5D">
            <w:pPr>
              <w:pStyle w:val="Sinespaciado"/>
              <w:rPr>
                <w:rFonts w:ascii="Arial" w:hAnsi="Arial" w:cs="Arial"/>
                <w:color w:val="000000"/>
                <w:sz w:val="16"/>
                <w:szCs w:val="16"/>
              </w:rPr>
            </w:pPr>
            <w:r w:rsidRPr="00BC4195">
              <w:rPr>
                <w:rFonts w:ascii="Arial" w:hAnsi="Arial" w:cs="Arial"/>
                <w:b/>
                <w:sz w:val="16"/>
                <w:szCs w:val="16"/>
              </w:rPr>
              <w:t>Estado del control:</w:t>
            </w:r>
          </w:p>
          <w:p w14:paraId="7DC28C27" w14:textId="101112FC" w:rsidR="00AD7B5D" w:rsidRDefault="00AD7B5D" w:rsidP="00AD7B5D">
            <w:pPr>
              <w:pStyle w:val="Sinespaciado"/>
              <w:jc w:val="center"/>
              <w:rPr>
                <w:rFonts w:ascii="Arial" w:hAnsi="Arial" w:cs="Arial"/>
                <w:bCs/>
                <w:sz w:val="16"/>
                <w:szCs w:val="16"/>
              </w:rPr>
            </w:pPr>
            <w:r w:rsidRPr="00BC4195">
              <w:rPr>
                <w:rFonts w:ascii="Arial" w:hAnsi="Arial" w:cs="Arial"/>
                <w:bCs/>
                <w:sz w:val="16"/>
                <w:szCs w:val="16"/>
              </w:rPr>
              <w:t>Sin documentar en el procedimiento</w:t>
            </w:r>
          </w:p>
          <w:p w14:paraId="49BFF3DF" w14:textId="77777777" w:rsidR="00AD7B5D" w:rsidRPr="00BC4195" w:rsidRDefault="00AD7B5D" w:rsidP="00AD7B5D">
            <w:pPr>
              <w:pStyle w:val="Sinespaciado"/>
              <w:jc w:val="center"/>
              <w:rPr>
                <w:rFonts w:ascii="Arial" w:hAnsi="Arial" w:cs="Arial"/>
                <w:bCs/>
                <w:sz w:val="16"/>
                <w:szCs w:val="16"/>
              </w:rPr>
            </w:pPr>
          </w:p>
        </w:tc>
        <w:tc>
          <w:tcPr>
            <w:tcW w:w="824" w:type="dxa"/>
            <w:vAlign w:val="center"/>
          </w:tcPr>
          <w:p w14:paraId="63FB91FE" w14:textId="50951650" w:rsidR="00AD7B5D" w:rsidRDefault="00AD7B5D" w:rsidP="00AD7B5D">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51CB143" w14:textId="0285ED7B" w:rsidR="00AD7B5D" w:rsidRDefault="00AD7B5D" w:rsidP="00AD7B5D">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8C93812" w14:textId="506CFEAB" w:rsidR="00AD7B5D" w:rsidRPr="00BC4195" w:rsidRDefault="00AD7B5D" w:rsidP="00AD7B5D">
            <w:pPr>
              <w:pStyle w:val="Sinespaciado"/>
              <w:jc w:val="center"/>
              <w:rPr>
                <w:rFonts w:ascii="Arial" w:hAnsi="Arial" w:cs="Arial"/>
                <w:bCs/>
                <w:sz w:val="16"/>
                <w:szCs w:val="16"/>
              </w:rPr>
            </w:pPr>
            <w:r>
              <w:rPr>
                <w:rFonts w:ascii="Arial" w:hAnsi="Arial" w:cs="Arial"/>
                <w:bCs/>
                <w:sz w:val="16"/>
                <w:szCs w:val="16"/>
              </w:rPr>
              <w:t xml:space="preserve">Preventivo </w:t>
            </w:r>
          </w:p>
        </w:tc>
      </w:tr>
    </w:tbl>
    <w:p w14:paraId="4AEBF9DF" w14:textId="77777777" w:rsidR="00DC17FB" w:rsidRPr="00A76E72" w:rsidRDefault="00DC17FB" w:rsidP="00DC17FB">
      <w:pPr>
        <w:rPr>
          <w:rFonts w:ascii="Arial" w:hAnsi="Arial" w:cs="Arial"/>
          <w:b/>
          <w:sz w:val="24"/>
          <w:szCs w:val="24"/>
        </w:rPr>
      </w:pPr>
    </w:p>
    <w:p w14:paraId="59DDB55B" w14:textId="5D77D315" w:rsidR="00DC17FB" w:rsidRPr="00512131" w:rsidRDefault="00DC17FB" w:rsidP="00DC17FB">
      <w:pPr>
        <w:rPr>
          <w:rFonts w:ascii="Arial" w:hAnsi="Arial" w:cs="Arial"/>
          <w:b/>
          <w:color w:val="2E74B5" w:themeColor="accent1" w:themeShade="BF"/>
        </w:rPr>
      </w:pPr>
      <w:r w:rsidRPr="00512131">
        <w:rPr>
          <w:rFonts w:ascii="Arial" w:hAnsi="Arial" w:cs="Arial"/>
          <w:b/>
          <w:color w:val="2E74B5" w:themeColor="accent1" w:themeShade="BF"/>
        </w:rPr>
        <w:t>6.</w:t>
      </w:r>
      <w:r w:rsidR="00F93018" w:rsidRPr="00512131">
        <w:rPr>
          <w:rFonts w:ascii="Arial" w:hAnsi="Arial" w:cs="Arial"/>
          <w:b/>
          <w:color w:val="2E74B5" w:themeColor="accent1" w:themeShade="BF"/>
        </w:rPr>
        <w:t>9</w:t>
      </w:r>
      <w:r w:rsidRPr="00512131">
        <w:rPr>
          <w:rFonts w:ascii="Arial" w:hAnsi="Arial" w:cs="Arial"/>
          <w:b/>
          <w:color w:val="2E74B5" w:themeColor="accent1" w:themeShade="BF"/>
        </w:rPr>
        <w:t>.5 Monitoreo primera línea de defensa</w:t>
      </w:r>
    </w:p>
    <w:p w14:paraId="15EEE38A" w14:textId="36DAA70B" w:rsidR="00B52607" w:rsidRPr="00AD2AD5" w:rsidRDefault="00802CBD" w:rsidP="00B52607">
      <w:pPr>
        <w:jc w:val="both"/>
        <w:rPr>
          <w:rFonts w:ascii="Arial" w:hAnsi="Arial" w:cs="Arial"/>
          <w:bCs/>
        </w:rPr>
      </w:pPr>
      <w:r w:rsidRPr="001135CE">
        <w:rPr>
          <w:rFonts w:ascii="Arial" w:hAnsi="Arial" w:cs="Arial"/>
          <w:bCs/>
        </w:rPr>
        <w:t>En el monitoreo de la primera línea de defensa realizado en el mes de abril se observa que se ejecutaron los controles de los riesgos del proceso</w:t>
      </w:r>
      <w:r w:rsidR="001401CF">
        <w:rPr>
          <w:rFonts w:ascii="Arial" w:hAnsi="Arial" w:cs="Arial"/>
          <w:bCs/>
        </w:rPr>
        <w:t>.  Por otra parte, frente a</w:t>
      </w:r>
      <w:r w:rsidR="00B52607" w:rsidRPr="00AD2AD5">
        <w:rPr>
          <w:rFonts w:ascii="Arial" w:hAnsi="Arial" w:cs="Arial"/>
          <w:bCs/>
        </w:rPr>
        <w:t xml:space="preserve"> lo reportado en la pregunta ¿Se presentaron cambios en el entorno interno y externo que pueda afectar la operación del proceso? se tiene la siguiente respuesta:</w:t>
      </w:r>
    </w:p>
    <w:p w14:paraId="2A46999A" w14:textId="4B8F8484" w:rsidR="00DC17FB" w:rsidRPr="00AD2AD5" w:rsidRDefault="00DC17FB" w:rsidP="00DC17FB">
      <w:pPr>
        <w:jc w:val="both"/>
        <w:rPr>
          <w:rFonts w:ascii="Arial" w:hAnsi="Arial" w:cs="Arial"/>
          <w:bCs/>
        </w:rPr>
      </w:pPr>
    </w:p>
    <w:p w14:paraId="5E187669" w14:textId="0F9A5168" w:rsidR="00C31976" w:rsidRPr="00AD2AD5" w:rsidRDefault="00C31976" w:rsidP="00C31976">
      <w:pPr>
        <w:ind w:left="708"/>
        <w:jc w:val="both"/>
        <w:rPr>
          <w:rFonts w:ascii="Arial" w:hAnsi="Arial" w:cs="Arial"/>
          <w:bCs/>
          <w:i/>
          <w:iCs/>
        </w:rPr>
      </w:pPr>
      <w:r w:rsidRPr="00AD2AD5">
        <w:rPr>
          <w:rFonts w:ascii="Arial" w:hAnsi="Arial" w:cs="Arial"/>
          <w:bCs/>
          <w:i/>
          <w:iCs/>
        </w:rPr>
        <w:t>A futuro con el posible cambio de la sede administrativa se podría modificar las condiciones del proceso</w:t>
      </w:r>
    </w:p>
    <w:p w14:paraId="717F60B0" w14:textId="03FEF3AC" w:rsidR="00DC17FB" w:rsidRPr="00A76E72" w:rsidRDefault="001824FA" w:rsidP="00512131">
      <w:pPr>
        <w:jc w:val="both"/>
        <w:rPr>
          <w:rFonts w:ascii="Arial" w:hAnsi="Arial" w:cs="Arial"/>
          <w:b/>
          <w:sz w:val="24"/>
          <w:szCs w:val="24"/>
        </w:rPr>
      </w:pPr>
      <w:r w:rsidRPr="00AD2AD5">
        <w:rPr>
          <w:rFonts w:ascii="Arial" w:hAnsi="Arial" w:cs="Arial"/>
          <w:bCs/>
        </w:rPr>
        <w:t>En cuanto a materialización de riesgos se observa:</w:t>
      </w:r>
    </w:p>
    <w:tbl>
      <w:tblPr>
        <w:tblStyle w:val="Tablaconcuadrcula"/>
        <w:tblW w:w="0" w:type="auto"/>
        <w:jc w:val="center"/>
        <w:tblLook w:val="04A0" w:firstRow="1" w:lastRow="0" w:firstColumn="1" w:lastColumn="0" w:noHBand="0" w:noVBand="1"/>
      </w:tblPr>
      <w:tblGrid>
        <w:gridCol w:w="1407"/>
        <w:gridCol w:w="1606"/>
      </w:tblGrid>
      <w:tr w:rsidR="00A32BB9" w:rsidRPr="00A76E72" w14:paraId="531494CB" w14:textId="77777777" w:rsidTr="0002645B">
        <w:trPr>
          <w:jc w:val="center"/>
        </w:trPr>
        <w:tc>
          <w:tcPr>
            <w:tcW w:w="1407" w:type="dxa"/>
            <w:shd w:val="clear" w:color="auto" w:fill="DEEAF6" w:themeFill="accent1" w:themeFillTint="33"/>
            <w:vAlign w:val="center"/>
          </w:tcPr>
          <w:p w14:paraId="3EAD4589" w14:textId="77777777" w:rsidR="00A32BB9" w:rsidRPr="00A76E72" w:rsidRDefault="00A32BB9"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18516D84" w14:textId="77777777" w:rsidR="00A32BB9" w:rsidRPr="00A76E72" w:rsidRDefault="00A32BB9" w:rsidP="0002645B">
            <w:pPr>
              <w:jc w:val="center"/>
              <w:rPr>
                <w:rFonts w:ascii="Arial" w:hAnsi="Arial" w:cs="Arial"/>
                <w:b/>
                <w:sz w:val="20"/>
                <w:szCs w:val="20"/>
              </w:rPr>
            </w:pPr>
            <w:r w:rsidRPr="00A76E72">
              <w:rPr>
                <w:rFonts w:ascii="Arial" w:hAnsi="Arial" w:cs="Arial"/>
                <w:b/>
                <w:sz w:val="20"/>
                <w:szCs w:val="20"/>
              </w:rPr>
              <w:t>Eventos materializados</w:t>
            </w:r>
          </w:p>
        </w:tc>
      </w:tr>
      <w:tr w:rsidR="00A32BB9" w:rsidRPr="00A76E72" w14:paraId="626EEEFA" w14:textId="77777777" w:rsidTr="0002645B">
        <w:trPr>
          <w:jc w:val="center"/>
        </w:trPr>
        <w:tc>
          <w:tcPr>
            <w:tcW w:w="1407" w:type="dxa"/>
          </w:tcPr>
          <w:p w14:paraId="579D0ADC" w14:textId="77777777" w:rsidR="00A32BB9" w:rsidRPr="00A76E72" w:rsidRDefault="00A32BB9"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3EB66EF7" w14:textId="77777777" w:rsidR="00A32BB9" w:rsidRPr="00A76E72" w:rsidRDefault="00A32BB9" w:rsidP="0002645B">
            <w:pPr>
              <w:jc w:val="center"/>
              <w:rPr>
                <w:rFonts w:ascii="Arial" w:hAnsi="Arial" w:cs="Arial"/>
                <w:bCs/>
                <w:sz w:val="20"/>
                <w:szCs w:val="20"/>
              </w:rPr>
            </w:pPr>
            <w:r w:rsidRPr="00A76E72">
              <w:rPr>
                <w:rFonts w:ascii="Arial" w:hAnsi="Arial" w:cs="Arial"/>
                <w:bCs/>
                <w:sz w:val="20"/>
                <w:szCs w:val="20"/>
              </w:rPr>
              <w:t>0</w:t>
            </w:r>
          </w:p>
        </w:tc>
      </w:tr>
      <w:tr w:rsidR="00A32BB9" w:rsidRPr="00A76E72" w14:paraId="501E0C9B" w14:textId="77777777" w:rsidTr="0002645B">
        <w:trPr>
          <w:jc w:val="center"/>
        </w:trPr>
        <w:tc>
          <w:tcPr>
            <w:tcW w:w="1407" w:type="dxa"/>
          </w:tcPr>
          <w:p w14:paraId="54D2C981" w14:textId="694A6081" w:rsidR="00A32BB9" w:rsidRPr="00A76E72" w:rsidRDefault="00A32BB9" w:rsidP="0002645B">
            <w:pPr>
              <w:rPr>
                <w:rFonts w:ascii="Arial" w:hAnsi="Arial" w:cs="Arial"/>
                <w:bCs/>
                <w:sz w:val="20"/>
                <w:szCs w:val="20"/>
              </w:rPr>
            </w:pPr>
            <w:r w:rsidRPr="00A76E72">
              <w:rPr>
                <w:rFonts w:ascii="Arial" w:hAnsi="Arial" w:cs="Arial"/>
                <w:bCs/>
                <w:sz w:val="20"/>
                <w:szCs w:val="20"/>
              </w:rPr>
              <w:t>R</w:t>
            </w:r>
            <w:r w:rsidR="002323BE">
              <w:rPr>
                <w:rFonts w:ascii="Arial" w:hAnsi="Arial" w:cs="Arial"/>
                <w:bCs/>
                <w:sz w:val="20"/>
                <w:szCs w:val="20"/>
              </w:rPr>
              <w:t>G2</w:t>
            </w:r>
          </w:p>
        </w:tc>
        <w:tc>
          <w:tcPr>
            <w:tcW w:w="1606" w:type="dxa"/>
            <w:vAlign w:val="center"/>
          </w:tcPr>
          <w:p w14:paraId="35894E27" w14:textId="77777777" w:rsidR="00A32BB9" w:rsidRPr="00A76E72" w:rsidRDefault="00A32BB9" w:rsidP="0002645B">
            <w:pPr>
              <w:jc w:val="center"/>
              <w:rPr>
                <w:rFonts w:ascii="Arial" w:hAnsi="Arial" w:cs="Arial"/>
                <w:bCs/>
                <w:sz w:val="20"/>
                <w:szCs w:val="20"/>
              </w:rPr>
            </w:pPr>
            <w:r w:rsidRPr="00A76E72">
              <w:rPr>
                <w:rFonts w:ascii="Arial" w:hAnsi="Arial" w:cs="Arial"/>
                <w:bCs/>
                <w:sz w:val="20"/>
                <w:szCs w:val="20"/>
              </w:rPr>
              <w:t>0</w:t>
            </w:r>
          </w:p>
        </w:tc>
      </w:tr>
      <w:tr w:rsidR="00CF3C87" w:rsidRPr="00A76E72" w14:paraId="11256456" w14:textId="77777777" w:rsidTr="0002645B">
        <w:trPr>
          <w:jc w:val="center"/>
        </w:trPr>
        <w:tc>
          <w:tcPr>
            <w:tcW w:w="1407" w:type="dxa"/>
          </w:tcPr>
          <w:p w14:paraId="4E7DFFED" w14:textId="537224D4" w:rsidR="00CF3C87" w:rsidRPr="00A76E72" w:rsidRDefault="00CF3C87" w:rsidP="0002645B">
            <w:pPr>
              <w:rPr>
                <w:rFonts w:ascii="Arial" w:hAnsi="Arial" w:cs="Arial"/>
                <w:bCs/>
                <w:sz w:val="20"/>
                <w:szCs w:val="20"/>
              </w:rPr>
            </w:pPr>
            <w:r>
              <w:rPr>
                <w:rFonts w:ascii="Arial" w:hAnsi="Arial" w:cs="Arial"/>
                <w:bCs/>
                <w:sz w:val="20"/>
                <w:szCs w:val="20"/>
              </w:rPr>
              <w:t>RG3</w:t>
            </w:r>
          </w:p>
        </w:tc>
        <w:tc>
          <w:tcPr>
            <w:tcW w:w="1606" w:type="dxa"/>
            <w:vAlign w:val="center"/>
          </w:tcPr>
          <w:p w14:paraId="52D0038F" w14:textId="5CFBC92F" w:rsidR="00CF3C87" w:rsidRPr="00A76E72" w:rsidRDefault="00CF3C87" w:rsidP="0002645B">
            <w:pPr>
              <w:jc w:val="center"/>
              <w:rPr>
                <w:rFonts w:ascii="Arial" w:hAnsi="Arial" w:cs="Arial"/>
                <w:bCs/>
                <w:sz w:val="20"/>
                <w:szCs w:val="20"/>
              </w:rPr>
            </w:pPr>
            <w:r>
              <w:rPr>
                <w:rFonts w:ascii="Arial" w:hAnsi="Arial" w:cs="Arial"/>
                <w:bCs/>
                <w:sz w:val="20"/>
                <w:szCs w:val="20"/>
              </w:rPr>
              <w:t>0</w:t>
            </w:r>
          </w:p>
        </w:tc>
      </w:tr>
    </w:tbl>
    <w:p w14:paraId="5D73A9A5" w14:textId="77777777" w:rsidR="00DC17FB" w:rsidRPr="00AD2AD5" w:rsidRDefault="00DC17FB" w:rsidP="00DC17FB">
      <w:pPr>
        <w:pStyle w:val="Sinespaciado"/>
        <w:ind w:left="360"/>
        <w:rPr>
          <w:rFonts w:ascii="Arial" w:hAnsi="Arial" w:cs="Arial"/>
          <w:b/>
        </w:rPr>
      </w:pPr>
    </w:p>
    <w:p w14:paraId="39401867" w14:textId="17D4CD8F" w:rsidR="00DC17FB" w:rsidRPr="00512131" w:rsidRDefault="00DC17FB" w:rsidP="00DC17FB">
      <w:pPr>
        <w:pStyle w:val="Sinespaciado"/>
        <w:jc w:val="both"/>
        <w:rPr>
          <w:rFonts w:ascii="Arial" w:hAnsi="Arial" w:cs="Arial"/>
          <w:b/>
          <w:color w:val="2E74B5" w:themeColor="accent1" w:themeShade="BF"/>
        </w:rPr>
      </w:pPr>
      <w:r w:rsidRPr="00512131">
        <w:rPr>
          <w:rFonts w:ascii="Arial" w:hAnsi="Arial" w:cs="Arial"/>
          <w:b/>
          <w:color w:val="2E74B5" w:themeColor="accent1" w:themeShade="BF"/>
        </w:rPr>
        <w:t>6.</w:t>
      </w:r>
      <w:r w:rsidR="00F93018" w:rsidRPr="00512131">
        <w:rPr>
          <w:rFonts w:ascii="Arial" w:hAnsi="Arial" w:cs="Arial"/>
          <w:b/>
          <w:color w:val="2E74B5" w:themeColor="accent1" w:themeShade="BF"/>
        </w:rPr>
        <w:t>9</w:t>
      </w:r>
      <w:r w:rsidRPr="00512131">
        <w:rPr>
          <w:rFonts w:ascii="Arial" w:hAnsi="Arial" w:cs="Arial"/>
          <w:b/>
          <w:color w:val="2E74B5" w:themeColor="accent1" w:themeShade="BF"/>
        </w:rPr>
        <w:t>.6 Monitoreo a cargo de líderes de proceso</w:t>
      </w:r>
    </w:p>
    <w:p w14:paraId="6AF4EBC0" w14:textId="77777777" w:rsidR="00DC17FB" w:rsidRPr="00AD2AD5" w:rsidRDefault="00DC17FB" w:rsidP="00DC17FB">
      <w:pPr>
        <w:pStyle w:val="Sinespaciado"/>
        <w:jc w:val="both"/>
        <w:rPr>
          <w:rFonts w:ascii="Arial" w:hAnsi="Arial" w:cs="Arial"/>
          <w:bCs/>
        </w:rPr>
      </w:pPr>
    </w:p>
    <w:p w14:paraId="510517C4" w14:textId="4432E95A" w:rsidR="00DC17FB" w:rsidRPr="00AD2AD5" w:rsidRDefault="00DC17FB" w:rsidP="00DC17FB">
      <w:pPr>
        <w:pStyle w:val="Sinespaciado"/>
        <w:jc w:val="both"/>
        <w:rPr>
          <w:rFonts w:ascii="Arial" w:hAnsi="Arial" w:cs="Arial"/>
          <w:bCs/>
        </w:rPr>
      </w:pPr>
      <w:r w:rsidRPr="00AD2AD5">
        <w:rPr>
          <w:rFonts w:ascii="Arial" w:hAnsi="Arial" w:cs="Arial"/>
          <w:bCs/>
        </w:rPr>
        <w:t xml:space="preserve">Además del seguimiento a riesgos y controles que se realiza en el formulario de monitoreo provisto por la Oficina Asesora de Planeación, </w:t>
      </w:r>
      <w:r w:rsidR="000E558F" w:rsidRPr="00AD2AD5">
        <w:rPr>
          <w:rFonts w:ascii="Arial" w:hAnsi="Arial" w:cs="Arial"/>
          <w:bCs/>
        </w:rPr>
        <w:t xml:space="preserve">el proceso Gestión Recursos </w:t>
      </w:r>
      <w:r w:rsidR="00225DE7" w:rsidRPr="00AD2AD5">
        <w:rPr>
          <w:rFonts w:ascii="Arial" w:hAnsi="Arial" w:cs="Arial"/>
          <w:bCs/>
        </w:rPr>
        <w:t xml:space="preserve">Físicos </w:t>
      </w:r>
      <w:r w:rsidRPr="00AD2AD5">
        <w:rPr>
          <w:rFonts w:ascii="Arial" w:hAnsi="Arial" w:cs="Arial"/>
          <w:bCs/>
        </w:rPr>
        <w:t>tiene:</w:t>
      </w:r>
    </w:p>
    <w:p w14:paraId="4B6D8D26" w14:textId="77777777" w:rsidR="00DC17FB" w:rsidRPr="00A76E72" w:rsidRDefault="00DC17FB" w:rsidP="00DC17FB">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DC17FB" w:rsidRPr="00512131" w14:paraId="449DE529" w14:textId="77777777" w:rsidTr="0002645B">
        <w:tc>
          <w:tcPr>
            <w:tcW w:w="4390" w:type="dxa"/>
            <w:shd w:val="clear" w:color="auto" w:fill="DEEAF6" w:themeFill="accent1" w:themeFillTint="33"/>
            <w:vAlign w:val="center"/>
          </w:tcPr>
          <w:p w14:paraId="44CCC791" w14:textId="77777777" w:rsidR="00DC17FB" w:rsidRPr="00512131" w:rsidRDefault="00DC17FB" w:rsidP="0002645B">
            <w:pPr>
              <w:pStyle w:val="Sinespaciado"/>
              <w:jc w:val="center"/>
              <w:rPr>
                <w:rFonts w:ascii="Arial" w:hAnsi="Arial" w:cs="Arial"/>
                <w:b/>
                <w:sz w:val="16"/>
                <w:szCs w:val="16"/>
              </w:rPr>
            </w:pPr>
            <w:r w:rsidRPr="00512131">
              <w:rPr>
                <w:rFonts w:ascii="Arial" w:hAnsi="Arial" w:cs="Arial"/>
                <w:b/>
                <w:sz w:val="16"/>
                <w:szCs w:val="16"/>
              </w:rPr>
              <w:t>Seguimiento a través de indicadores</w:t>
            </w:r>
          </w:p>
        </w:tc>
        <w:tc>
          <w:tcPr>
            <w:tcW w:w="3543" w:type="dxa"/>
            <w:shd w:val="clear" w:color="auto" w:fill="DEEAF6" w:themeFill="accent1" w:themeFillTint="33"/>
            <w:vAlign w:val="center"/>
          </w:tcPr>
          <w:p w14:paraId="7F10DA91" w14:textId="77777777" w:rsidR="00DC17FB" w:rsidRPr="00512131" w:rsidRDefault="00DC17FB" w:rsidP="0002645B">
            <w:pPr>
              <w:pStyle w:val="Sinespaciado"/>
              <w:jc w:val="center"/>
              <w:rPr>
                <w:rFonts w:ascii="Arial" w:hAnsi="Arial" w:cs="Arial"/>
                <w:b/>
                <w:sz w:val="16"/>
                <w:szCs w:val="16"/>
              </w:rPr>
            </w:pPr>
            <w:r w:rsidRPr="00512131">
              <w:rPr>
                <w:rFonts w:ascii="Arial" w:hAnsi="Arial" w:cs="Arial"/>
                <w:b/>
                <w:sz w:val="16"/>
                <w:szCs w:val="16"/>
              </w:rPr>
              <w:t xml:space="preserve">Seguimiento a través de planes de acción </w:t>
            </w:r>
          </w:p>
        </w:tc>
      </w:tr>
      <w:tr w:rsidR="000E558F" w:rsidRPr="00512131" w14:paraId="3ADB65B9" w14:textId="77777777" w:rsidTr="0002645B">
        <w:tc>
          <w:tcPr>
            <w:tcW w:w="4390" w:type="dxa"/>
          </w:tcPr>
          <w:p w14:paraId="04115F43" w14:textId="32667BD3" w:rsidR="000E558F" w:rsidRPr="00512131" w:rsidRDefault="000E558F" w:rsidP="000E558F">
            <w:pPr>
              <w:pStyle w:val="Sinespaciado"/>
              <w:jc w:val="both"/>
              <w:rPr>
                <w:rFonts w:ascii="Arial" w:hAnsi="Arial" w:cs="Arial"/>
                <w:bCs/>
                <w:sz w:val="16"/>
                <w:szCs w:val="16"/>
                <w:highlight w:val="yellow"/>
              </w:rPr>
            </w:pPr>
            <w:r w:rsidRPr="00512131">
              <w:rPr>
                <w:rFonts w:ascii="Arial" w:hAnsi="Arial" w:cs="Arial"/>
                <w:bCs/>
                <w:sz w:val="16"/>
                <w:szCs w:val="16"/>
              </w:rPr>
              <w:t xml:space="preserve">Se evidencia seguimiento de los </w:t>
            </w:r>
            <w:r w:rsidR="00225DE7" w:rsidRPr="00512131">
              <w:rPr>
                <w:rFonts w:ascii="Arial" w:hAnsi="Arial" w:cs="Arial"/>
                <w:bCs/>
                <w:sz w:val="16"/>
                <w:szCs w:val="16"/>
              </w:rPr>
              <w:t>tres</w:t>
            </w:r>
            <w:r w:rsidRPr="00512131">
              <w:rPr>
                <w:rFonts w:ascii="Arial" w:hAnsi="Arial" w:cs="Arial"/>
                <w:bCs/>
                <w:sz w:val="16"/>
                <w:szCs w:val="16"/>
              </w:rPr>
              <w:t xml:space="preserve"> indicadores que se encuentran en </w:t>
            </w:r>
            <w:proofErr w:type="spellStart"/>
            <w:r w:rsidRPr="00512131">
              <w:rPr>
                <w:rFonts w:ascii="Arial" w:hAnsi="Arial" w:cs="Arial"/>
                <w:bCs/>
                <w:sz w:val="16"/>
                <w:szCs w:val="16"/>
              </w:rPr>
              <w:t>Isolución</w:t>
            </w:r>
            <w:proofErr w:type="spellEnd"/>
            <w:r w:rsidRPr="00512131">
              <w:rPr>
                <w:rFonts w:ascii="Arial" w:hAnsi="Arial" w:cs="Arial"/>
                <w:bCs/>
                <w:sz w:val="16"/>
                <w:szCs w:val="16"/>
              </w:rPr>
              <w:t>.</w:t>
            </w:r>
          </w:p>
        </w:tc>
        <w:tc>
          <w:tcPr>
            <w:tcW w:w="3543" w:type="dxa"/>
          </w:tcPr>
          <w:p w14:paraId="29805220" w14:textId="4108C4CA" w:rsidR="000E558F" w:rsidRPr="00512131" w:rsidRDefault="0024043D" w:rsidP="000E558F">
            <w:pPr>
              <w:pStyle w:val="Sinespaciado"/>
              <w:jc w:val="both"/>
              <w:rPr>
                <w:rFonts w:ascii="Arial" w:hAnsi="Arial" w:cs="Arial"/>
                <w:bCs/>
                <w:sz w:val="16"/>
                <w:szCs w:val="16"/>
                <w:highlight w:val="yellow"/>
              </w:rPr>
            </w:pPr>
            <w:r w:rsidRPr="00512131">
              <w:rPr>
                <w:rFonts w:ascii="Arial" w:hAnsi="Arial" w:cs="Arial"/>
                <w:bCs/>
                <w:sz w:val="16"/>
                <w:szCs w:val="16"/>
              </w:rPr>
              <w:t xml:space="preserve">No se formulan acciones para la vigencia 2021/2022, por cuanto los controles existentes se consideran </w:t>
            </w:r>
            <w:r w:rsidR="00B10D8C" w:rsidRPr="00512131">
              <w:rPr>
                <w:rFonts w:ascii="Arial" w:hAnsi="Arial" w:cs="Arial"/>
                <w:bCs/>
                <w:sz w:val="16"/>
                <w:szCs w:val="16"/>
              </w:rPr>
              <w:t>suficientes y</w:t>
            </w:r>
            <w:r w:rsidRPr="00512131">
              <w:rPr>
                <w:rFonts w:ascii="Arial" w:hAnsi="Arial" w:cs="Arial"/>
                <w:bCs/>
                <w:sz w:val="16"/>
                <w:szCs w:val="16"/>
              </w:rPr>
              <w:t xml:space="preserve"> pertinentes para mitigar el riesgo</w:t>
            </w:r>
          </w:p>
        </w:tc>
      </w:tr>
    </w:tbl>
    <w:p w14:paraId="0DDA4AB8" w14:textId="77777777" w:rsidR="00DC17FB" w:rsidRPr="00A76E72" w:rsidRDefault="00DC17FB" w:rsidP="00DC17FB">
      <w:pPr>
        <w:pStyle w:val="Sinespaciado"/>
        <w:ind w:left="360"/>
        <w:rPr>
          <w:rFonts w:ascii="Arial" w:hAnsi="Arial" w:cs="Arial"/>
          <w:b/>
          <w:sz w:val="24"/>
          <w:szCs w:val="24"/>
        </w:rPr>
      </w:pPr>
    </w:p>
    <w:p w14:paraId="31DFA691" w14:textId="4F4C7170" w:rsidR="00DC17FB" w:rsidRPr="00AD2AD5" w:rsidRDefault="00DC17FB" w:rsidP="00DC17FB">
      <w:pPr>
        <w:pStyle w:val="Sinespaciado"/>
        <w:rPr>
          <w:rFonts w:ascii="Arial" w:hAnsi="Arial" w:cs="Arial"/>
          <w:b/>
        </w:rPr>
      </w:pPr>
      <w:r w:rsidRPr="00512131">
        <w:rPr>
          <w:rFonts w:ascii="Arial" w:hAnsi="Arial" w:cs="Arial"/>
          <w:b/>
          <w:color w:val="2E74B5" w:themeColor="accent1" w:themeShade="BF"/>
        </w:rPr>
        <w:t>6.</w:t>
      </w:r>
      <w:r w:rsidR="00F93018" w:rsidRPr="00512131">
        <w:rPr>
          <w:rFonts w:ascii="Arial" w:hAnsi="Arial" w:cs="Arial"/>
          <w:b/>
          <w:color w:val="2E74B5" w:themeColor="accent1" w:themeShade="BF"/>
        </w:rPr>
        <w:t>9</w:t>
      </w:r>
      <w:r w:rsidRPr="00512131">
        <w:rPr>
          <w:rFonts w:ascii="Arial" w:hAnsi="Arial" w:cs="Arial"/>
          <w:b/>
          <w:color w:val="2E74B5" w:themeColor="accent1" w:themeShade="BF"/>
        </w:rPr>
        <w:t>.7 Posibles riesgos que tendrían impacto económico</w:t>
      </w:r>
    </w:p>
    <w:p w14:paraId="6C05D1E1" w14:textId="77777777" w:rsidR="00DC17FB" w:rsidRPr="00AD2AD5" w:rsidRDefault="00DC17FB" w:rsidP="00DC17FB">
      <w:pPr>
        <w:pStyle w:val="Sinespaciado"/>
        <w:rPr>
          <w:rFonts w:ascii="Arial" w:hAnsi="Arial" w:cs="Arial"/>
          <w:b/>
        </w:rPr>
      </w:pPr>
    </w:p>
    <w:p w14:paraId="50760D0D" w14:textId="77777777" w:rsidR="00E44469" w:rsidRDefault="00E44469" w:rsidP="00E44469">
      <w:pPr>
        <w:pStyle w:val="Sinespaciado"/>
        <w:rPr>
          <w:rFonts w:ascii="Arial" w:hAnsi="Arial" w:cs="Arial"/>
          <w:bCs/>
        </w:rPr>
      </w:pPr>
      <w:r w:rsidRPr="00AD2AD5">
        <w:rPr>
          <w:rFonts w:ascii="Arial" w:hAnsi="Arial" w:cs="Arial"/>
          <w:bCs/>
        </w:rPr>
        <w:t xml:space="preserve">De acuerdo con lo descrito en el </w:t>
      </w:r>
      <w:r w:rsidRPr="00B10D8C">
        <w:rPr>
          <w:rFonts w:ascii="Arial" w:hAnsi="Arial" w:cs="Arial"/>
          <w:bCs/>
        </w:rPr>
        <w:t>capítulo 5.2 del</w:t>
      </w:r>
      <w:r w:rsidRPr="00AD2AD5">
        <w:rPr>
          <w:rFonts w:ascii="Arial" w:hAnsi="Arial" w:cs="Arial"/>
          <w:bCs/>
        </w:rPr>
        <w:t xml:space="preserve"> presente informe, a </w:t>
      </w:r>
      <w:proofErr w:type="gramStart"/>
      <w:r w:rsidRPr="00AD2AD5">
        <w:rPr>
          <w:rFonts w:ascii="Arial" w:hAnsi="Arial" w:cs="Arial"/>
          <w:bCs/>
        </w:rPr>
        <w:t>continuación</w:t>
      </w:r>
      <w:proofErr w:type="gramEnd"/>
      <w:r w:rsidRPr="00AD2AD5">
        <w:rPr>
          <w:rFonts w:ascii="Arial" w:hAnsi="Arial" w:cs="Arial"/>
          <w:bCs/>
        </w:rPr>
        <w:t xml:space="preserve"> se presentan los riesgos del proceso que podrían tener afectación económica. </w:t>
      </w:r>
    </w:p>
    <w:p w14:paraId="2E8204A4" w14:textId="77777777" w:rsidR="00B139F2" w:rsidRPr="00AD2AD5" w:rsidRDefault="00B139F2" w:rsidP="00E44469">
      <w:pPr>
        <w:pStyle w:val="Sinespaciado"/>
        <w:rPr>
          <w:rFonts w:ascii="Arial" w:hAnsi="Arial" w:cs="Arial"/>
          <w:bCs/>
        </w:rPr>
      </w:pPr>
    </w:p>
    <w:p w14:paraId="5BDF9BD0" w14:textId="77777777" w:rsidR="00E44469" w:rsidRPr="00A76E72" w:rsidRDefault="00E44469" w:rsidP="00E44469">
      <w:pPr>
        <w:pStyle w:val="Sinespaciado"/>
        <w:rPr>
          <w:rFonts w:ascii="Arial" w:hAnsi="Arial" w:cs="Arial"/>
          <w:b/>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E44469" w:rsidRPr="00512131" w14:paraId="7125DDF0" w14:textId="77777777" w:rsidTr="0002645B">
        <w:trPr>
          <w:trHeight w:val="509"/>
        </w:trPr>
        <w:tc>
          <w:tcPr>
            <w:tcW w:w="979" w:type="dxa"/>
            <w:shd w:val="clear" w:color="000000" w:fill="D0CECE"/>
            <w:noWrap/>
            <w:vAlign w:val="center"/>
            <w:hideMark/>
          </w:tcPr>
          <w:p w14:paraId="2C697093" w14:textId="77777777" w:rsidR="00E44469" w:rsidRPr="00512131" w:rsidRDefault="00E44469" w:rsidP="0002645B">
            <w:pPr>
              <w:spacing w:after="0" w:line="240" w:lineRule="auto"/>
              <w:jc w:val="center"/>
              <w:rPr>
                <w:rFonts w:ascii="Calibri" w:eastAsia="Times New Roman" w:hAnsi="Calibri" w:cs="Calibri"/>
                <w:b/>
                <w:bCs/>
                <w:color w:val="000000"/>
                <w:sz w:val="16"/>
                <w:szCs w:val="16"/>
                <w:lang w:eastAsia="es-CO"/>
              </w:rPr>
            </w:pPr>
            <w:r w:rsidRPr="00512131">
              <w:rPr>
                <w:rFonts w:ascii="Calibri" w:eastAsia="Times New Roman" w:hAnsi="Calibri" w:cs="Calibri"/>
                <w:b/>
                <w:bCs/>
                <w:color w:val="000000"/>
                <w:sz w:val="16"/>
                <w:szCs w:val="16"/>
                <w:lang w:eastAsia="es-CO"/>
              </w:rPr>
              <w:lastRenderedPageBreak/>
              <w:t>RIESGO</w:t>
            </w:r>
          </w:p>
        </w:tc>
        <w:tc>
          <w:tcPr>
            <w:tcW w:w="1420" w:type="dxa"/>
            <w:shd w:val="clear" w:color="000000" w:fill="D0CECE"/>
            <w:vAlign w:val="center"/>
            <w:hideMark/>
          </w:tcPr>
          <w:p w14:paraId="64109476"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eastAsia="Times New Roman" w:hAnsi="Calibri" w:cs="Calibri"/>
                <w:color w:val="000000"/>
                <w:sz w:val="16"/>
                <w:szCs w:val="16"/>
                <w:lang w:eastAsia="es-CO"/>
              </w:rPr>
              <w:t>Afectación en la ejecución presupuestal</w:t>
            </w:r>
          </w:p>
        </w:tc>
        <w:tc>
          <w:tcPr>
            <w:tcW w:w="1422" w:type="dxa"/>
            <w:shd w:val="clear" w:color="000000" w:fill="D0CECE"/>
            <w:vAlign w:val="center"/>
            <w:hideMark/>
          </w:tcPr>
          <w:p w14:paraId="6B1C63A2"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eastAsia="Times New Roman" w:hAnsi="Calibri" w:cs="Calibri"/>
                <w:color w:val="000000"/>
                <w:sz w:val="16"/>
                <w:szCs w:val="16"/>
                <w:lang w:eastAsia="es-CO"/>
              </w:rPr>
              <w:t>Pagos por sanciones económicas</w:t>
            </w:r>
          </w:p>
        </w:tc>
        <w:tc>
          <w:tcPr>
            <w:tcW w:w="1458" w:type="dxa"/>
            <w:shd w:val="clear" w:color="000000" w:fill="D0CECE"/>
            <w:vAlign w:val="center"/>
            <w:hideMark/>
          </w:tcPr>
          <w:p w14:paraId="3B2725DA"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eastAsia="Times New Roman" w:hAnsi="Calibri" w:cs="Calibri"/>
                <w:color w:val="000000"/>
                <w:sz w:val="16"/>
                <w:szCs w:val="16"/>
                <w:lang w:eastAsia="es-CO"/>
              </w:rPr>
              <w:t>Indemnizaciones a terceros</w:t>
            </w:r>
          </w:p>
        </w:tc>
        <w:tc>
          <w:tcPr>
            <w:tcW w:w="1227" w:type="dxa"/>
            <w:shd w:val="clear" w:color="000000" w:fill="D0CECE"/>
            <w:vAlign w:val="center"/>
            <w:hideMark/>
          </w:tcPr>
          <w:p w14:paraId="67E3FA87"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eastAsia="Times New Roman" w:hAnsi="Calibri" w:cs="Calibri"/>
                <w:color w:val="000000"/>
                <w:sz w:val="16"/>
                <w:szCs w:val="16"/>
                <w:lang w:eastAsia="es-CO"/>
              </w:rPr>
              <w:t>Sanciones por incumplimientos de tipo legal</w:t>
            </w:r>
          </w:p>
        </w:tc>
        <w:tc>
          <w:tcPr>
            <w:tcW w:w="1161" w:type="dxa"/>
            <w:shd w:val="clear" w:color="000000" w:fill="D0CECE"/>
            <w:vAlign w:val="center"/>
            <w:hideMark/>
          </w:tcPr>
          <w:p w14:paraId="300F012F"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eastAsia="Times New Roman" w:hAnsi="Calibri" w:cs="Calibri"/>
                <w:color w:val="000000"/>
                <w:sz w:val="16"/>
                <w:szCs w:val="16"/>
                <w:lang w:eastAsia="es-CO"/>
              </w:rPr>
              <w:t>vulneraciones a la información</w:t>
            </w:r>
          </w:p>
        </w:tc>
        <w:tc>
          <w:tcPr>
            <w:tcW w:w="1161" w:type="dxa"/>
            <w:shd w:val="clear" w:color="000000" w:fill="D0CECE"/>
            <w:vAlign w:val="center"/>
            <w:hideMark/>
          </w:tcPr>
          <w:p w14:paraId="4AAD3061"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eastAsia="Times New Roman" w:hAnsi="Calibri" w:cs="Calibri"/>
                <w:color w:val="000000"/>
                <w:sz w:val="16"/>
                <w:szCs w:val="16"/>
                <w:lang w:eastAsia="es-CO"/>
              </w:rPr>
              <w:t>Fallas en la prestación del servicio</w:t>
            </w:r>
          </w:p>
        </w:tc>
      </w:tr>
      <w:tr w:rsidR="00E44469" w:rsidRPr="00512131" w14:paraId="23D8DB74" w14:textId="77777777" w:rsidTr="00512131">
        <w:trPr>
          <w:trHeight w:val="94"/>
        </w:trPr>
        <w:tc>
          <w:tcPr>
            <w:tcW w:w="979" w:type="dxa"/>
            <w:shd w:val="clear" w:color="000000" w:fill="FFFFFF"/>
            <w:vAlign w:val="center"/>
          </w:tcPr>
          <w:p w14:paraId="54C0452F"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eastAsia="Times New Roman" w:hAnsi="Calibri" w:cs="Calibri"/>
                <w:color w:val="000000"/>
                <w:sz w:val="16"/>
                <w:szCs w:val="16"/>
                <w:lang w:eastAsia="es-CO"/>
              </w:rPr>
              <w:t>RG1</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B05CC" w14:textId="148B0911"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08A4843" w14:textId="30A0668D"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34031492" w14:textId="2D805DEF"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753903E5" w14:textId="31DE055C"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275766BF"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5F0D7F48" w14:textId="51AE96DA"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r w:rsidR="00CF3C87" w:rsidRPr="00512131">
              <w:rPr>
                <w:rFonts w:ascii="Calibri" w:hAnsi="Calibri" w:cs="Calibri"/>
                <w:color w:val="000000"/>
                <w:sz w:val="16"/>
                <w:szCs w:val="16"/>
              </w:rPr>
              <w:t>x</w:t>
            </w:r>
          </w:p>
        </w:tc>
      </w:tr>
      <w:tr w:rsidR="00E44469" w:rsidRPr="00512131" w14:paraId="5A486B5D" w14:textId="77777777" w:rsidTr="00512131">
        <w:trPr>
          <w:trHeight w:val="56"/>
        </w:trPr>
        <w:tc>
          <w:tcPr>
            <w:tcW w:w="979" w:type="dxa"/>
            <w:shd w:val="clear" w:color="000000" w:fill="FFFFFF"/>
            <w:vAlign w:val="center"/>
          </w:tcPr>
          <w:p w14:paraId="5167B300"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eastAsia="Times New Roman" w:hAnsi="Calibri" w:cs="Calibri"/>
                <w:color w:val="000000"/>
                <w:sz w:val="16"/>
                <w:szCs w:val="16"/>
                <w:lang w:eastAsia="es-CO"/>
              </w:rPr>
              <w:t>RG2</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124AFA3E" w14:textId="007C24C4"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p>
        </w:tc>
        <w:tc>
          <w:tcPr>
            <w:tcW w:w="1422" w:type="dxa"/>
            <w:tcBorders>
              <w:top w:val="nil"/>
              <w:left w:val="nil"/>
              <w:bottom w:val="single" w:sz="4" w:space="0" w:color="auto"/>
              <w:right w:val="single" w:sz="4" w:space="0" w:color="auto"/>
            </w:tcBorders>
            <w:shd w:val="clear" w:color="auto" w:fill="auto"/>
            <w:noWrap/>
            <w:vAlign w:val="center"/>
          </w:tcPr>
          <w:p w14:paraId="616EDDEF" w14:textId="1428E8EA"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p>
        </w:tc>
        <w:tc>
          <w:tcPr>
            <w:tcW w:w="1458" w:type="dxa"/>
            <w:tcBorders>
              <w:top w:val="nil"/>
              <w:left w:val="nil"/>
              <w:bottom w:val="single" w:sz="4" w:space="0" w:color="auto"/>
              <w:right w:val="single" w:sz="4" w:space="0" w:color="auto"/>
            </w:tcBorders>
            <w:shd w:val="clear" w:color="auto" w:fill="auto"/>
            <w:noWrap/>
            <w:vAlign w:val="center"/>
          </w:tcPr>
          <w:p w14:paraId="7545099D" w14:textId="2F9F7A70"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p>
        </w:tc>
        <w:tc>
          <w:tcPr>
            <w:tcW w:w="1227" w:type="dxa"/>
            <w:tcBorders>
              <w:top w:val="nil"/>
              <w:left w:val="nil"/>
              <w:bottom w:val="single" w:sz="4" w:space="0" w:color="auto"/>
              <w:right w:val="single" w:sz="4" w:space="0" w:color="auto"/>
            </w:tcBorders>
            <w:shd w:val="clear" w:color="auto" w:fill="auto"/>
            <w:noWrap/>
            <w:vAlign w:val="center"/>
          </w:tcPr>
          <w:p w14:paraId="748ECC89" w14:textId="34E77C7C"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p>
        </w:tc>
        <w:tc>
          <w:tcPr>
            <w:tcW w:w="1161" w:type="dxa"/>
            <w:tcBorders>
              <w:top w:val="nil"/>
              <w:left w:val="nil"/>
              <w:bottom w:val="single" w:sz="4" w:space="0" w:color="auto"/>
              <w:right w:val="single" w:sz="4" w:space="0" w:color="auto"/>
            </w:tcBorders>
            <w:shd w:val="clear" w:color="auto" w:fill="auto"/>
            <w:noWrap/>
            <w:vAlign w:val="center"/>
          </w:tcPr>
          <w:p w14:paraId="25499164"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125B7948"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p>
        </w:tc>
      </w:tr>
      <w:tr w:rsidR="00E44469" w:rsidRPr="00512131" w14:paraId="137279EC" w14:textId="77777777" w:rsidTr="0002645B">
        <w:trPr>
          <w:trHeight w:val="104"/>
        </w:trPr>
        <w:tc>
          <w:tcPr>
            <w:tcW w:w="979" w:type="dxa"/>
            <w:shd w:val="clear" w:color="000000" w:fill="FFFFFF"/>
            <w:vAlign w:val="center"/>
          </w:tcPr>
          <w:p w14:paraId="274BAF12"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eastAsia="Times New Roman" w:hAnsi="Calibri" w:cs="Calibri"/>
                <w:color w:val="000000"/>
                <w:sz w:val="16"/>
                <w:szCs w:val="16"/>
                <w:lang w:eastAsia="es-CO"/>
              </w:rPr>
              <w:t>RG3</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1D8808AD"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06C1A51A"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4DE7782A"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43F9B30E"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5D570B15"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6F510D27" w14:textId="77777777" w:rsidR="00E44469" w:rsidRPr="00512131" w:rsidRDefault="00E44469" w:rsidP="0002645B">
            <w:pPr>
              <w:spacing w:after="0" w:line="240" w:lineRule="auto"/>
              <w:jc w:val="center"/>
              <w:rPr>
                <w:rFonts w:ascii="Calibri" w:eastAsia="Times New Roman" w:hAnsi="Calibri" w:cs="Calibri"/>
                <w:color w:val="000000"/>
                <w:sz w:val="16"/>
                <w:szCs w:val="16"/>
                <w:lang w:eastAsia="es-CO"/>
              </w:rPr>
            </w:pPr>
            <w:r w:rsidRPr="00512131">
              <w:rPr>
                <w:rFonts w:ascii="Calibri" w:hAnsi="Calibri" w:cs="Calibri"/>
                <w:color w:val="000000"/>
                <w:sz w:val="16"/>
                <w:szCs w:val="16"/>
              </w:rPr>
              <w:t> </w:t>
            </w:r>
          </w:p>
        </w:tc>
      </w:tr>
    </w:tbl>
    <w:p w14:paraId="0AF9BE08" w14:textId="77777777" w:rsidR="00E44469" w:rsidRDefault="00E44469" w:rsidP="00E44469">
      <w:pPr>
        <w:pStyle w:val="Sinespaciado"/>
        <w:rPr>
          <w:rFonts w:ascii="Arial" w:hAnsi="Arial" w:cs="Arial"/>
          <w:b/>
          <w:sz w:val="24"/>
          <w:szCs w:val="24"/>
        </w:rPr>
      </w:pPr>
    </w:p>
    <w:p w14:paraId="49425629" w14:textId="77777777" w:rsidR="00B139F2" w:rsidRPr="00CF5BDC" w:rsidRDefault="00B139F2" w:rsidP="00B139F2">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47558944" w14:textId="77777777" w:rsidR="00512131" w:rsidRDefault="00512131" w:rsidP="001338BC">
      <w:pPr>
        <w:pStyle w:val="Sinespaciado"/>
        <w:rPr>
          <w:rFonts w:ascii="Arial" w:hAnsi="Arial" w:cs="Arial"/>
          <w:b/>
        </w:rPr>
      </w:pPr>
    </w:p>
    <w:p w14:paraId="5EA7F9DC" w14:textId="502321BD" w:rsidR="002D6D29" w:rsidRPr="001338BC" w:rsidRDefault="00F63EC2" w:rsidP="001338BC">
      <w:pPr>
        <w:pStyle w:val="Estilo1"/>
        <w:numPr>
          <w:ilvl w:val="1"/>
          <w:numId w:val="11"/>
        </w:numPr>
        <w:rPr>
          <w:rFonts w:eastAsia="Times New Roman" w:cs="Times New Roman"/>
          <w:bCs/>
        </w:rPr>
      </w:pPr>
      <w:bookmarkStart w:id="30" w:name="_Toc103011027"/>
      <w:r w:rsidRPr="001338BC">
        <w:rPr>
          <w:rFonts w:eastAsia="Times New Roman" w:cs="Times New Roman"/>
          <w:bCs/>
        </w:rPr>
        <w:t xml:space="preserve">PROCESO </w:t>
      </w:r>
      <w:r w:rsidR="007A069C" w:rsidRPr="001338BC">
        <w:rPr>
          <w:rFonts w:eastAsia="Times New Roman" w:cs="Times New Roman"/>
          <w:bCs/>
        </w:rPr>
        <w:t>FOMENTO DE LA ACTIVIDAD FISICA, EL DEPORTE Y LA RECREACIÓN</w:t>
      </w:r>
      <w:bookmarkEnd w:id="30"/>
    </w:p>
    <w:p w14:paraId="3B66EEE5" w14:textId="77777777" w:rsidR="00512131" w:rsidRDefault="00512131" w:rsidP="00AA5C98">
      <w:pPr>
        <w:ind w:left="360"/>
        <w:rPr>
          <w:rFonts w:ascii="Arial" w:hAnsi="Arial" w:cs="Arial"/>
          <w:b/>
        </w:rPr>
      </w:pPr>
    </w:p>
    <w:p w14:paraId="3E400B5D" w14:textId="377FC2F4" w:rsidR="00AA5C98" w:rsidRPr="00512131" w:rsidRDefault="00AA5C98" w:rsidP="00AA5C98">
      <w:pPr>
        <w:ind w:left="360"/>
        <w:rPr>
          <w:rFonts w:ascii="Arial" w:hAnsi="Arial" w:cs="Arial"/>
          <w:b/>
          <w:color w:val="2E74B5" w:themeColor="accent1" w:themeShade="BF"/>
        </w:rPr>
      </w:pPr>
      <w:r w:rsidRPr="00512131">
        <w:rPr>
          <w:rFonts w:ascii="Arial" w:hAnsi="Arial" w:cs="Arial"/>
          <w:b/>
          <w:color w:val="2E74B5" w:themeColor="accent1" w:themeShade="BF"/>
        </w:rPr>
        <w:t>6.1</w:t>
      </w:r>
      <w:r w:rsidR="00212B0C" w:rsidRPr="00512131">
        <w:rPr>
          <w:rFonts w:ascii="Arial" w:hAnsi="Arial" w:cs="Arial"/>
          <w:b/>
          <w:color w:val="2E74B5" w:themeColor="accent1" w:themeShade="BF"/>
        </w:rPr>
        <w:t>0</w:t>
      </w:r>
      <w:r w:rsidRPr="00512131">
        <w:rPr>
          <w:rFonts w:ascii="Arial" w:hAnsi="Arial" w:cs="Arial"/>
          <w:b/>
          <w:color w:val="2E74B5" w:themeColor="accent1" w:themeShade="BF"/>
        </w:rPr>
        <w:t>.1 Objetivo del proceso</w:t>
      </w:r>
    </w:p>
    <w:p w14:paraId="1871F2C1" w14:textId="7669AB63" w:rsidR="007B7859" w:rsidRPr="00AD2AD5" w:rsidRDefault="00B36495" w:rsidP="00AA5C98">
      <w:pPr>
        <w:ind w:left="360"/>
        <w:rPr>
          <w:rFonts w:ascii="Arial" w:hAnsi="Arial" w:cs="Arial"/>
          <w:bCs/>
        </w:rPr>
      </w:pPr>
      <w:r w:rsidRPr="00AD2AD5">
        <w:rPr>
          <w:rFonts w:ascii="Arial" w:hAnsi="Arial" w:cs="Arial"/>
          <w:color w:val="000000"/>
          <w:sz w:val="20"/>
          <w:szCs w:val="20"/>
        </w:rPr>
        <w:t>Diseñar e implementar programas de actividad física, deporte y recreación que contribuyan al mejoramiento en la calidad de vida de la población de Bogotá D.C. para una ciudad activa, saludable y competitiva</w:t>
      </w:r>
    </w:p>
    <w:p w14:paraId="3A00D37D" w14:textId="0B9B153D" w:rsidR="00AA5C98" w:rsidRPr="00512131" w:rsidRDefault="00AA5C98" w:rsidP="00AA5C98">
      <w:pPr>
        <w:ind w:left="360"/>
        <w:rPr>
          <w:rFonts w:ascii="Arial" w:hAnsi="Arial" w:cs="Arial"/>
          <w:b/>
          <w:color w:val="2E74B5" w:themeColor="accent1" w:themeShade="BF"/>
        </w:rPr>
      </w:pPr>
      <w:r w:rsidRPr="00512131">
        <w:rPr>
          <w:rFonts w:ascii="Arial" w:hAnsi="Arial" w:cs="Arial"/>
          <w:b/>
          <w:color w:val="2E74B5" w:themeColor="accent1" w:themeShade="BF"/>
        </w:rPr>
        <w:t>6.1</w:t>
      </w:r>
      <w:r w:rsidR="00212B0C" w:rsidRPr="00512131">
        <w:rPr>
          <w:rFonts w:ascii="Arial" w:hAnsi="Arial" w:cs="Arial"/>
          <w:b/>
          <w:color w:val="2E74B5" w:themeColor="accent1" w:themeShade="BF"/>
        </w:rPr>
        <w:t>0</w:t>
      </w:r>
      <w:r w:rsidRPr="00512131">
        <w:rPr>
          <w:rFonts w:ascii="Arial" w:hAnsi="Arial" w:cs="Arial"/>
          <w:b/>
          <w:color w:val="2E74B5" w:themeColor="accent1" w:themeShade="BF"/>
        </w:rPr>
        <w:t>.2 Distribución de riesgos</w:t>
      </w:r>
    </w:p>
    <w:p w14:paraId="4CBE410B" w14:textId="77777777" w:rsidR="00AA5C98" w:rsidRPr="00AD2AD5" w:rsidRDefault="00AA5C98" w:rsidP="00AA5C98">
      <w:pPr>
        <w:ind w:left="360"/>
        <w:rPr>
          <w:rFonts w:ascii="Arial" w:hAnsi="Arial" w:cs="Arial"/>
          <w:bCs/>
        </w:rPr>
      </w:pPr>
      <w:r w:rsidRPr="00AD2AD5">
        <w:rPr>
          <w:rFonts w:ascii="Arial" w:hAnsi="Arial" w:cs="Arial"/>
          <w:bCs/>
        </w:rPr>
        <w:t>Los riesgos residuales (después de controles) que se tienen en el proceso, se encuentran en las siguientes zonas de calor:</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A41EC2" w:rsidRPr="00A41EC2" w14:paraId="3B60668E" w14:textId="77777777" w:rsidTr="00DE1A72">
        <w:trPr>
          <w:trHeight w:val="394"/>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6EAB93" w14:textId="77777777" w:rsidR="00A41EC2" w:rsidRPr="00A41EC2" w:rsidRDefault="00A41EC2" w:rsidP="00A41EC2">
            <w:pPr>
              <w:spacing w:after="0" w:line="240" w:lineRule="auto"/>
              <w:jc w:val="center"/>
              <w:rPr>
                <w:rFonts w:ascii="Arial" w:eastAsia="Times New Roman" w:hAnsi="Arial" w:cs="Arial"/>
                <w:b/>
                <w:bCs/>
                <w:color w:val="000000"/>
                <w:sz w:val="20"/>
                <w:szCs w:val="20"/>
                <w:lang w:eastAsia="es-CO"/>
              </w:rPr>
            </w:pPr>
            <w:r w:rsidRPr="00A41EC2">
              <w:rPr>
                <w:rFonts w:ascii="Arial" w:eastAsia="Times New Roman" w:hAnsi="Arial" w:cs="Arial"/>
                <w:b/>
                <w:bCs/>
                <w:color w:val="000000"/>
                <w:sz w:val="20"/>
                <w:szCs w:val="20"/>
                <w:lang w:eastAsia="es-CO"/>
              </w:rPr>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B8E425" w14:textId="77777777" w:rsidR="00A41EC2" w:rsidRPr="00A41EC2" w:rsidRDefault="00A41EC2" w:rsidP="00A41EC2">
            <w:pPr>
              <w:spacing w:after="0" w:line="240" w:lineRule="auto"/>
              <w:jc w:val="center"/>
              <w:rPr>
                <w:rFonts w:ascii="Arial" w:eastAsia="Times New Roman" w:hAnsi="Arial" w:cs="Arial"/>
                <w:b/>
                <w:bCs/>
                <w:color w:val="000000"/>
                <w:sz w:val="20"/>
                <w:szCs w:val="20"/>
                <w:lang w:eastAsia="es-CO"/>
              </w:rPr>
            </w:pPr>
            <w:r w:rsidRPr="00A41EC2">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4152CB2" w14:textId="77777777" w:rsidR="00A41EC2" w:rsidRPr="00A41EC2" w:rsidRDefault="00A41EC2" w:rsidP="00A41EC2">
            <w:pPr>
              <w:spacing w:after="0" w:line="240" w:lineRule="auto"/>
              <w:jc w:val="center"/>
              <w:rPr>
                <w:rFonts w:ascii="Arial" w:eastAsia="Times New Roman" w:hAnsi="Arial" w:cs="Arial"/>
                <w:b/>
                <w:bCs/>
                <w:color w:val="000000"/>
                <w:sz w:val="20"/>
                <w:szCs w:val="20"/>
                <w:lang w:eastAsia="es-CO"/>
              </w:rPr>
            </w:pPr>
            <w:r w:rsidRPr="00A41EC2">
              <w:rPr>
                <w:rFonts w:ascii="Arial" w:eastAsia="Times New Roman" w:hAnsi="Arial" w:cs="Arial"/>
                <w:b/>
                <w:bCs/>
                <w:color w:val="000000"/>
                <w:sz w:val="20"/>
                <w:szCs w:val="20"/>
                <w:lang w:eastAsia="es-CO"/>
              </w:rPr>
              <w:t xml:space="preserve">Número de controles </w:t>
            </w:r>
          </w:p>
        </w:tc>
      </w:tr>
      <w:tr w:rsidR="00A41EC2" w:rsidRPr="00A41EC2" w14:paraId="6EE6F474" w14:textId="77777777" w:rsidTr="00DE1A72">
        <w:trPr>
          <w:trHeight w:val="146"/>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7C4B30C5" w14:textId="77777777" w:rsidR="00A41EC2" w:rsidRPr="00A41EC2" w:rsidRDefault="00A41EC2" w:rsidP="00A41EC2">
            <w:pPr>
              <w:spacing w:after="0" w:line="240" w:lineRule="auto"/>
              <w:jc w:val="center"/>
              <w:rPr>
                <w:rFonts w:ascii="Arial" w:eastAsia="Times New Roman" w:hAnsi="Arial" w:cs="Arial"/>
                <w:b/>
                <w:bCs/>
                <w:color w:val="000000"/>
                <w:sz w:val="20"/>
                <w:szCs w:val="20"/>
                <w:lang w:eastAsia="es-CO"/>
              </w:rPr>
            </w:pPr>
            <w:r w:rsidRPr="00A41EC2">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6B9AF7F0" w14:textId="77777777" w:rsidR="00A41EC2" w:rsidRPr="00DE1A72" w:rsidRDefault="00A41EC2" w:rsidP="00A41EC2">
            <w:pPr>
              <w:spacing w:after="0" w:line="240" w:lineRule="auto"/>
              <w:jc w:val="center"/>
              <w:rPr>
                <w:rFonts w:ascii="Arial" w:eastAsia="Times New Roman" w:hAnsi="Arial" w:cs="Arial"/>
                <w:b/>
                <w:bCs/>
                <w:color w:val="000000"/>
                <w:sz w:val="20"/>
                <w:szCs w:val="20"/>
                <w:lang w:eastAsia="es-CO"/>
              </w:rPr>
            </w:pPr>
            <w:r w:rsidRPr="00DE1A72">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3326B47D" w14:textId="77777777" w:rsidR="00A41EC2" w:rsidRPr="00DE1A72" w:rsidRDefault="00A41EC2" w:rsidP="00A41EC2">
            <w:pPr>
              <w:spacing w:after="0" w:line="240" w:lineRule="auto"/>
              <w:jc w:val="center"/>
              <w:rPr>
                <w:rFonts w:ascii="Arial" w:eastAsia="Times New Roman" w:hAnsi="Arial" w:cs="Arial"/>
                <w:b/>
                <w:bCs/>
                <w:color w:val="000000"/>
                <w:sz w:val="20"/>
                <w:szCs w:val="20"/>
                <w:lang w:eastAsia="es-CO"/>
              </w:rPr>
            </w:pPr>
            <w:r w:rsidRPr="00DE1A72">
              <w:rPr>
                <w:rFonts w:ascii="Arial" w:eastAsia="Times New Roman" w:hAnsi="Arial" w:cs="Arial"/>
                <w:b/>
                <w:bCs/>
                <w:color w:val="000000"/>
                <w:sz w:val="20"/>
                <w:szCs w:val="20"/>
                <w:lang w:eastAsia="es-CO"/>
              </w:rPr>
              <w:t>0</w:t>
            </w:r>
          </w:p>
        </w:tc>
      </w:tr>
      <w:tr w:rsidR="00A41EC2" w:rsidRPr="00A41EC2" w14:paraId="1585881E" w14:textId="77777777" w:rsidTr="00DE1A72">
        <w:trPr>
          <w:trHeight w:val="164"/>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2D3CE633" w14:textId="77777777" w:rsidR="00A41EC2" w:rsidRPr="00A41EC2" w:rsidRDefault="00A41EC2" w:rsidP="00A41EC2">
            <w:pPr>
              <w:spacing w:after="0" w:line="240" w:lineRule="auto"/>
              <w:jc w:val="center"/>
              <w:rPr>
                <w:rFonts w:ascii="Arial" w:eastAsia="Times New Roman" w:hAnsi="Arial" w:cs="Arial"/>
                <w:b/>
                <w:bCs/>
                <w:color w:val="000000"/>
                <w:sz w:val="20"/>
                <w:szCs w:val="20"/>
                <w:lang w:eastAsia="es-CO"/>
              </w:rPr>
            </w:pPr>
            <w:r w:rsidRPr="00A41EC2">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14580746" w14:textId="77777777" w:rsidR="00A41EC2" w:rsidRPr="00DE1A72" w:rsidRDefault="00A41EC2" w:rsidP="00A41EC2">
            <w:pPr>
              <w:spacing w:after="0" w:line="240" w:lineRule="auto"/>
              <w:jc w:val="center"/>
              <w:rPr>
                <w:rFonts w:ascii="Arial" w:eastAsia="Times New Roman" w:hAnsi="Arial" w:cs="Arial"/>
                <w:b/>
                <w:bCs/>
                <w:color w:val="000000"/>
                <w:sz w:val="20"/>
                <w:szCs w:val="20"/>
                <w:lang w:eastAsia="es-CO"/>
              </w:rPr>
            </w:pPr>
            <w:r w:rsidRPr="00DE1A72">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101BCC9E" w14:textId="77777777" w:rsidR="00A41EC2" w:rsidRPr="00DE1A72" w:rsidRDefault="00A41EC2" w:rsidP="00A41EC2">
            <w:pPr>
              <w:spacing w:after="0" w:line="240" w:lineRule="auto"/>
              <w:jc w:val="center"/>
              <w:rPr>
                <w:rFonts w:ascii="Arial" w:eastAsia="Times New Roman" w:hAnsi="Arial" w:cs="Arial"/>
                <w:b/>
                <w:bCs/>
                <w:color w:val="000000"/>
                <w:sz w:val="20"/>
                <w:szCs w:val="20"/>
                <w:lang w:eastAsia="es-CO"/>
              </w:rPr>
            </w:pPr>
            <w:r w:rsidRPr="00DE1A72">
              <w:rPr>
                <w:rFonts w:ascii="Arial" w:eastAsia="Times New Roman" w:hAnsi="Arial" w:cs="Arial"/>
                <w:b/>
                <w:bCs/>
                <w:color w:val="000000"/>
                <w:sz w:val="20"/>
                <w:szCs w:val="20"/>
                <w:lang w:eastAsia="es-CO"/>
              </w:rPr>
              <w:t>0</w:t>
            </w:r>
          </w:p>
        </w:tc>
      </w:tr>
      <w:tr w:rsidR="00A41EC2" w:rsidRPr="00A41EC2" w14:paraId="55CB9312" w14:textId="77777777" w:rsidTr="00DE1A72">
        <w:trPr>
          <w:trHeight w:val="197"/>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3EC39BA6" w14:textId="77777777" w:rsidR="00A41EC2" w:rsidRPr="00A41EC2" w:rsidRDefault="00A41EC2" w:rsidP="00A41EC2">
            <w:pPr>
              <w:spacing w:after="0" w:line="240" w:lineRule="auto"/>
              <w:jc w:val="center"/>
              <w:rPr>
                <w:rFonts w:ascii="Arial" w:eastAsia="Times New Roman" w:hAnsi="Arial" w:cs="Arial"/>
                <w:b/>
                <w:bCs/>
                <w:color w:val="000000"/>
                <w:sz w:val="20"/>
                <w:szCs w:val="20"/>
                <w:lang w:eastAsia="es-CO"/>
              </w:rPr>
            </w:pPr>
            <w:r w:rsidRPr="00A41EC2">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71370458" w14:textId="77777777" w:rsidR="00A41EC2" w:rsidRPr="00DE1A72" w:rsidRDefault="00A41EC2" w:rsidP="00A41EC2">
            <w:pPr>
              <w:spacing w:after="0" w:line="240" w:lineRule="auto"/>
              <w:jc w:val="center"/>
              <w:rPr>
                <w:rFonts w:ascii="Arial" w:eastAsia="Times New Roman" w:hAnsi="Arial" w:cs="Arial"/>
                <w:b/>
                <w:bCs/>
                <w:color w:val="000000"/>
                <w:sz w:val="20"/>
                <w:szCs w:val="20"/>
                <w:lang w:eastAsia="es-CO"/>
              </w:rPr>
            </w:pPr>
            <w:r w:rsidRPr="00DE1A72">
              <w:rPr>
                <w:rFonts w:ascii="Arial" w:eastAsia="Times New Roman" w:hAnsi="Arial" w:cs="Arial"/>
                <w:b/>
                <w:bCs/>
                <w:color w:val="000000"/>
                <w:sz w:val="20"/>
                <w:szCs w:val="20"/>
                <w:lang w:eastAsia="es-CO"/>
              </w:rPr>
              <w:t>2</w:t>
            </w:r>
          </w:p>
        </w:tc>
        <w:tc>
          <w:tcPr>
            <w:tcW w:w="1200" w:type="dxa"/>
            <w:tcBorders>
              <w:top w:val="nil"/>
              <w:left w:val="nil"/>
              <w:bottom w:val="single" w:sz="8" w:space="0" w:color="auto"/>
              <w:right w:val="single" w:sz="8" w:space="0" w:color="auto"/>
            </w:tcBorders>
            <w:shd w:val="clear" w:color="000000" w:fill="FFFFFF"/>
            <w:vAlign w:val="center"/>
            <w:hideMark/>
          </w:tcPr>
          <w:p w14:paraId="66AEAA63" w14:textId="77777777" w:rsidR="00A41EC2" w:rsidRPr="00DE1A72" w:rsidRDefault="00A41EC2" w:rsidP="00A41EC2">
            <w:pPr>
              <w:spacing w:after="0" w:line="240" w:lineRule="auto"/>
              <w:jc w:val="center"/>
              <w:rPr>
                <w:rFonts w:ascii="Arial" w:eastAsia="Times New Roman" w:hAnsi="Arial" w:cs="Arial"/>
                <w:b/>
                <w:bCs/>
                <w:color w:val="000000"/>
                <w:sz w:val="20"/>
                <w:szCs w:val="20"/>
                <w:lang w:eastAsia="es-CO"/>
              </w:rPr>
            </w:pPr>
            <w:r w:rsidRPr="00DE1A72">
              <w:rPr>
                <w:rFonts w:ascii="Arial" w:eastAsia="Times New Roman" w:hAnsi="Arial" w:cs="Arial"/>
                <w:b/>
                <w:bCs/>
                <w:color w:val="000000"/>
                <w:sz w:val="20"/>
                <w:szCs w:val="20"/>
                <w:lang w:eastAsia="es-CO"/>
              </w:rPr>
              <w:t>2</w:t>
            </w:r>
          </w:p>
        </w:tc>
      </w:tr>
      <w:tr w:rsidR="00A41EC2" w:rsidRPr="00A41EC2" w14:paraId="75EE8194" w14:textId="77777777" w:rsidTr="00DE1A72">
        <w:trPr>
          <w:trHeight w:val="100"/>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7DD60415" w14:textId="77777777" w:rsidR="00A41EC2" w:rsidRPr="00A41EC2" w:rsidRDefault="00A41EC2" w:rsidP="00A41EC2">
            <w:pPr>
              <w:spacing w:after="0" w:line="240" w:lineRule="auto"/>
              <w:jc w:val="center"/>
              <w:rPr>
                <w:rFonts w:ascii="Arial" w:eastAsia="Times New Roman" w:hAnsi="Arial" w:cs="Arial"/>
                <w:b/>
                <w:bCs/>
                <w:color w:val="000000"/>
                <w:sz w:val="20"/>
                <w:szCs w:val="20"/>
                <w:lang w:eastAsia="es-CO"/>
              </w:rPr>
            </w:pPr>
            <w:r w:rsidRPr="00A41EC2">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1667A513" w14:textId="77777777" w:rsidR="00A41EC2" w:rsidRPr="00DE1A72" w:rsidRDefault="00A41EC2" w:rsidP="00A41EC2">
            <w:pPr>
              <w:spacing w:after="0" w:line="240" w:lineRule="auto"/>
              <w:jc w:val="center"/>
              <w:rPr>
                <w:rFonts w:ascii="Arial" w:eastAsia="Times New Roman" w:hAnsi="Arial" w:cs="Arial"/>
                <w:b/>
                <w:bCs/>
                <w:color w:val="000000"/>
                <w:sz w:val="20"/>
                <w:szCs w:val="20"/>
                <w:lang w:eastAsia="es-CO"/>
              </w:rPr>
            </w:pPr>
            <w:r w:rsidRPr="00DE1A72">
              <w:rPr>
                <w:rFonts w:ascii="Arial" w:eastAsia="Times New Roman" w:hAnsi="Arial" w:cs="Arial"/>
                <w:b/>
                <w:bCs/>
                <w:color w:val="000000"/>
                <w:sz w:val="20"/>
                <w:szCs w:val="20"/>
                <w:lang w:eastAsia="es-CO"/>
              </w:rPr>
              <w:t>2</w:t>
            </w:r>
          </w:p>
        </w:tc>
        <w:tc>
          <w:tcPr>
            <w:tcW w:w="1200" w:type="dxa"/>
            <w:tcBorders>
              <w:top w:val="nil"/>
              <w:left w:val="nil"/>
              <w:bottom w:val="single" w:sz="8" w:space="0" w:color="auto"/>
              <w:right w:val="single" w:sz="8" w:space="0" w:color="auto"/>
            </w:tcBorders>
            <w:shd w:val="clear" w:color="000000" w:fill="FFFFFF"/>
            <w:vAlign w:val="center"/>
            <w:hideMark/>
          </w:tcPr>
          <w:p w14:paraId="21347EBB" w14:textId="77777777" w:rsidR="00A41EC2" w:rsidRPr="00DE1A72" w:rsidRDefault="00A41EC2" w:rsidP="00A41EC2">
            <w:pPr>
              <w:spacing w:after="0" w:line="240" w:lineRule="auto"/>
              <w:jc w:val="center"/>
              <w:rPr>
                <w:rFonts w:ascii="Arial" w:eastAsia="Times New Roman" w:hAnsi="Arial" w:cs="Arial"/>
                <w:b/>
                <w:bCs/>
                <w:color w:val="000000"/>
                <w:sz w:val="20"/>
                <w:szCs w:val="20"/>
                <w:lang w:eastAsia="es-CO"/>
              </w:rPr>
            </w:pPr>
            <w:r w:rsidRPr="00DE1A72">
              <w:rPr>
                <w:rFonts w:ascii="Arial" w:eastAsia="Times New Roman" w:hAnsi="Arial" w:cs="Arial"/>
                <w:b/>
                <w:bCs/>
                <w:color w:val="000000"/>
                <w:sz w:val="20"/>
                <w:szCs w:val="20"/>
                <w:lang w:eastAsia="es-CO"/>
              </w:rPr>
              <w:t>4</w:t>
            </w:r>
          </w:p>
        </w:tc>
      </w:tr>
    </w:tbl>
    <w:p w14:paraId="71B4AE7A" w14:textId="77777777" w:rsidR="00AA5C98" w:rsidRPr="00A76E72" w:rsidRDefault="00AA5C98" w:rsidP="00AA5C98">
      <w:pPr>
        <w:ind w:left="360"/>
        <w:rPr>
          <w:rFonts w:ascii="Arial" w:hAnsi="Arial" w:cs="Arial"/>
          <w:b/>
          <w:sz w:val="24"/>
          <w:szCs w:val="24"/>
        </w:rPr>
      </w:pPr>
    </w:p>
    <w:p w14:paraId="3B9679BA" w14:textId="578A7D6E" w:rsidR="00AA5C98" w:rsidRPr="00DE1A72" w:rsidRDefault="00AA5C98" w:rsidP="00AA5C98">
      <w:pPr>
        <w:rPr>
          <w:rFonts w:ascii="Arial" w:hAnsi="Arial" w:cs="Arial"/>
          <w:b/>
          <w:color w:val="2E74B5" w:themeColor="accent1" w:themeShade="BF"/>
        </w:rPr>
      </w:pPr>
      <w:r w:rsidRPr="00DE1A72">
        <w:rPr>
          <w:rFonts w:ascii="Arial" w:hAnsi="Arial" w:cs="Arial"/>
          <w:b/>
          <w:color w:val="2E74B5" w:themeColor="accent1" w:themeShade="BF"/>
        </w:rPr>
        <w:t>6.1</w:t>
      </w:r>
      <w:r w:rsidR="00212B0C" w:rsidRPr="00DE1A72">
        <w:rPr>
          <w:rFonts w:ascii="Arial" w:hAnsi="Arial" w:cs="Arial"/>
          <w:b/>
          <w:color w:val="2E74B5" w:themeColor="accent1" w:themeShade="BF"/>
        </w:rPr>
        <w:t>0</w:t>
      </w:r>
      <w:r w:rsidRPr="00DE1A72">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7E7A6C" w:rsidRPr="00544999" w14:paraId="3E9AC122" w14:textId="77777777" w:rsidTr="00F54B27">
        <w:tc>
          <w:tcPr>
            <w:tcW w:w="846" w:type="dxa"/>
          </w:tcPr>
          <w:p w14:paraId="16C8B4B5" w14:textId="77777777" w:rsidR="007E7A6C" w:rsidRPr="00544999" w:rsidRDefault="007E7A6C" w:rsidP="007E7A6C">
            <w:pPr>
              <w:rPr>
                <w:rFonts w:ascii="Arial" w:hAnsi="Arial" w:cs="Arial"/>
                <w:bCs/>
                <w:sz w:val="20"/>
                <w:szCs w:val="20"/>
              </w:rPr>
            </w:pPr>
            <w:r w:rsidRPr="00544999">
              <w:rPr>
                <w:rFonts w:ascii="Arial" w:hAnsi="Arial" w:cs="Arial"/>
                <w:bCs/>
                <w:sz w:val="20"/>
                <w:szCs w:val="20"/>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2CC938F4" w14:textId="4D055D73" w:rsidR="007E7A6C" w:rsidRPr="00544999" w:rsidRDefault="007E7A6C" w:rsidP="007E7A6C">
            <w:pPr>
              <w:rPr>
                <w:rFonts w:ascii="Arial" w:hAnsi="Arial" w:cs="Arial"/>
                <w:bCs/>
                <w:sz w:val="20"/>
                <w:szCs w:val="20"/>
              </w:rPr>
            </w:pPr>
            <w:r w:rsidRPr="00544999">
              <w:rPr>
                <w:rFonts w:ascii="Arial" w:hAnsi="Arial" w:cs="Arial"/>
                <w:bCs/>
                <w:color w:val="000000"/>
                <w:sz w:val="20"/>
                <w:szCs w:val="20"/>
              </w:rPr>
              <w:t xml:space="preserve">Afectación de la calidad en la prestación del servicio por insatisfacción de los usuarios. Ejecución de actividades deportivas, recreativas y de actividad </w:t>
            </w:r>
            <w:r w:rsidR="00544999" w:rsidRPr="00544999">
              <w:rPr>
                <w:rFonts w:ascii="Arial" w:hAnsi="Arial" w:cs="Arial"/>
                <w:bCs/>
                <w:color w:val="000000"/>
                <w:sz w:val="20"/>
                <w:szCs w:val="20"/>
              </w:rPr>
              <w:t>física</w:t>
            </w:r>
            <w:r w:rsidRPr="00544999">
              <w:rPr>
                <w:rFonts w:ascii="Arial" w:hAnsi="Arial" w:cs="Arial"/>
                <w:bCs/>
                <w:color w:val="000000"/>
                <w:sz w:val="20"/>
                <w:szCs w:val="20"/>
              </w:rPr>
              <w:t xml:space="preserve"> sin el conocimiento previo sobre los lineamientos técnicos </w:t>
            </w:r>
            <w:r w:rsidR="00544999" w:rsidRPr="00544999">
              <w:rPr>
                <w:rFonts w:ascii="Arial" w:hAnsi="Arial" w:cs="Arial"/>
                <w:bCs/>
                <w:color w:val="000000"/>
                <w:sz w:val="20"/>
                <w:szCs w:val="20"/>
              </w:rPr>
              <w:t>existentes en</w:t>
            </w:r>
            <w:r w:rsidRPr="00544999">
              <w:rPr>
                <w:rFonts w:ascii="Arial" w:hAnsi="Arial" w:cs="Arial"/>
                <w:bCs/>
                <w:color w:val="000000"/>
                <w:sz w:val="20"/>
                <w:szCs w:val="20"/>
              </w:rPr>
              <w:t xml:space="preserve"> el proceso para su ejecución.</w:t>
            </w:r>
          </w:p>
        </w:tc>
      </w:tr>
      <w:tr w:rsidR="007E7A6C" w:rsidRPr="00544999" w14:paraId="4B267C5A" w14:textId="77777777" w:rsidTr="00F54B27">
        <w:tc>
          <w:tcPr>
            <w:tcW w:w="846" w:type="dxa"/>
          </w:tcPr>
          <w:p w14:paraId="51EFFCAF" w14:textId="23356E11" w:rsidR="007E7A6C" w:rsidRPr="00544999" w:rsidRDefault="007E7A6C" w:rsidP="007E7A6C">
            <w:pPr>
              <w:rPr>
                <w:rFonts w:ascii="Arial" w:hAnsi="Arial" w:cs="Arial"/>
                <w:bCs/>
                <w:sz w:val="20"/>
                <w:szCs w:val="20"/>
              </w:rPr>
            </w:pPr>
            <w:r w:rsidRPr="00544999">
              <w:rPr>
                <w:rFonts w:ascii="Arial" w:hAnsi="Arial" w:cs="Arial"/>
                <w:bCs/>
                <w:sz w:val="20"/>
                <w:szCs w:val="20"/>
              </w:rPr>
              <w:t>R</w:t>
            </w:r>
            <w:r w:rsidR="00544999">
              <w:rPr>
                <w:rFonts w:ascii="Arial" w:hAnsi="Arial" w:cs="Arial"/>
                <w:bCs/>
                <w:sz w:val="20"/>
                <w:szCs w:val="20"/>
              </w:rPr>
              <w:t>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7EBD9C6A" w14:textId="18AC7EC1" w:rsidR="007E7A6C" w:rsidRPr="00544999" w:rsidRDefault="007E7A6C" w:rsidP="007E7A6C">
            <w:pPr>
              <w:rPr>
                <w:rFonts w:ascii="Arial" w:hAnsi="Arial" w:cs="Arial"/>
                <w:bCs/>
                <w:sz w:val="20"/>
                <w:szCs w:val="20"/>
              </w:rPr>
            </w:pPr>
            <w:r w:rsidRPr="00544999">
              <w:rPr>
                <w:rFonts w:ascii="Arial" w:hAnsi="Arial" w:cs="Arial"/>
                <w:bCs/>
                <w:color w:val="000000"/>
                <w:sz w:val="20"/>
                <w:szCs w:val="20"/>
              </w:rPr>
              <w:t xml:space="preserve">Posibilidad de no generar valor </w:t>
            </w:r>
            <w:r w:rsidR="00544999" w:rsidRPr="00544999">
              <w:rPr>
                <w:rFonts w:ascii="Arial" w:hAnsi="Arial" w:cs="Arial"/>
                <w:bCs/>
                <w:color w:val="000000"/>
                <w:sz w:val="20"/>
                <w:szCs w:val="20"/>
              </w:rPr>
              <w:t>público en</w:t>
            </w:r>
            <w:r w:rsidRPr="00544999">
              <w:rPr>
                <w:rFonts w:ascii="Arial" w:hAnsi="Arial" w:cs="Arial"/>
                <w:bCs/>
                <w:color w:val="000000"/>
                <w:sz w:val="20"/>
                <w:szCs w:val="20"/>
              </w:rPr>
              <w:t xml:space="preserve"> </w:t>
            </w:r>
            <w:r w:rsidR="00544999" w:rsidRPr="00544999">
              <w:rPr>
                <w:rFonts w:ascii="Arial" w:hAnsi="Arial" w:cs="Arial"/>
                <w:bCs/>
                <w:color w:val="000000"/>
                <w:sz w:val="20"/>
                <w:szCs w:val="20"/>
              </w:rPr>
              <w:t>cumplimiento de</w:t>
            </w:r>
            <w:r w:rsidRPr="00544999">
              <w:rPr>
                <w:rFonts w:ascii="Arial" w:hAnsi="Arial" w:cs="Arial"/>
                <w:bCs/>
                <w:color w:val="000000"/>
                <w:sz w:val="20"/>
                <w:szCs w:val="20"/>
              </w:rPr>
              <w:t xml:space="preserve"> la misionalidad de la entidad por baja ejecución de las metas </w:t>
            </w:r>
            <w:r w:rsidR="00544999" w:rsidRPr="00544999">
              <w:rPr>
                <w:rFonts w:ascii="Arial" w:hAnsi="Arial" w:cs="Arial"/>
                <w:bCs/>
                <w:color w:val="000000"/>
                <w:sz w:val="20"/>
                <w:szCs w:val="20"/>
              </w:rPr>
              <w:t>formuladas en</w:t>
            </w:r>
            <w:r w:rsidRPr="00544999">
              <w:rPr>
                <w:rFonts w:ascii="Arial" w:hAnsi="Arial" w:cs="Arial"/>
                <w:bCs/>
                <w:color w:val="000000"/>
                <w:sz w:val="20"/>
                <w:szCs w:val="20"/>
              </w:rPr>
              <w:t xml:space="preserve"> los proyectos de </w:t>
            </w:r>
            <w:proofErr w:type="gramStart"/>
            <w:r w:rsidRPr="00544999">
              <w:rPr>
                <w:rFonts w:ascii="Arial" w:hAnsi="Arial" w:cs="Arial"/>
                <w:bCs/>
                <w:color w:val="000000"/>
                <w:sz w:val="20"/>
                <w:szCs w:val="20"/>
              </w:rPr>
              <w:t>inversión  de</w:t>
            </w:r>
            <w:proofErr w:type="gramEnd"/>
            <w:r w:rsidRPr="00544999">
              <w:rPr>
                <w:rFonts w:ascii="Arial" w:hAnsi="Arial" w:cs="Arial"/>
                <w:bCs/>
                <w:color w:val="000000"/>
                <w:sz w:val="20"/>
                <w:szCs w:val="20"/>
              </w:rPr>
              <w:t xml:space="preserve"> cada vigencia </w:t>
            </w:r>
          </w:p>
        </w:tc>
      </w:tr>
      <w:tr w:rsidR="007E7A6C" w:rsidRPr="00544999" w14:paraId="2E9DBC26" w14:textId="77777777" w:rsidTr="00F54B27">
        <w:tc>
          <w:tcPr>
            <w:tcW w:w="846" w:type="dxa"/>
          </w:tcPr>
          <w:p w14:paraId="0048390D" w14:textId="25802C5B" w:rsidR="007E7A6C" w:rsidRPr="00544999" w:rsidRDefault="00544999" w:rsidP="007E7A6C">
            <w:pPr>
              <w:rPr>
                <w:rFonts w:ascii="Arial" w:hAnsi="Arial" w:cs="Arial"/>
                <w:bCs/>
                <w:sz w:val="20"/>
                <w:szCs w:val="20"/>
              </w:rPr>
            </w:pPr>
            <w:r>
              <w:rPr>
                <w:rFonts w:ascii="Arial" w:hAnsi="Arial" w:cs="Arial"/>
                <w:bCs/>
                <w:sz w:val="20"/>
                <w:szCs w:val="20"/>
              </w:rPr>
              <w:t>RG3</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6DC16071" w14:textId="0A136762" w:rsidR="007E7A6C" w:rsidRPr="00544999" w:rsidRDefault="007E7A6C" w:rsidP="007E7A6C">
            <w:pPr>
              <w:rPr>
                <w:rFonts w:ascii="Arial" w:hAnsi="Arial" w:cs="Arial"/>
                <w:bCs/>
                <w:sz w:val="20"/>
                <w:szCs w:val="20"/>
              </w:rPr>
            </w:pPr>
            <w:r w:rsidRPr="00544999">
              <w:rPr>
                <w:rFonts w:ascii="Arial" w:hAnsi="Arial" w:cs="Arial"/>
                <w:bCs/>
                <w:color w:val="000000"/>
                <w:sz w:val="20"/>
                <w:szCs w:val="20"/>
              </w:rPr>
              <w:t xml:space="preserve">Posibilidad de acciones de tutela por parte de los ciudadanos / </w:t>
            </w:r>
            <w:r w:rsidRPr="00544999">
              <w:rPr>
                <w:rFonts w:ascii="Arial" w:hAnsi="Arial" w:cs="Arial"/>
                <w:bCs/>
                <w:color w:val="000000"/>
                <w:sz w:val="20"/>
                <w:szCs w:val="20"/>
              </w:rPr>
              <w:br/>
              <w:t xml:space="preserve">Pérdida de imagen </w:t>
            </w:r>
            <w:r w:rsidR="00544999" w:rsidRPr="00544999">
              <w:rPr>
                <w:rFonts w:ascii="Arial" w:hAnsi="Arial" w:cs="Arial"/>
                <w:bCs/>
                <w:color w:val="000000"/>
                <w:sz w:val="20"/>
                <w:szCs w:val="20"/>
              </w:rPr>
              <w:t>o reputación</w:t>
            </w:r>
            <w:r w:rsidRPr="00544999">
              <w:rPr>
                <w:rFonts w:ascii="Arial" w:hAnsi="Arial" w:cs="Arial"/>
                <w:bCs/>
                <w:color w:val="000000"/>
                <w:sz w:val="20"/>
                <w:szCs w:val="20"/>
              </w:rPr>
              <w:t xml:space="preserve"> institucional, por Incumplimiento a la oportunidad de respuesta a las </w:t>
            </w:r>
            <w:r w:rsidR="00A022EE">
              <w:rPr>
                <w:rFonts w:ascii="Arial" w:hAnsi="Arial" w:cs="Arial"/>
                <w:bCs/>
                <w:color w:val="000000"/>
                <w:sz w:val="20"/>
                <w:szCs w:val="20"/>
              </w:rPr>
              <w:t>PQRS</w:t>
            </w:r>
          </w:p>
        </w:tc>
      </w:tr>
      <w:tr w:rsidR="007E7A6C" w:rsidRPr="00544999" w14:paraId="00285CAC" w14:textId="77777777" w:rsidTr="00F54B27">
        <w:tc>
          <w:tcPr>
            <w:tcW w:w="846" w:type="dxa"/>
          </w:tcPr>
          <w:p w14:paraId="538B9752" w14:textId="05503036" w:rsidR="007E7A6C" w:rsidRPr="00544999" w:rsidRDefault="00544999" w:rsidP="007E7A6C">
            <w:pPr>
              <w:rPr>
                <w:rFonts w:ascii="Arial" w:hAnsi="Arial" w:cs="Arial"/>
                <w:bCs/>
                <w:sz w:val="20"/>
                <w:szCs w:val="20"/>
              </w:rPr>
            </w:pPr>
            <w:r>
              <w:rPr>
                <w:rFonts w:ascii="Arial" w:hAnsi="Arial" w:cs="Arial"/>
                <w:bCs/>
                <w:sz w:val="20"/>
                <w:szCs w:val="20"/>
              </w:rPr>
              <w:t>RG4</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2D390959" w14:textId="6FF709A6" w:rsidR="007E7A6C" w:rsidRPr="00544999" w:rsidRDefault="007E7A6C" w:rsidP="007E7A6C">
            <w:pPr>
              <w:rPr>
                <w:rFonts w:ascii="Arial" w:hAnsi="Arial" w:cs="Arial"/>
                <w:bCs/>
                <w:sz w:val="20"/>
                <w:szCs w:val="20"/>
              </w:rPr>
            </w:pPr>
            <w:r w:rsidRPr="00544999">
              <w:rPr>
                <w:rFonts w:ascii="Arial" w:hAnsi="Arial" w:cs="Arial"/>
                <w:bCs/>
                <w:color w:val="000000"/>
                <w:sz w:val="20"/>
                <w:szCs w:val="20"/>
              </w:rPr>
              <w:t xml:space="preserve"> Insatisfacción de los ciudadanos / Pérdida de imagen </w:t>
            </w:r>
            <w:r w:rsidR="00544999" w:rsidRPr="00544999">
              <w:rPr>
                <w:rFonts w:ascii="Arial" w:hAnsi="Arial" w:cs="Arial"/>
                <w:bCs/>
                <w:color w:val="000000"/>
                <w:sz w:val="20"/>
                <w:szCs w:val="20"/>
              </w:rPr>
              <w:t>o reputación</w:t>
            </w:r>
            <w:r w:rsidRPr="00544999">
              <w:rPr>
                <w:rFonts w:ascii="Arial" w:hAnsi="Arial" w:cs="Arial"/>
                <w:bCs/>
                <w:color w:val="000000"/>
                <w:sz w:val="20"/>
                <w:szCs w:val="20"/>
              </w:rPr>
              <w:t xml:space="preserve"> institucional por respuestas a requerimientos de los ciudadanos que no cumplen con los criterios de calidad (calidez, claridad, solución de fondo y coherencia)</w:t>
            </w:r>
          </w:p>
        </w:tc>
      </w:tr>
    </w:tbl>
    <w:p w14:paraId="1E7D6DA0" w14:textId="77777777" w:rsidR="00AA5C98" w:rsidRPr="00A76E72" w:rsidRDefault="00AA5C98" w:rsidP="00AA5C98">
      <w:pPr>
        <w:rPr>
          <w:rFonts w:ascii="Arial" w:hAnsi="Arial" w:cs="Arial"/>
          <w:bCs/>
          <w:sz w:val="18"/>
          <w:szCs w:val="18"/>
        </w:rPr>
      </w:pPr>
      <w:r w:rsidRPr="00A76E72">
        <w:rPr>
          <w:rFonts w:ascii="Arial" w:hAnsi="Arial" w:cs="Arial"/>
          <w:bCs/>
          <w:sz w:val="18"/>
          <w:szCs w:val="18"/>
        </w:rPr>
        <w:t xml:space="preserve">RG: Riesgo de Gestión.  </w:t>
      </w:r>
    </w:p>
    <w:p w14:paraId="4CE3604D" w14:textId="77777777" w:rsidR="00AA5C98" w:rsidRDefault="00AA5C98" w:rsidP="00AA5C98">
      <w:pPr>
        <w:rPr>
          <w:rFonts w:ascii="Arial" w:hAnsi="Arial" w:cs="Arial"/>
          <w:b/>
          <w:sz w:val="24"/>
          <w:szCs w:val="24"/>
        </w:rPr>
      </w:pPr>
    </w:p>
    <w:p w14:paraId="7CE97D5F" w14:textId="77777777" w:rsidR="00B139F2" w:rsidRPr="00A76E72" w:rsidRDefault="00B139F2" w:rsidP="00AA5C98">
      <w:pPr>
        <w:rPr>
          <w:rFonts w:ascii="Arial" w:hAnsi="Arial" w:cs="Arial"/>
          <w:b/>
          <w:sz w:val="24"/>
          <w:szCs w:val="24"/>
        </w:rPr>
      </w:pPr>
    </w:p>
    <w:p w14:paraId="49F24742" w14:textId="76FACE9B" w:rsidR="00AA5C98" w:rsidRPr="00DE1A72" w:rsidRDefault="00AA5C98" w:rsidP="00AA5C98">
      <w:pPr>
        <w:rPr>
          <w:rFonts w:ascii="Arial" w:hAnsi="Arial" w:cs="Arial"/>
          <w:b/>
          <w:color w:val="2E74B5" w:themeColor="accent1" w:themeShade="BF"/>
        </w:rPr>
      </w:pPr>
      <w:r w:rsidRPr="00DE1A72">
        <w:rPr>
          <w:rFonts w:ascii="Arial" w:hAnsi="Arial" w:cs="Arial"/>
          <w:b/>
          <w:color w:val="2E74B5" w:themeColor="accent1" w:themeShade="BF"/>
        </w:rPr>
        <w:lastRenderedPageBreak/>
        <w:t>6.1</w:t>
      </w:r>
      <w:r w:rsidR="00212B0C" w:rsidRPr="00DE1A72">
        <w:rPr>
          <w:rFonts w:ascii="Arial" w:hAnsi="Arial" w:cs="Arial"/>
          <w:b/>
          <w:color w:val="2E74B5" w:themeColor="accent1" w:themeShade="BF"/>
        </w:rPr>
        <w:t>0</w:t>
      </w:r>
      <w:r w:rsidRPr="00DE1A72">
        <w:rPr>
          <w:rFonts w:ascii="Arial" w:hAnsi="Arial" w:cs="Arial"/>
          <w:b/>
          <w:color w:val="2E74B5" w:themeColor="accent1" w:themeShade="BF"/>
        </w:rPr>
        <w:t xml:space="preserve">.4 Controles identificados </w:t>
      </w:r>
    </w:p>
    <w:p w14:paraId="6EA48E48" w14:textId="77777777" w:rsidR="00AA5C98" w:rsidRPr="00AD2AD5" w:rsidRDefault="00AA5C98" w:rsidP="00AA5C98">
      <w:pPr>
        <w:rPr>
          <w:rFonts w:ascii="Arial" w:hAnsi="Arial" w:cs="Arial"/>
          <w:bCs/>
        </w:rPr>
      </w:pPr>
      <w:r w:rsidRPr="00AD2AD5">
        <w:rPr>
          <w:rFonts w:ascii="Arial" w:hAnsi="Arial" w:cs="Arial"/>
          <w:bCs/>
        </w:rPr>
        <w:t xml:space="preserve">De acuerdo con la información general presentada en el </w:t>
      </w:r>
      <w:r w:rsidRPr="000B7775">
        <w:rPr>
          <w:rFonts w:ascii="Arial" w:hAnsi="Arial" w:cs="Arial"/>
          <w:bCs/>
        </w:rPr>
        <w:t>numeral 5.3 del</w:t>
      </w:r>
      <w:r w:rsidRPr="00AD2AD5">
        <w:rPr>
          <w:rFonts w:ascii="Arial" w:hAnsi="Arial" w:cs="Arial"/>
          <w:bCs/>
        </w:rPr>
        <w:t xml:space="preserve"> presente informe, a </w:t>
      </w:r>
      <w:proofErr w:type="gramStart"/>
      <w:r w:rsidRPr="00AD2AD5">
        <w:rPr>
          <w:rFonts w:ascii="Arial" w:hAnsi="Arial" w:cs="Arial"/>
          <w:bCs/>
        </w:rPr>
        <w:t>continuación</w:t>
      </w:r>
      <w:proofErr w:type="gramEnd"/>
      <w:r w:rsidRPr="00AD2AD5">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AA5C98" w:rsidRPr="00BC4195" w14:paraId="24306F43" w14:textId="77777777" w:rsidTr="00C906A1">
        <w:trPr>
          <w:tblHeader/>
        </w:trPr>
        <w:tc>
          <w:tcPr>
            <w:tcW w:w="750" w:type="dxa"/>
            <w:shd w:val="clear" w:color="auto" w:fill="DEEAF6" w:themeFill="accent1" w:themeFillTint="33"/>
            <w:vAlign w:val="center"/>
          </w:tcPr>
          <w:p w14:paraId="49097811" w14:textId="77777777" w:rsidR="00AA5C98" w:rsidRPr="00BC4195" w:rsidRDefault="00AA5C98" w:rsidP="0002645B">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0B4FEE5C" w14:textId="77777777" w:rsidR="00AA5C98" w:rsidRPr="00C906A1" w:rsidRDefault="00AA5C98" w:rsidP="0002645B">
            <w:pPr>
              <w:pStyle w:val="Sinespaciado"/>
              <w:jc w:val="center"/>
              <w:rPr>
                <w:rFonts w:ascii="Arial" w:hAnsi="Arial" w:cs="Arial"/>
                <w:b/>
                <w:sz w:val="16"/>
                <w:szCs w:val="16"/>
              </w:rPr>
            </w:pPr>
            <w:r w:rsidRPr="00C906A1">
              <w:rPr>
                <w:rFonts w:ascii="Arial" w:hAnsi="Arial" w:cs="Arial"/>
                <w:b/>
                <w:sz w:val="16"/>
                <w:szCs w:val="16"/>
              </w:rPr>
              <w:t>Control</w:t>
            </w:r>
          </w:p>
        </w:tc>
        <w:tc>
          <w:tcPr>
            <w:tcW w:w="2069" w:type="dxa"/>
            <w:shd w:val="clear" w:color="auto" w:fill="FFC000"/>
            <w:vAlign w:val="center"/>
          </w:tcPr>
          <w:p w14:paraId="1477EC28" w14:textId="77777777" w:rsidR="00AA5C98" w:rsidRPr="00BC4195" w:rsidRDefault="00AA5C98" w:rsidP="00C906A1">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57AB7EDD" w14:textId="77777777" w:rsidR="00AA5C98" w:rsidRPr="00BC4195" w:rsidRDefault="00AA5C98"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692ED74C" w14:textId="77777777" w:rsidR="00AA5C98" w:rsidRPr="00BC4195" w:rsidRDefault="00AA5C98"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450677D8" w14:textId="77777777" w:rsidR="00AA5C98" w:rsidRPr="00BC4195" w:rsidRDefault="00AA5C98"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C906A1" w:rsidRPr="00BC4195" w14:paraId="1CDEB758" w14:textId="77777777" w:rsidTr="00C906A1">
        <w:tc>
          <w:tcPr>
            <w:tcW w:w="750" w:type="dxa"/>
          </w:tcPr>
          <w:p w14:paraId="7129365A" w14:textId="77777777" w:rsidR="00C906A1" w:rsidRPr="00BC4195" w:rsidRDefault="00C906A1" w:rsidP="00C906A1">
            <w:pPr>
              <w:pStyle w:val="Sinespaciado"/>
              <w:jc w:val="both"/>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000000" w:fill="FFFFFF"/>
            <w:vAlign w:val="center"/>
          </w:tcPr>
          <w:p w14:paraId="551712CE" w14:textId="04BA672E" w:rsidR="00C906A1" w:rsidRPr="00C906A1" w:rsidRDefault="00C906A1" w:rsidP="00C906A1">
            <w:pPr>
              <w:pStyle w:val="Sinespaciado"/>
              <w:jc w:val="both"/>
              <w:rPr>
                <w:rFonts w:ascii="Arial" w:hAnsi="Arial" w:cs="Arial"/>
                <w:bCs/>
                <w:sz w:val="16"/>
                <w:szCs w:val="16"/>
              </w:rPr>
            </w:pPr>
            <w:r w:rsidRPr="00C906A1">
              <w:rPr>
                <w:rFonts w:ascii="Arial" w:hAnsi="Arial" w:cs="Arial"/>
                <w:sz w:val="16"/>
                <w:szCs w:val="16"/>
              </w:rPr>
              <w:t>Verificar el suministro de la información técnica y/o pedagógica a las personas previo a la ejecución de actividades en territorio.</w:t>
            </w:r>
          </w:p>
        </w:tc>
        <w:tc>
          <w:tcPr>
            <w:tcW w:w="2069" w:type="dxa"/>
            <w:vAlign w:val="center"/>
          </w:tcPr>
          <w:p w14:paraId="71394944" w14:textId="77777777" w:rsidR="00C906A1" w:rsidRPr="00BC4195" w:rsidRDefault="00C906A1" w:rsidP="00C906A1">
            <w:pPr>
              <w:pStyle w:val="Sinespaciado"/>
              <w:jc w:val="center"/>
              <w:rPr>
                <w:rFonts w:ascii="Arial" w:hAnsi="Arial" w:cs="Arial"/>
                <w:bCs/>
                <w:sz w:val="16"/>
                <w:szCs w:val="16"/>
              </w:rPr>
            </w:pPr>
          </w:p>
          <w:p w14:paraId="0A4B063D" w14:textId="728EDC81" w:rsidR="00C906A1" w:rsidRPr="00BC4195" w:rsidRDefault="00C906A1" w:rsidP="00C906A1">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7B3B0290" w14:textId="77777777" w:rsidR="00C906A1" w:rsidRPr="00BC4195" w:rsidRDefault="00C906A1" w:rsidP="00C906A1">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1DE3531" w14:textId="77777777" w:rsidR="00C906A1" w:rsidRPr="00BC4195" w:rsidRDefault="00C906A1" w:rsidP="00C906A1">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64AB5B69" w14:textId="00FE51E6" w:rsidR="00C906A1" w:rsidRPr="00BC4195" w:rsidRDefault="00993E7B" w:rsidP="00C906A1">
            <w:pPr>
              <w:pStyle w:val="Sinespaciado"/>
              <w:jc w:val="center"/>
              <w:rPr>
                <w:rFonts w:ascii="Arial" w:hAnsi="Arial" w:cs="Arial"/>
                <w:bCs/>
                <w:sz w:val="16"/>
                <w:szCs w:val="16"/>
              </w:rPr>
            </w:pPr>
            <w:r>
              <w:rPr>
                <w:rFonts w:ascii="Arial" w:hAnsi="Arial" w:cs="Arial"/>
                <w:bCs/>
                <w:sz w:val="16"/>
                <w:szCs w:val="16"/>
              </w:rPr>
              <w:t xml:space="preserve">Preventivo </w:t>
            </w:r>
          </w:p>
        </w:tc>
      </w:tr>
      <w:tr w:rsidR="00C906A1" w:rsidRPr="00BC4195" w14:paraId="05D1EF68" w14:textId="77777777" w:rsidTr="00C906A1">
        <w:tc>
          <w:tcPr>
            <w:tcW w:w="750" w:type="dxa"/>
          </w:tcPr>
          <w:p w14:paraId="272C6989" w14:textId="39738779" w:rsidR="00C906A1" w:rsidRPr="00BC4195" w:rsidRDefault="00C906A1" w:rsidP="00C906A1">
            <w:pPr>
              <w:pStyle w:val="Sinespaciado"/>
              <w:jc w:val="both"/>
              <w:rPr>
                <w:rFonts w:ascii="Arial" w:hAnsi="Arial" w:cs="Arial"/>
                <w:bCs/>
                <w:sz w:val="16"/>
                <w:szCs w:val="16"/>
              </w:rPr>
            </w:pPr>
            <w:r w:rsidRPr="00BC4195">
              <w:rPr>
                <w:rFonts w:ascii="Arial" w:hAnsi="Arial" w:cs="Arial"/>
                <w:bCs/>
                <w:sz w:val="16"/>
                <w:szCs w:val="16"/>
              </w:rPr>
              <w:t>RG</w:t>
            </w:r>
            <w:r w:rsidR="00982D87">
              <w:rPr>
                <w:rFonts w:ascii="Arial" w:hAnsi="Arial" w:cs="Arial"/>
                <w:bCs/>
                <w:sz w:val="16"/>
                <w:szCs w:val="16"/>
              </w:rPr>
              <w:t>2</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6DD979F1" w14:textId="7E150535" w:rsidR="00C906A1" w:rsidRPr="00C906A1" w:rsidRDefault="00C906A1" w:rsidP="00C906A1">
            <w:pPr>
              <w:pStyle w:val="Sinespaciado"/>
              <w:jc w:val="both"/>
              <w:rPr>
                <w:rFonts w:ascii="Arial" w:hAnsi="Arial" w:cs="Arial"/>
                <w:sz w:val="16"/>
                <w:szCs w:val="16"/>
              </w:rPr>
            </w:pPr>
            <w:r w:rsidRPr="00C906A1">
              <w:rPr>
                <w:rFonts w:ascii="Arial" w:hAnsi="Arial" w:cs="Arial"/>
                <w:color w:val="000000"/>
                <w:sz w:val="16"/>
                <w:szCs w:val="16"/>
              </w:rPr>
              <w:t xml:space="preserve">Validar las acciones adelantadas como seguimiento a las actividades programadas en la formulación del proyecto para el cumplimiento de las metas </w:t>
            </w:r>
          </w:p>
        </w:tc>
        <w:tc>
          <w:tcPr>
            <w:tcW w:w="2069" w:type="dxa"/>
            <w:vAlign w:val="center"/>
          </w:tcPr>
          <w:p w14:paraId="01CCAA41" w14:textId="0F88D295" w:rsidR="00C906A1" w:rsidRPr="00BC4195" w:rsidRDefault="00C906A1" w:rsidP="00C906A1">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23AC3497" w14:textId="77777777" w:rsidR="00C906A1" w:rsidRPr="00BC4195" w:rsidRDefault="00C906A1" w:rsidP="00C906A1">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06A4872" w14:textId="77777777" w:rsidR="00C906A1" w:rsidRPr="00BC4195" w:rsidRDefault="00C906A1" w:rsidP="00C906A1">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286A01C0" w14:textId="760FC56D" w:rsidR="00C906A1" w:rsidRPr="00BC4195" w:rsidRDefault="00993E7B" w:rsidP="00C906A1">
            <w:pPr>
              <w:pStyle w:val="Sinespaciado"/>
              <w:jc w:val="center"/>
              <w:rPr>
                <w:rFonts w:ascii="Arial" w:hAnsi="Arial" w:cs="Arial"/>
                <w:bCs/>
                <w:sz w:val="16"/>
                <w:szCs w:val="16"/>
              </w:rPr>
            </w:pPr>
            <w:r>
              <w:rPr>
                <w:rFonts w:ascii="Arial" w:hAnsi="Arial" w:cs="Arial"/>
                <w:bCs/>
                <w:sz w:val="16"/>
                <w:szCs w:val="16"/>
              </w:rPr>
              <w:t>Preventivo</w:t>
            </w:r>
          </w:p>
        </w:tc>
      </w:tr>
      <w:tr w:rsidR="00C906A1" w:rsidRPr="00BC4195" w14:paraId="6FDCADC2" w14:textId="77777777" w:rsidTr="00C906A1">
        <w:tc>
          <w:tcPr>
            <w:tcW w:w="750" w:type="dxa"/>
          </w:tcPr>
          <w:p w14:paraId="61DA1549" w14:textId="2E1A1144" w:rsidR="00C906A1" w:rsidRPr="00BC4195" w:rsidRDefault="00C906A1" w:rsidP="00C906A1">
            <w:pPr>
              <w:pStyle w:val="Sinespaciado"/>
              <w:jc w:val="both"/>
              <w:rPr>
                <w:rFonts w:ascii="Arial" w:hAnsi="Arial" w:cs="Arial"/>
                <w:bCs/>
                <w:sz w:val="16"/>
                <w:szCs w:val="16"/>
              </w:rPr>
            </w:pPr>
            <w:r w:rsidRPr="00BC4195">
              <w:rPr>
                <w:rFonts w:ascii="Arial" w:hAnsi="Arial" w:cs="Arial"/>
                <w:bCs/>
                <w:sz w:val="16"/>
                <w:szCs w:val="16"/>
              </w:rPr>
              <w:t>RG</w:t>
            </w:r>
            <w:r w:rsidR="00982D87">
              <w:rPr>
                <w:rFonts w:ascii="Arial" w:hAnsi="Arial" w:cs="Arial"/>
                <w:bCs/>
                <w:sz w:val="16"/>
                <w:szCs w:val="16"/>
              </w:rPr>
              <w:t>3</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066F8DAE" w14:textId="0775B69F" w:rsidR="00C906A1" w:rsidRPr="00C906A1" w:rsidRDefault="00C906A1" w:rsidP="00C906A1">
            <w:pPr>
              <w:pStyle w:val="Sinespaciado"/>
              <w:jc w:val="both"/>
              <w:rPr>
                <w:rFonts w:ascii="Arial" w:hAnsi="Arial" w:cs="Arial"/>
                <w:sz w:val="16"/>
                <w:szCs w:val="16"/>
              </w:rPr>
            </w:pPr>
            <w:r w:rsidRPr="00C906A1">
              <w:rPr>
                <w:rFonts w:ascii="Arial" w:hAnsi="Arial" w:cs="Arial"/>
                <w:sz w:val="16"/>
                <w:szCs w:val="16"/>
              </w:rPr>
              <w:t xml:space="preserve">Verificar las PQRDS que están por vencerse en </w:t>
            </w:r>
            <w:proofErr w:type="gramStart"/>
            <w:r w:rsidRPr="00C906A1">
              <w:rPr>
                <w:rFonts w:ascii="Arial" w:hAnsi="Arial" w:cs="Arial"/>
                <w:sz w:val="16"/>
                <w:szCs w:val="16"/>
              </w:rPr>
              <w:t>el  área</w:t>
            </w:r>
            <w:proofErr w:type="gramEnd"/>
            <w:r w:rsidRPr="00C906A1">
              <w:rPr>
                <w:rFonts w:ascii="Arial" w:hAnsi="Arial" w:cs="Arial"/>
                <w:sz w:val="16"/>
                <w:szCs w:val="16"/>
              </w:rPr>
              <w:t xml:space="preserve">  y/o  dependencia para generar las alertas correspondientes.</w:t>
            </w:r>
          </w:p>
        </w:tc>
        <w:tc>
          <w:tcPr>
            <w:tcW w:w="2069" w:type="dxa"/>
            <w:vAlign w:val="center"/>
          </w:tcPr>
          <w:p w14:paraId="3595B144" w14:textId="0F0344DF" w:rsidR="00C906A1" w:rsidRPr="00BC4195" w:rsidRDefault="00C906A1" w:rsidP="00C906A1">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4ABE5345" w14:textId="77777777" w:rsidR="00C906A1" w:rsidRPr="00BC4195" w:rsidRDefault="00C906A1" w:rsidP="00C906A1">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028D688B" w14:textId="77777777" w:rsidR="00C906A1" w:rsidRPr="00BC4195" w:rsidRDefault="00C906A1" w:rsidP="00C906A1">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5F0543F" w14:textId="5615E90C" w:rsidR="00C906A1" w:rsidRPr="00BC4195" w:rsidRDefault="00993E7B" w:rsidP="00C906A1">
            <w:pPr>
              <w:pStyle w:val="Sinespaciado"/>
              <w:jc w:val="center"/>
              <w:rPr>
                <w:rFonts w:ascii="Arial" w:hAnsi="Arial" w:cs="Arial"/>
                <w:bCs/>
                <w:sz w:val="16"/>
                <w:szCs w:val="16"/>
              </w:rPr>
            </w:pPr>
            <w:r>
              <w:rPr>
                <w:rFonts w:ascii="Arial" w:hAnsi="Arial" w:cs="Arial"/>
                <w:bCs/>
                <w:sz w:val="16"/>
                <w:szCs w:val="16"/>
              </w:rPr>
              <w:t>Preventivo</w:t>
            </w:r>
          </w:p>
        </w:tc>
      </w:tr>
      <w:tr w:rsidR="00A22C03" w:rsidRPr="00BC4195" w14:paraId="1FF717AC" w14:textId="77777777" w:rsidTr="00C906A1">
        <w:tc>
          <w:tcPr>
            <w:tcW w:w="750" w:type="dxa"/>
          </w:tcPr>
          <w:p w14:paraId="69E28FD7" w14:textId="3B37380D" w:rsidR="00A22C03" w:rsidRPr="00BC4195" w:rsidRDefault="00EB2C5F" w:rsidP="00A22C03">
            <w:pPr>
              <w:pStyle w:val="Sinespaciado"/>
              <w:jc w:val="both"/>
              <w:rPr>
                <w:rFonts w:ascii="Arial" w:hAnsi="Arial" w:cs="Arial"/>
                <w:bCs/>
                <w:sz w:val="16"/>
                <w:szCs w:val="16"/>
              </w:rPr>
            </w:pPr>
            <w:r>
              <w:rPr>
                <w:rFonts w:ascii="Arial" w:hAnsi="Arial" w:cs="Arial"/>
                <w:bCs/>
                <w:sz w:val="16"/>
                <w:szCs w:val="16"/>
              </w:rPr>
              <w:t>RG3</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33B5138E" w14:textId="49EBA8AF" w:rsidR="00A22C03" w:rsidRPr="00C906A1" w:rsidRDefault="00A22C03" w:rsidP="00A22C03">
            <w:pPr>
              <w:pStyle w:val="Sinespaciado"/>
              <w:jc w:val="both"/>
              <w:rPr>
                <w:rFonts w:ascii="Arial" w:hAnsi="Arial" w:cs="Arial"/>
                <w:sz w:val="16"/>
                <w:szCs w:val="16"/>
              </w:rPr>
            </w:pPr>
            <w:r w:rsidRPr="00C906A1">
              <w:rPr>
                <w:rFonts w:ascii="Arial" w:hAnsi="Arial" w:cs="Arial"/>
                <w:sz w:val="16"/>
                <w:szCs w:val="16"/>
              </w:rPr>
              <w:t xml:space="preserve">Revisar el informe remitido por el área de atención al cliente </w:t>
            </w:r>
          </w:p>
        </w:tc>
        <w:tc>
          <w:tcPr>
            <w:tcW w:w="2069" w:type="dxa"/>
            <w:vAlign w:val="center"/>
          </w:tcPr>
          <w:p w14:paraId="44BC105E" w14:textId="0B75CEF8" w:rsidR="00A22C03" w:rsidRPr="00BC4195" w:rsidRDefault="00A22C03" w:rsidP="00A22C03">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7DCCC18F" w14:textId="43FD1CC5" w:rsidR="00A22C03" w:rsidRDefault="00A22C03" w:rsidP="00A22C03">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32A7BDE" w14:textId="6045821D" w:rsidR="00A22C03" w:rsidRDefault="00A22C03" w:rsidP="00A22C03">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FDEC34B" w14:textId="4CEC9DF2" w:rsidR="00A22C03" w:rsidRPr="00BC4195" w:rsidRDefault="00993E7B" w:rsidP="00A22C03">
            <w:pPr>
              <w:pStyle w:val="Sinespaciado"/>
              <w:jc w:val="center"/>
              <w:rPr>
                <w:rFonts w:ascii="Arial" w:hAnsi="Arial" w:cs="Arial"/>
                <w:bCs/>
                <w:sz w:val="16"/>
                <w:szCs w:val="16"/>
              </w:rPr>
            </w:pPr>
            <w:r>
              <w:rPr>
                <w:rFonts w:ascii="Arial" w:hAnsi="Arial" w:cs="Arial"/>
                <w:bCs/>
                <w:sz w:val="16"/>
                <w:szCs w:val="16"/>
              </w:rPr>
              <w:t>Correctivo</w:t>
            </w:r>
          </w:p>
        </w:tc>
      </w:tr>
      <w:tr w:rsidR="00A22C03" w:rsidRPr="00BC4195" w14:paraId="7A8C945F" w14:textId="77777777" w:rsidTr="00C906A1">
        <w:tc>
          <w:tcPr>
            <w:tcW w:w="750" w:type="dxa"/>
          </w:tcPr>
          <w:p w14:paraId="6ECFE3D7" w14:textId="50E38A6B" w:rsidR="00A22C03" w:rsidRPr="00BC4195" w:rsidRDefault="00C67CF8" w:rsidP="00A22C03">
            <w:pPr>
              <w:pStyle w:val="Sinespaciado"/>
              <w:jc w:val="both"/>
              <w:rPr>
                <w:rFonts w:ascii="Arial" w:hAnsi="Arial" w:cs="Arial"/>
                <w:bCs/>
                <w:sz w:val="16"/>
                <w:szCs w:val="16"/>
              </w:rPr>
            </w:pPr>
            <w:r>
              <w:rPr>
                <w:rFonts w:ascii="Arial" w:hAnsi="Arial" w:cs="Arial"/>
                <w:bCs/>
                <w:sz w:val="16"/>
                <w:szCs w:val="16"/>
              </w:rPr>
              <w:t>RG4</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38649BE7" w14:textId="1AA81F2E" w:rsidR="00A22C03" w:rsidRPr="00C906A1" w:rsidRDefault="00595B30" w:rsidP="00A22C03">
            <w:pPr>
              <w:pStyle w:val="Sinespaciado"/>
              <w:jc w:val="both"/>
              <w:rPr>
                <w:rFonts w:ascii="Arial" w:hAnsi="Arial" w:cs="Arial"/>
                <w:sz w:val="16"/>
                <w:szCs w:val="16"/>
              </w:rPr>
            </w:pPr>
            <w:r w:rsidRPr="00C906A1">
              <w:rPr>
                <w:rFonts w:ascii="Arial" w:hAnsi="Arial" w:cs="Arial"/>
                <w:sz w:val="16"/>
                <w:szCs w:val="16"/>
              </w:rPr>
              <w:t>Verificar que</w:t>
            </w:r>
            <w:r w:rsidR="00A22C03" w:rsidRPr="00C906A1">
              <w:rPr>
                <w:rFonts w:ascii="Arial" w:hAnsi="Arial" w:cs="Arial"/>
                <w:sz w:val="16"/>
                <w:szCs w:val="16"/>
              </w:rPr>
              <w:t xml:space="preserve"> la </w:t>
            </w:r>
            <w:proofErr w:type="gramStart"/>
            <w:r w:rsidR="00A22C03" w:rsidRPr="00C906A1">
              <w:rPr>
                <w:rFonts w:ascii="Arial" w:hAnsi="Arial" w:cs="Arial"/>
                <w:sz w:val="16"/>
                <w:szCs w:val="16"/>
              </w:rPr>
              <w:t>respuesta  a</w:t>
            </w:r>
            <w:proofErr w:type="gramEnd"/>
            <w:r w:rsidR="00A22C03" w:rsidRPr="00C906A1">
              <w:rPr>
                <w:rFonts w:ascii="Arial" w:hAnsi="Arial" w:cs="Arial"/>
                <w:sz w:val="16"/>
                <w:szCs w:val="16"/>
              </w:rPr>
              <w:t xml:space="preserve"> la </w:t>
            </w:r>
            <w:r w:rsidR="00A022EE">
              <w:rPr>
                <w:rFonts w:ascii="Arial" w:hAnsi="Arial" w:cs="Arial"/>
                <w:sz w:val="16"/>
                <w:szCs w:val="16"/>
              </w:rPr>
              <w:t>PQRS</w:t>
            </w:r>
            <w:r w:rsidR="00A22C03" w:rsidRPr="00C906A1">
              <w:rPr>
                <w:rFonts w:ascii="Arial" w:hAnsi="Arial" w:cs="Arial"/>
                <w:sz w:val="16"/>
                <w:szCs w:val="16"/>
              </w:rPr>
              <w:t xml:space="preserve"> cumpla con los  criterios de calidad definidos.</w:t>
            </w:r>
          </w:p>
        </w:tc>
        <w:tc>
          <w:tcPr>
            <w:tcW w:w="2069" w:type="dxa"/>
            <w:vAlign w:val="center"/>
          </w:tcPr>
          <w:p w14:paraId="06BDBCDF" w14:textId="4191BD29" w:rsidR="00A22C03" w:rsidRPr="00BC4195" w:rsidRDefault="00A22C03" w:rsidP="00A22C03">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38036338" w14:textId="75018810" w:rsidR="00A22C03" w:rsidRDefault="00A22C03" w:rsidP="00A22C03">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5023BA0" w14:textId="56CDB4FD" w:rsidR="00A22C03" w:rsidRDefault="00A22C03" w:rsidP="00A22C03">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1B6529F" w14:textId="2C743969" w:rsidR="00A22C03" w:rsidRPr="00BC4195" w:rsidRDefault="00993E7B" w:rsidP="00A22C03">
            <w:pPr>
              <w:pStyle w:val="Sinespaciado"/>
              <w:jc w:val="center"/>
              <w:rPr>
                <w:rFonts w:ascii="Arial" w:hAnsi="Arial" w:cs="Arial"/>
                <w:bCs/>
                <w:sz w:val="16"/>
                <w:szCs w:val="16"/>
              </w:rPr>
            </w:pPr>
            <w:r>
              <w:rPr>
                <w:rFonts w:ascii="Arial" w:hAnsi="Arial" w:cs="Arial"/>
                <w:bCs/>
                <w:sz w:val="16"/>
                <w:szCs w:val="16"/>
              </w:rPr>
              <w:t>Preventivo</w:t>
            </w:r>
          </w:p>
        </w:tc>
      </w:tr>
      <w:tr w:rsidR="00A22C03" w:rsidRPr="00BC4195" w14:paraId="79970B45" w14:textId="77777777" w:rsidTr="00C906A1">
        <w:tc>
          <w:tcPr>
            <w:tcW w:w="750" w:type="dxa"/>
          </w:tcPr>
          <w:p w14:paraId="18FDBFF1" w14:textId="0DD3DEF6" w:rsidR="00A22C03" w:rsidRPr="00BC4195" w:rsidRDefault="00C67CF8" w:rsidP="00A22C03">
            <w:pPr>
              <w:pStyle w:val="Sinespaciado"/>
              <w:jc w:val="both"/>
              <w:rPr>
                <w:rFonts w:ascii="Arial" w:hAnsi="Arial" w:cs="Arial"/>
                <w:bCs/>
                <w:sz w:val="16"/>
                <w:szCs w:val="16"/>
              </w:rPr>
            </w:pPr>
            <w:r>
              <w:rPr>
                <w:rFonts w:ascii="Arial" w:hAnsi="Arial" w:cs="Arial"/>
                <w:bCs/>
                <w:sz w:val="16"/>
                <w:szCs w:val="16"/>
              </w:rPr>
              <w:t>RG4</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59B94EA0" w14:textId="230159BE" w:rsidR="00A22C03" w:rsidRPr="00C906A1" w:rsidRDefault="00A22C03" w:rsidP="00A22C03">
            <w:pPr>
              <w:pStyle w:val="Sinespaciado"/>
              <w:jc w:val="both"/>
              <w:rPr>
                <w:rFonts w:ascii="Arial" w:hAnsi="Arial" w:cs="Arial"/>
                <w:sz w:val="16"/>
                <w:szCs w:val="16"/>
              </w:rPr>
            </w:pPr>
            <w:r w:rsidRPr="00C906A1">
              <w:rPr>
                <w:rFonts w:ascii="Arial" w:hAnsi="Arial" w:cs="Arial"/>
                <w:sz w:val="16"/>
                <w:szCs w:val="16"/>
              </w:rPr>
              <w:t xml:space="preserve">Revisar el informe remitido por el área de atención al cliente </w:t>
            </w:r>
          </w:p>
        </w:tc>
        <w:tc>
          <w:tcPr>
            <w:tcW w:w="2069" w:type="dxa"/>
            <w:vAlign w:val="center"/>
          </w:tcPr>
          <w:p w14:paraId="350A344E" w14:textId="0F12A929" w:rsidR="00A22C03" w:rsidRPr="00BC4195" w:rsidRDefault="00A22C03" w:rsidP="00A22C03">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6385688E" w14:textId="21BDAD81" w:rsidR="00A22C03" w:rsidRDefault="00A22C03" w:rsidP="00A22C03">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1008EFB9" w14:textId="04B5E5EA" w:rsidR="00A22C03" w:rsidRDefault="00A22C03" w:rsidP="00A22C03">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1E14168" w14:textId="0D7C64F3" w:rsidR="00A22C03" w:rsidRPr="00BC4195" w:rsidRDefault="00993E7B" w:rsidP="00A22C03">
            <w:pPr>
              <w:pStyle w:val="Sinespaciado"/>
              <w:jc w:val="center"/>
              <w:rPr>
                <w:rFonts w:ascii="Arial" w:hAnsi="Arial" w:cs="Arial"/>
                <w:bCs/>
                <w:sz w:val="16"/>
                <w:szCs w:val="16"/>
              </w:rPr>
            </w:pPr>
            <w:r>
              <w:rPr>
                <w:rFonts w:ascii="Arial" w:hAnsi="Arial" w:cs="Arial"/>
                <w:bCs/>
                <w:sz w:val="16"/>
                <w:szCs w:val="16"/>
              </w:rPr>
              <w:t>Correctivo</w:t>
            </w:r>
          </w:p>
        </w:tc>
      </w:tr>
    </w:tbl>
    <w:p w14:paraId="0002D725" w14:textId="77777777" w:rsidR="00AA5C98" w:rsidRPr="00A76E72" w:rsidRDefault="00AA5C98" w:rsidP="00AA5C98">
      <w:pPr>
        <w:rPr>
          <w:rFonts w:ascii="Arial" w:hAnsi="Arial" w:cs="Arial"/>
          <w:b/>
          <w:sz w:val="24"/>
          <w:szCs w:val="24"/>
        </w:rPr>
      </w:pPr>
    </w:p>
    <w:p w14:paraId="08044B63" w14:textId="0ED514DC" w:rsidR="00AA5C98" w:rsidRPr="00DE1A72" w:rsidRDefault="00AA5C98" w:rsidP="00AA5C98">
      <w:pPr>
        <w:rPr>
          <w:rFonts w:ascii="Arial" w:hAnsi="Arial" w:cs="Arial"/>
          <w:b/>
          <w:color w:val="2E74B5" w:themeColor="accent1" w:themeShade="BF"/>
        </w:rPr>
      </w:pPr>
      <w:r w:rsidRPr="00DE1A72">
        <w:rPr>
          <w:rFonts w:ascii="Arial" w:hAnsi="Arial" w:cs="Arial"/>
          <w:b/>
          <w:color w:val="2E74B5" w:themeColor="accent1" w:themeShade="BF"/>
        </w:rPr>
        <w:t>6.1</w:t>
      </w:r>
      <w:r w:rsidR="00212B0C" w:rsidRPr="00DE1A72">
        <w:rPr>
          <w:rFonts w:ascii="Arial" w:hAnsi="Arial" w:cs="Arial"/>
          <w:b/>
          <w:color w:val="2E74B5" w:themeColor="accent1" w:themeShade="BF"/>
        </w:rPr>
        <w:t>0</w:t>
      </w:r>
      <w:r w:rsidRPr="00DE1A72">
        <w:rPr>
          <w:rFonts w:ascii="Arial" w:hAnsi="Arial" w:cs="Arial"/>
          <w:b/>
          <w:color w:val="2E74B5" w:themeColor="accent1" w:themeShade="BF"/>
        </w:rPr>
        <w:t>.5 Monitoreo primera línea de defensa</w:t>
      </w:r>
    </w:p>
    <w:p w14:paraId="1A38D053" w14:textId="77777777" w:rsidR="00CC2F2F" w:rsidRDefault="00CC2F2F" w:rsidP="00AA5C98">
      <w:pPr>
        <w:pStyle w:val="Sinespaciado"/>
        <w:jc w:val="both"/>
        <w:rPr>
          <w:rFonts w:ascii="Arial" w:hAnsi="Arial" w:cs="Arial"/>
          <w:b/>
          <w:color w:val="2E74B5" w:themeColor="accent1" w:themeShade="BF"/>
        </w:rPr>
      </w:pPr>
    </w:p>
    <w:p w14:paraId="19B7B431" w14:textId="752A22D4" w:rsidR="00CC2F2F" w:rsidRPr="00297C17" w:rsidRDefault="00CC2F2F" w:rsidP="00CC2F2F">
      <w:pPr>
        <w:jc w:val="both"/>
        <w:rPr>
          <w:rFonts w:ascii="Arial" w:hAnsi="Arial" w:cs="Arial"/>
          <w:bCs/>
        </w:rPr>
      </w:pPr>
      <w:r w:rsidRPr="001135CE">
        <w:rPr>
          <w:rFonts w:ascii="Arial" w:hAnsi="Arial" w:cs="Arial"/>
          <w:bCs/>
        </w:rPr>
        <w:t>En el monitoreo de la primera línea de defensa se observa que se ejecutaron los controles de los riesgos del proceso y que no se han presentado cambios en el entorno que afecten la operación de este</w:t>
      </w:r>
      <w:r w:rsidRPr="00377BBF">
        <w:rPr>
          <w:rFonts w:ascii="Arial" w:hAnsi="Arial" w:cs="Arial"/>
          <w:bCs/>
        </w:rPr>
        <w:t xml:space="preserve">.  </w:t>
      </w:r>
      <w:r w:rsidRPr="00297C17">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CC2F2F" w:rsidRPr="00A76E72" w14:paraId="2E8E9B44" w14:textId="77777777" w:rsidTr="00941E93">
        <w:trPr>
          <w:jc w:val="center"/>
        </w:trPr>
        <w:tc>
          <w:tcPr>
            <w:tcW w:w="1407" w:type="dxa"/>
            <w:shd w:val="clear" w:color="auto" w:fill="DEEAF6" w:themeFill="accent1" w:themeFillTint="33"/>
            <w:vAlign w:val="center"/>
          </w:tcPr>
          <w:p w14:paraId="378872F3" w14:textId="77777777" w:rsidR="00CC2F2F" w:rsidRPr="00A76E72" w:rsidRDefault="00CC2F2F" w:rsidP="00941E93">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08AEA222" w14:textId="77777777" w:rsidR="00CC2F2F" w:rsidRPr="00A76E72" w:rsidRDefault="00CC2F2F" w:rsidP="00941E93">
            <w:pPr>
              <w:jc w:val="center"/>
              <w:rPr>
                <w:rFonts w:ascii="Arial" w:hAnsi="Arial" w:cs="Arial"/>
                <w:b/>
                <w:sz w:val="20"/>
                <w:szCs w:val="20"/>
              </w:rPr>
            </w:pPr>
            <w:r w:rsidRPr="00A76E72">
              <w:rPr>
                <w:rFonts w:ascii="Arial" w:hAnsi="Arial" w:cs="Arial"/>
                <w:b/>
                <w:sz w:val="20"/>
                <w:szCs w:val="20"/>
              </w:rPr>
              <w:t>Eventos materializados</w:t>
            </w:r>
          </w:p>
        </w:tc>
      </w:tr>
      <w:tr w:rsidR="00CC2F2F" w:rsidRPr="00A76E72" w14:paraId="7D37EC26" w14:textId="77777777" w:rsidTr="00941E93">
        <w:trPr>
          <w:jc w:val="center"/>
        </w:trPr>
        <w:tc>
          <w:tcPr>
            <w:tcW w:w="1407" w:type="dxa"/>
          </w:tcPr>
          <w:p w14:paraId="2FE739EC" w14:textId="77777777" w:rsidR="00CC2F2F" w:rsidRPr="00A76E72" w:rsidRDefault="00CC2F2F" w:rsidP="00941E93">
            <w:pPr>
              <w:rPr>
                <w:rFonts w:ascii="Arial" w:hAnsi="Arial" w:cs="Arial"/>
                <w:bCs/>
                <w:sz w:val="20"/>
                <w:szCs w:val="20"/>
              </w:rPr>
            </w:pPr>
            <w:r w:rsidRPr="00A76E72">
              <w:rPr>
                <w:rFonts w:ascii="Arial" w:hAnsi="Arial" w:cs="Arial"/>
                <w:bCs/>
                <w:sz w:val="20"/>
                <w:szCs w:val="20"/>
              </w:rPr>
              <w:t>RG1</w:t>
            </w:r>
          </w:p>
        </w:tc>
        <w:tc>
          <w:tcPr>
            <w:tcW w:w="1606" w:type="dxa"/>
            <w:vAlign w:val="center"/>
          </w:tcPr>
          <w:p w14:paraId="54A5F1BE" w14:textId="77777777" w:rsidR="00CC2F2F" w:rsidRPr="00A76E72" w:rsidRDefault="00CC2F2F" w:rsidP="00941E93">
            <w:pPr>
              <w:jc w:val="center"/>
              <w:rPr>
                <w:rFonts w:ascii="Arial" w:hAnsi="Arial" w:cs="Arial"/>
                <w:bCs/>
                <w:sz w:val="20"/>
                <w:szCs w:val="20"/>
              </w:rPr>
            </w:pPr>
            <w:r w:rsidRPr="00A76E72">
              <w:rPr>
                <w:rFonts w:ascii="Arial" w:hAnsi="Arial" w:cs="Arial"/>
                <w:bCs/>
                <w:sz w:val="20"/>
                <w:szCs w:val="20"/>
              </w:rPr>
              <w:t>0</w:t>
            </w:r>
          </w:p>
        </w:tc>
      </w:tr>
      <w:tr w:rsidR="00CC2F2F" w:rsidRPr="00A76E72" w14:paraId="6B3963E9" w14:textId="77777777" w:rsidTr="00941E93">
        <w:trPr>
          <w:jc w:val="center"/>
        </w:trPr>
        <w:tc>
          <w:tcPr>
            <w:tcW w:w="1407" w:type="dxa"/>
          </w:tcPr>
          <w:p w14:paraId="656B5DBF" w14:textId="77777777" w:rsidR="00CC2F2F" w:rsidRPr="00A76E72" w:rsidRDefault="00CC2F2F" w:rsidP="00941E93">
            <w:pPr>
              <w:rPr>
                <w:rFonts w:ascii="Arial" w:hAnsi="Arial" w:cs="Arial"/>
                <w:bCs/>
                <w:sz w:val="20"/>
                <w:szCs w:val="20"/>
              </w:rPr>
            </w:pPr>
            <w:r w:rsidRPr="00A76E72">
              <w:rPr>
                <w:rFonts w:ascii="Arial" w:hAnsi="Arial" w:cs="Arial"/>
                <w:bCs/>
                <w:sz w:val="20"/>
                <w:szCs w:val="20"/>
              </w:rPr>
              <w:t>R</w:t>
            </w:r>
            <w:r>
              <w:rPr>
                <w:rFonts w:ascii="Arial" w:hAnsi="Arial" w:cs="Arial"/>
                <w:bCs/>
                <w:sz w:val="20"/>
                <w:szCs w:val="20"/>
              </w:rPr>
              <w:t>G2</w:t>
            </w:r>
          </w:p>
        </w:tc>
        <w:tc>
          <w:tcPr>
            <w:tcW w:w="1606" w:type="dxa"/>
            <w:vAlign w:val="center"/>
          </w:tcPr>
          <w:p w14:paraId="62F8509C" w14:textId="77777777" w:rsidR="00CC2F2F" w:rsidRPr="00A76E72" w:rsidRDefault="00CC2F2F" w:rsidP="00941E93">
            <w:pPr>
              <w:jc w:val="center"/>
              <w:rPr>
                <w:rFonts w:ascii="Arial" w:hAnsi="Arial" w:cs="Arial"/>
                <w:bCs/>
                <w:sz w:val="20"/>
                <w:szCs w:val="20"/>
              </w:rPr>
            </w:pPr>
            <w:r w:rsidRPr="00A76E72">
              <w:rPr>
                <w:rFonts w:ascii="Arial" w:hAnsi="Arial" w:cs="Arial"/>
                <w:bCs/>
                <w:sz w:val="20"/>
                <w:szCs w:val="20"/>
              </w:rPr>
              <w:t>0</w:t>
            </w:r>
          </w:p>
        </w:tc>
      </w:tr>
      <w:tr w:rsidR="00CC2F2F" w:rsidRPr="00A76E72" w14:paraId="1C8C1CC5" w14:textId="77777777" w:rsidTr="00941E93">
        <w:trPr>
          <w:jc w:val="center"/>
        </w:trPr>
        <w:tc>
          <w:tcPr>
            <w:tcW w:w="1407" w:type="dxa"/>
          </w:tcPr>
          <w:p w14:paraId="13BAC96C" w14:textId="77777777" w:rsidR="00CC2F2F" w:rsidRPr="00A76E72" w:rsidRDefault="00CC2F2F" w:rsidP="00941E93">
            <w:pPr>
              <w:rPr>
                <w:rFonts w:ascii="Arial" w:hAnsi="Arial" w:cs="Arial"/>
                <w:bCs/>
                <w:sz w:val="20"/>
                <w:szCs w:val="20"/>
              </w:rPr>
            </w:pPr>
            <w:r>
              <w:rPr>
                <w:rFonts w:ascii="Arial" w:hAnsi="Arial" w:cs="Arial"/>
                <w:bCs/>
                <w:sz w:val="20"/>
                <w:szCs w:val="20"/>
              </w:rPr>
              <w:t>RG3</w:t>
            </w:r>
          </w:p>
        </w:tc>
        <w:tc>
          <w:tcPr>
            <w:tcW w:w="1606" w:type="dxa"/>
            <w:vAlign w:val="center"/>
          </w:tcPr>
          <w:p w14:paraId="7FCDFDBC" w14:textId="77777777" w:rsidR="00CC2F2F" w:rsidRPr="00A76E72" w:rsidRDefault="00CC2F2F" w:rsidP="00941E93">
            <w:pPr>
              <w:jc w:val="center"/>
              <w:rPr>
                <w:rFonts w:ascii="Arial" w:hAnsi="Arial" w:cs="Arial"/>
                <w:bCs/>
                <w:sz w:val="20"/>
                <w:szCs w:val="20"/>
              </w:rPr>
            </w:pPr>
            <w:r>
              <w:rPr>
                <w:rFonts w:ascii="Arial" w:hAnsi="Arial" w:cs="Arial"/>
                <w:bCs/>
                <w:sz w:val="20"/>
                <w:szCs w:val="20"/>
              </w:rPr>
              <w:t>0</w:t>
            </w:r>
          </w:p>
        </w:tc>
      </w:tr>
      <w:tr w:rsidR="00CC2F2F" w:rsidRPr="00A76E72" w14:paraId="4E200AC5" w14:textId="77777777" w:rsidTr="00941E93">
        <w:trPr>
          <w:jc w:val="center"/>
        </w:trPr>
        <w:tc>
          <w:tcPr>
            <w:tcW w:w="1407" w:type="dxa"/>
          </w:tcPr>
          <w:p w14:paraId="463874A1" w14:textId="77777777" w:rsidR="00CC2F2F" w:rsidRPr="00A76E72" w:rsidRDefault="00CC2F2F" w:rsidP="00941E93">
            <w:pPr>
              <w:rPr>
                <w:rFonts w:ascii="Arial" w:hAnsi="Arial" w:cs="Arial"/>
                <w:bCs/>
                <w:sz w:val="20"/>
                <w:szCs w:val="20"/>
              </w:rPr>
            </w:pPr>
            <w:r>
              <w:rPr>
                <w:rFonts w:ascii="Arial" w:hAnsi="Arial" w:cs="Arial"/>
                <w:bCs/>
                <w:sz w:val="20"/>
                <w:szCs w:val="20"/>
              </w:rPr>
              <w:t>RG4</w:t>
            </w:r>
          </w:p>
        </w:tc>
        <w:tc>
          <w:tcPr>
            <w:tcW w:w="1606" w:type="dxa"/>
            <w:vAlign w:val="center"/>
          </w:tcPr>
          <w:p w14:paraId="7EDF0DC4" w14:textId="77777777" w:rsidR="00CC2F2F" w:rsidRPr="00A76E72" w:rsidRDefault="00CC2F2F" w:rsidP="00941E93">
            <w:pPr>
              <w:jc w:val="center"/>
              <w:rPr>
                <w:rFonts w:ascii="Arial" w:hAnsi="Arial" w:cs="Arial"/>
                <w:bCs/>
                <w:sz w:val="20"/>
                <w:szCs w:val="20"/>
              </w:rPr>
            </w:pPr>
            <w:r>
              <w:rPr>
                <w:rFonts w:ascii="Arial" w:hAnsi="Arial" w:cs="Arial"/>
                <w:bCs/>
                <w:sz w:val="20"/>
                <w:szCs w:val="20"/>
              </w:rPr>
              <w:t>0</w:t>
            </w:r>
          </w:p>
        </w:tc>
      </w:tr>
    </w:tbl>
    <w:p w14:paraId="2F1D7FAC" w14:textId="77777777" w:rsidR="00CC2F2F" w:rsidRDefault="00CC2F2F" w:rsidP="00AA5C98">
      <w:pPr>
        <w:pStyle w:val="Sinespaciado"/>
        <w:jc w:val="both"/>
        <w:rPr>
          <w:rFonts w:ascii="Arial" w:hAnsi="Arial" w:cs="Arial"/>
          <w:b/>
          <w:color w:val="2E74B5" w:themeColor="accent1" w:themeShade="BF"/>
        </w:rPr>
      </w:pPr>
    </w:p>
    <w:p w14:paraId="1D5C4C41" w14:textId="77777777" w:rsidR="00CC2F2F" w:rsidRDefault="00CC2F2F" w:rsidP="00AA5C98">
      <w:pPr>
        <w:pStyle w:val="Sinespaciado"/>
        <w:jc w:val="both"/>
        <w:rPr>
          <w:rFonts w:ascii="Arial" w:hAnsi="Arial" w:cs="Arial"/>
          <w:b/>
          <w:color w:val="2E74B5" w:themeColor="accent1" w:themeShade="BF"/>
        </w:rPr>
      </w:pPr>
    </w:p>
    <w:p w14:paraId="6B7B8CB8" w14:textId="0C225D27" w:rsidR="00AA5C98" w:rsidRPr="00DE1A72" w:rsidRDefault="00AA5C98" w:rsidP="00AA5C98">
      <w:pPr>
        <w:pStyle w:val="Sinespaciado"/>
        <w:jc w:val="both"/>
        <w:rPr>
          <w:rFonts w:ascii="Arial" w:hAnsi="Arial" w:cs="Arial"/>
          <w:b/>
          <w:color w:val="2E74B5" w:themeColor="accent1" w:themeShade="BF"/>
        </w:rPr>
      </w:pPr>
      <w:r w:rsidRPr="00DE1A72">
        <w:rPr>
          <w:rFonts w:ascii="Arial" w:hAnsi="Arial" w:cs="Arial"/>
          <w:b/>
          <w:color w:val="2E74B5" w:themeColor="accent1" w:themeShade="BF"/>
        </w:rPr>
        <w:t>6.1</w:t>
      </w:r>
      <w:r w:rsidR="007B7859" w:rsidRPr="00DE1A72">
        <w:rPr>
          <w:rFonts w:ascii="Arial" w:hAnsi="Arial" w:cs="Arial"/>
          <w:b/>
          <w:color w:val="2E74B5" w:themeColor="accent1" w:themeShade="BF"/>
        </w:rPr>
        <w:t>0</w:t>
      </w:r>
      <w:r w:rsidRPr="00DE1A72">
        <w:rPr>
          <w:rFonts w:ascii="Arial" w:hAnsi="Arial" w:cs="Arial"/>
          <w:b/>
          <w:color w:val="2E74B5" w:themeColor="accent1" w:themeShade="BF"/>
        </w:rPr>
        <w:t>.6 Monitoreo a cargo de líderes de proceso</w:t>
      </w:r>
    </w:p>
    <w:p w14:paraId="7DD2606E" w14:textId="77777777" w:rsidR="00AA5C98" w:rsidRPr="00C4634C" w:rsidRDefault="00AA5C98" w:rsidP="00AA5C98">
      <w:pPr>
        <w:pStyle w:val="Sinespaciado"/>
        <w:jc w:val="both"/>
        <w:rPr>
          <w:rFonts w:ascii="Arial" w:hAnsi="Arial" w:cs="Arial"/>
          <w:bCs/>
        </w:rPr>
      </w:pPr>
    </w:p>
    <w:p w14:paraId="125AF0B2" w14:textId="3C8201D8" w:rsidR="00AA5C98" w:rsidRPr="00C4634C" w:rsidRDefault="00AA5C98" w:rsidP="00AA5C98">
      <w:pPr>
        <w:pStyle w:val="Sinespaciado"/>
        <w:jc w:val="both"/>
        <w:rPr>
          <w:rFonts w:ascii="Arial" w:hAnsi="Arial" w:cs="Arial"/>
          <w:bCs/>
        </w:rPr>
      </w:pPr>
      <w:r w:rsidRPr="00C4634C">
        <w:rPr>
          <w:rFonts w:ascii="Arial" w:hAnsi="Arial" w:cs="Arial"/>
          <w:bCs/>
        </w:rPr>
        <w:t xml:space="preserve">Además del seguimiento a riesgos y controles que se realiza en el formulario de monitoreo provisto por la Oficina Asesora de Planeación, </w:t>
      </w:r>
      <w:r w:rsidR="007A069C" w:rsidRPr="00C4634C">
        <w:rPr>
          <w:rFonts w:ascii="Arial" w:hAnsi="Arial" w:cs="Arial"/>
          <w:bCs/>
        </w:rPr>
        <w:t xml:space="preserve">el proceso </w:t>
      </w:r>
      <w:r w:rsidR="00D47024" w:rsidRPr="00C4634C">
        <w:rPr>
          <w:rFonts w:ascii="Arial" w:hAnsi="Arial" w:cs="Arial"/>
          <w:bCs/>
        </w:rPr>
        <w:t>Fomento de la actividad física, el deporte y la recreación tiene:</w:t>
      </w:r>
    </w:p>
    <w:p w14:paraId="64AAA216" w14:textId="77777777" w:rsidR="00D47024" w:rsidRPr="00A76E72" w:rsidRDefault="00D47024" w:rsidP="00AA5C98">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AA5C98" w:rsidRPr="00DE1A72" w14:paraId="4648EC90" w14:textId="77777777" w:rsidTr="0037242A">
        <w:trPr>
          <w:tblHeader/>
        </w:trPr>
        <w:tc>
          <w:tcPr>
            <w:tcW w:w="4390" w:type="dxa"/>
            <w:shd w:val="clear" w:color="auto" w:fill="DEEAF6" w:themeFill="accent1" w:themeFillTint="33"/>
            <w:vAlign w:val="center"/>
          </w:tcPr>
          <w:p w14:paraId="45D08F2A" w14:textId="77777777" w:rsidR="00AA5C98" w:rsidRPr="00DE1A72" w:rsidRDefault="00AA5C98" w:rsidP="0002645B">
            <w:pPr>
              <w:pStyle w:val="Sinespaciado"/>
              <w:jc w:val="center"/>
              <w:rPr>
                <w:rFonts w:ascii="Arial" w:hAnsi="Arial" w:cs="Arial"/>
                <w:b/>
                <w:sz w:val="16"/>
                <w:szCs w:val="16"/>
              </w:rPr>
            </w:pPr>
            <w:r w:rsidRPr="00DE1A72">
              <w:rPr>
                <w:rFonts w:ascii="Arial" w:hAnsi="Arial" w:cs="Arial"/>
                <w:b/>
                <w:sz w:val="16"/>
                <w:szCs w:val="16"/>
              </w:rPr>
              <w:t>Seguimiento a través de indicadores</w:t>
            </w:r>
          </w:p>
        </w:tc>
        <w:tc>
          <w:tcPr>
            <w:tcW w:w="3543" w:type="dxa"/>
            <w:shd w:val="clear" w:color="auto" w:fill="DEEAF6" w:themeFill="accent1" w:themeFillTint="33"/>
            <w:vAlign w:val="center"/>
          </w:tcPr>
          <w:p w14:paraId="6D11286E" w14:textId="77777777" w:rsidR="00AA5C98" w:rsidRPr="00DE1A72" w:rsidRDefault="00AA5C98" w:rsidP="0002645B">
            <w:pPr>
              <w:pStyle w:val="Sinespaciado"/>
              <w:jc w:val="center"/>
              <w:rPr>
                <w:rFonts w:ascii="Arial" w:hAnsi="Arial" w:cs="Arial"/>
                <w:b/>
                <w:sz w:val="16"/>
                <w:szCs w:val="16"/>
              </w:rPr>
            </w:pPr>
            <w:r w:rsidRPr="00DE1A72">
              <w:rPr>
                <w:rFonts w:ascii="Arial" w:hAnsi="Arial" w:cs="Arial"/>
                <w:b/>
                <w:sz w:val="16"/>
                <w:szCs w:val="16"/>
              </w:rPr>
              <w:t xml:space="preserve">Seguimiento a través de planes de acción </w:t>
            </w:r>
          </w:p>
        </w:tc>
      </w:tr>
      <w:tr w:rsidR="00AA5C98" w:rsidRPr="00DE1A72" w14:paraId="53482824" w14:textId="77777777" w:rsidTr="0002645B">
        <w:tc>
          <w:tcPr>
            <w:tcW w:w="4390" w:type="dxa"/>
          </w:tcPr>
          <w:p w14:paraId="76A819AA" w14:textId="74682DDB" w:rsidR="00AA5C98" w:rsidRPr="00DE1A72" w:rsidRDefault="00AA5C98" w:rsidP="0002645B">
            <w:pPr>
              <w:pStyle w:val="Sinespaciado"/>
              <w:jc w:val="both"/>
              <w:rPr>
                <w:rFonts w:ascii="Arial" w:hAnsi="Arial" w:cs="Arial"/>
                <w:bCs/>
                <w:sz w:val="16"/>
                <w:szCs w:val="16"/>
              </w:rPr>
            </w:pPr>
            <w:r w:rsidRPr="00DE1A72">
              <w:rPr>
                <w:rFonts w:ascii="Arial" w:hAnsi="Arial" w:cs="Arial"/>
                <w:bCs/>
                <w:sz w:val="16"/>
                <w:szCs w:val="16"/>
              </w:rPr>
              <w:t>En el marco de las mesas de trabajo para la actualización / revisión de riesgos y controles, se estableci</w:t>
            </w:r>
            <w:r w:rsidR="0010619A" w:rsidRPr="00DE1A72">
              <w:rPr>
                <w:rFonts w:ascii="Arial" w:hAnsi="Arial" w:cs="Arial"/>
                <w:bCs/>
                <w:sz w:val="16"/>
                <w:szCs w:val="16"/>
              </w:rPr>
              <w:t>eron los siguientes indicadores:</w:t>
            </w:r>
          </w:p>
          <w:p w14:paraId="29ED884B" w14:textId="77777777" w:rsidR="00AA5C98" w:rsidRPr="00DE1A72" w:rsidRDefault="00AA5C98" w:rsidP="0002645B">
            <w:pPr>
              <w:pStyle w:val="Sinespaciado"/>
              <w:jc w:val="both"/>
              <w:rPr>
                <w:rFonts w:ascii="Arial" w:hAnsi="Arial" w:cs="Arial"/>
                <w:bCs/>
                <w:sz w:val="16"/>
                <w:szCs w:val="16"/>
              </w:rPr>
            </w:pPr>
          </w:p>
          <w:p w14:paraId="0758A794" w14:textId="77777777" w:rsidR="00253A60" w:rsidRPr="00DE1A72" w:rsidRDefault="00253A60" w:rsidP="00253A60">
            <w:pPr>
              <w:pStyle w:val="Sinespaciado"/>
              <w:jc w:val="both"/>
              <w:rPr>
                <w:rFonts w:ascii="Arial" w:hAnsi="Arial" w:cs="Arial"/>
                <w:bCs/>
                <w:sz w:val="16"/>
                <w:szCs w:val="16"/>
              </w:rPr>
            </w:pPr>
            <w:r w:rsidRPr="00DE1A72">
              <w:rPr>
                <w:rFonts w:ascii="Arial" w:hAnsi="Arial" w:cs="Arial"/>
                <w:bCs/>
                <w:sz w:val="16"/>
                <w:szCs w:val="16"/>
              </w:rPr>
              <w:t>No. de documentos actualizados / No. de Documentos Programados</w:t>
            </w:r>
          </w:p>
          <w:p w14:paraId="15FDAEA7" w14:textId="77777777" w:rsidR="00253A60" w:rsidRPr="00DE1A72" w:rsidRDefault="00253A60" w:rsidP="00253A60">
            <w:pPr>
              <w:pStyle w:val="Sinespaciado"/>
              <w:jc w:val="both"/>
              <w:rPr>
                <w:rFonts w:ascii="Arial" w:hAnsi="Arial" w:cs="Arial"/>
                <w:bCs/>
                <w:sz w:val="16"/>
                <w:szCs w:val="16"/>
              </w:rPr>
            </w:pPr>
          </w:p>
          <w:p w14:paraId="189270B4" w14:textId="6F217D1A" w:rsidR="00AA5C98" w:rsidRPr="00DE1A72" w:rsidRDefault="00253A60" w:rsidP="00253A60">
            <w:pPr>
              <w:pStyle w:val="Sinespaciado"/>
              <w:jc w:val="both"/>
              <w:rPr>
                <w:rFonts w:ascii="Arial" w:hAnsi="Arial" w:cs="Arial"/>
                <w:bCs/>
                <w:sz w:val="16"/>
                <w:szCs w:val="16"/>
                <w:highlight w:val="yellow"/>
              </w:rPr>
            </w:pPr>
            <w:r w:rsidRPr="00DE1A72">
              <w:rPr>
                <w:rFonts w:ascii="Arial" w:hAnsi="Arial" w:cs="Arial"/>
                <w:bCs/>
                <w:sz w:val="16"/>
                <w:szCs w:val="16"/>
              </w:rPr>
              <w:t>No. seguimientos realizados / No. de seguimientos programados</w:t>
            </w:r>
          </w:p>
        </w:tc>
        <w:tc>
          <w:tcPr>
            <w:tcW w:w="3543" w:type="dxa"/>
          </w:tcPr>
          <w:p w14:paraId="44FA597F" w14:textId="10E0A64C" w:rsidR="00AA5C98" w:rsidRPr="00DE1A72" w:rsidRDefault="001D41DA" w:rsidP="0002645B">
            <w:pPr>
              <w:pStyle w:val="Sinespaciado"/>
              <w:jc w:val="both"/>
              <w:rPr>
                <w:rFonts w:ascii="Arial" w:hAnsi="Arial" w:cs="Arial"/>
                <w:bCs/>
                <w:sz w:val="16"/>
                <w:szCs w:val="16"/>
                <w:highlight w:val="yellow"/>
              </w:rPr>
            </w:pPr>
            <w:r w:rsidRPr="00DE1A72">
              <w:rPr>
                <w:rFonts w:ascii="Arial" w:hAnsi="Arial" w:cs="Arial"/>
                <w:bCs/>
                <w:sz w:val="16"/>
                <w:szCs w:val="16"/>
              </w:rPr>
              <w:lastRenderedPageBreak/>
              <w:t xml:space="preserve">Se cargaron en </w:t>
            </w:r>
            <w:proofErr w:type="spellStart"/>
            <w:r w:rsidRPr="00DE1A72">
              <w:rPr>
                <w:rFonts w:ascii="Arial" w:hAnsi="Arial" w:cs="Arial"/>
                <w:bCs/>
                <w:sz w:val="16"/>
                <w:szCs w:val="16"/>
              </w:rPr>
              <w:t>Isolución</w:t>
            </w:r>
            <w:proofErr w:type="spellEnd"/>
            <w:r w:rsidRPr="00DE1A72">
              <w:rPr>
                <w:rFonts w:ascii="Arial" w:hAnsi="Arial" w:cs="Arial"/>
                <w:bCs/>
                <w:sz w:val="16"/>
                <w:szCs w:val="16"/>
              </w:rPr>
              <w:t xml:space="preserve"> los dos planes de acción que se ejecutarán durante la vigencia 2022.</w:t>
            </w:r>
          </w:p>
        </w:tc>
      </w:tr>
    </w:tbl>
    <w:p w14:paraId="1238C01A" w14:textId="77777777" w:rsidR="00AA5C98" w:rsidRPr="00A76E72" w:rsidRDefault="00AA5C98" w:rsidP="00AA5C98">
      <w:pPr>
        <w:pStyle w:val="Sinespaciado"/>
        <w:ind w:left="360"/>
        <w:rPr>
          <w:rFonts w:ascii="Arial" w:hAnsi="Arial" w:cs="Arial"/>
          <w:b/>
          <w:sz w:val="24"/>
          <w:szCs w:val="24"/>
        </w:rPr>
      </w:pPr>
    </w:p>
    <w:p w14:paraId="262E62D0" w14:textId="77777777" w:rsidR="00AA5C98" w:rsidRPr="00C4634C" w:rsidRDefault="00AA5C98" w:rsidP="00AA5C98">
      <w:pPr>
        <w:pStyle w:val="Sinespaciado"/>
        <w:rPr>
          <w:rFonts w:ascii="Arial" w:hAnsi="Arial" w:cs="Arial"/>
          <w:b/>
        </w:rPr>
      </w:pPr>
    </w:p>
    <w:p w14:paraId="5C919655" w14:textId="6DF8A22B" w:rsidR="00AA5C98" w:rsidRPr="00DE1A72" w:rsidRDefault="00AA5C98" w:rsidP="00AA5C98">
      <w:pPr>
        <w:pStyle w:val="Sinespaciado"/>
        <w:rPr>
          <w:rFonts w:ascii="Arial" w:hAnsi="Arial" w:cs="Arial"/>
          <w:b/>
          <w:color w:val="2E74B5" w:themeColor="accent1" w:themeShade="BF"/>
        </w:rPr>
      </w:pPr>
      <w:r w:rsidRPr="00DE1A72">
        <w:rPr>
          <w:rFonts w:ascii="Arial" w:hAnsi="Arial" w:cs="Arial"/>
          <w:b/>
          <w:color w:val="2E74B5" w:themeColor="accent1" w:themeShade="BF"/>
        </w:rPr>
        <w:t>6.1</w:t>
      </w:r>
      <w:r w:rsidR="007B7859" w:rsidRPr="00DE1A72">
        <w:rPr>
          <w:rFonts w:ascii="Arial" w:hAnsi="Arial" w:cs="Arial"/>
          <w:b/>
          <w:color w:val="2E74B5" w:themeColor="accent1" w:themeShade="BF"/>
        </w:rPr>
        <w:t>0</w:t>
      </w:r>
      <w:r w:rsidRPr="00DE1A72">
        <w:rPr>
          <w:rFonts w:ascii="Arial" w:hAnsi="Arial" w:cs="Arial"/>
          <w:b/>
          <w:color w:val="2E74B5" w:themeColor="accent1" w:themeShade="BF"/>
        </w:rPr>
        <w:t>.7 Posibles riesgos que tendrían impacto económico</w:t>
      </w:r>
    </w:p>
    <w:p w14:paraId="584133BD" w14:textId="77777777" w:rsidR="00AA5C98" w:rsidRPr="00C4634C" w:rsidRDefault="00AA5C98" w:rsidP="00AA5C98">
      <w:pPr>
        <w:pStyle w:val="Sinespaciado"/>
        <w:rPr>
          <w:rFonts w:ascii="Arial" w:hAnsi="Arial" w:cs="Arial"/>
          <w:b/>
        </w:rPr>
      </w:pPr>
    </w:p>
    <w:p w14:paraId="320EB26A" w14:textId="77777777" w:rsidR="000F34F3" w:rsidRPr="00C4634C" w:rsidRDefault="000F34F3" w:rsidP="000F34F3">
      <w:pPr>
        <w:pStyle w:val="Sinespaciado"/>
        <w:rPr>
          <w:rFonts w:ascii="Arial" w:hAnsi="Arial" w:cs="Arial"/>
          <w:bCs/>
        </w:rPr>
      </w:pPr>
      <w:r w:rsidRPr="00C4634C">
        <w:rPr>
          <w:rFonts w:ascii="Arial" w:hAnsi="Arial" w:cs="Arial"/>
          <w:bCs/>
        </w:rPr>
        <w:t xml:space="preserve">De acuerdo con lo descrito en el </w:t>
      </w:r>
      <w:r w:rsidRPr="006E1ED3">
        <w:rPr>
          <w:rFonts w:ascii="Arial" w:hAnsi="Arial" w:cs="Arial"/>
          <w:bCs/>
        </w:rPr>
        <w:t xml:space="preserve">capítulo 5.2 del presente informe, a </w:t>
      </w:r>
      <w:proofErr w:type="gramStart"/>
      <w:r w:rsidRPr="006E1ED3">
        <w:rPr>
          <w:rFonts w:ascii="Arial" w:hAnsi="Arial" w:cs="Arial"/>
          <w:bCs/>
        </w:rPr>
        <w:t>continuación</w:t>
      </w:r>
      <w:proofErr w:type="gramEnd"/>
      <w:r w:rsidRPr="006E1ED3">
        <w:rPr>
          <w:rFonts w:ascii="Arial" w:hAnsi="Arial" w:cs="Arial"/>
          <w:bCs/>
        </w:rPr>
        <w:t xml:space="preserve"> se presentan los riesgos del proceso que podrían tener</w:t>
      </w:r>
      <w:r w:rsidRPr="00C4634C">
        <w:rPr>
          <w:rFonts w:ascii="Arial" w:hAnsi="Arial" w:cs="Arial"/>
          <w:bCs/>
        </w:rPr>
        <w:t xml:space="preserve"> afectación económica. </w:t>
      </w:r>
    </w:p>
    <w:p w14:paraId="1060E815" w14:textId="77777777" w:rsidR="00AA5C98" w:rsidRPr="00C4634C" w:rsidRDefault="00AA5C98" w:rsidP="00AA5C98">
      <w:pPr>
        <w:pStyle w:val="Sinespaciado"/>
        <w:rPr>
          <w:rFonts w:ascii="Arial" w:hAnsi="Arial" w:cs="Arial"/>
          <w:b/>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AA5C98" w:rsidRPr="00DE1A72" w14:paraId="58AFA5C1" w14:textId="77777777" w:rsidTr="00C267F3">
        <w:trPr>
          <w:trHeight w:val="509"/>
        </w:trPr>
        <w:tc>
          <w:tcPr>
            <w:tcW w:w="979" w:type="dxa"/>
            <w:shd w:val="clear" w:color="000000" w:fill="D0CECE"/>
            <w:noWrap/>
            <w:vAlign w:val="center"/>
            <w:hideMark/>
          </w:tcPr>
          <w:p w14:paraId="70B41723" w14:textId="77777777" w:rsidR="00AA5C98" w:rsidRPr="00DE1A72" w:rsidRDefault="00AA5C98" w:rsidP="0002645B">
            <w:pPr>
              <w:spacing w:after="0" w:line="240" w:lineRule="auto"/>
              <w:jc w:val="center"/>
              <w:rPr>
                <w:rFonts w:ascii="Calibri" w:eastAsia="Times New Roman" w:hAnsi="Calibri" w:cs="Calibri"/>
                <w:b/>
                <w:bCs/>
                <w:color w:val="000000"/>
                <w:sz w:val="16"/>
                <w:szCs w:val="16"/>
                <w:lang w:eastAsia="es-CO"/>
              </w:rPr>
            </w:pPr>
            <w:r w:rsidRPr="00DE1A72">
              <w:rPr>
                <w:rFonts w:ascii="Calibri" w:eastAsia="Times New Roman" w:hAnsi="Calibri" w:cs="Calibri"/>
                <w:b/>
                <w:bCs/>
                <w:color w:val="000000"/>
                <w:sz w:val="16"/>
                <w:szCs w:val="16"/>
                <w:lang w:eastAsia="es-CO"/>
              </w:rPr>
              <w:t>RIESGO</w:t>
            </w:r>
          </w:p>
        </w:tc>
        <w:tc>
          <w:tcPr>
            <w:tcW w:w="1420" w:type="dxa"/>
            <w:shd w:val="clear" w:color="000000" w:fill="D0CECE"/>
            <w:vAlign w:val="center"/>
            <w:hideMark/>
          </w:tcPr>
          <w:p w14:paraId="47E88BAE"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Afectación en la ejecución presupuestal</w:t>
            </w:r>
          </w:p>
        </w:tc>
        <w:tc>
          <w:tcPr>
            <w:tcW w:w="1422" w:type="dxa"/>
            <w:shd w:val="clear" w:color="000000" w:fill="D0CECE"/>
            <w:vAlign w:val="center"/>
            <w:hideMark/>
          </w:tcPr>
          <w:p w14:paraId="3F4376B1"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Pagos por sanciones económicas</w:t>
            </w:r>
          </w:p>
        </w:tc>
        <w:tc>
          <w:tcPr>
            <w:tcW w:w="1458" w:type="dxa"/>
            <w:shd w:val="clear" w:color="000000" w:fill="D0CECE"/>
            <w:vAlign w:val="center"/>
            <w:hideMark/>
          </w:tcPr>
          <w:p w14:paraId="1A2D2E08"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Indemnizaciones a terceros</w:t>
            </w:r>
          </w:p>
        </w:tc>
        <w:tc>
          <w:tcPr>
            <w:tcW w:w="1227" w:type="dxa"/>
            <w:shd w:val="clear" w:color="000000" w:fill="D0CECE"/>
            <w:vAlign w:val="center"/>
            <w:hideMark/>
          </w:tcPr>
          <w:p w14:paraId="524BB88E"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Sanciones por incumplimientos de tipo legal</w:t>
            </w:r>
          </w:p>
        </w:tc>
        <w:tc>
          <w:tcPr>
            <w:tcW w:w="1161" w:type="dxa"/>
            <w:shd w:val="clear" w:color="000000" w:fill="D0CECE"/>
            <w:vAlign w:val="center"/>
            <w:hideMark/>
          </w:tcPr>
          <w:p w14:paraId="3DF3FCA6"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vulneraciones a la información</w:t>
            </w:r>
          </w:p>
        </w:tc>
        <w:tc>
          <w:tcPr>
            <w:tcW w:w="1161" w:type="dxa"/>
            <w:shd w:val="clear" w:color="000000" w:fill="D0CECE"/>
            <w:vAlign w:val="center"/>
            <w:hideMark/>
          </w:tcPr>
          <w:p w14:paraId="543036B5"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Fallas en la prestación del servicio</w:t>
            </w:r>
          </w:p>
        </w:tc>
      </w:tr>
      <w:tr w:rsidR="00AA5C98" w:rsidRPr="00DE1A72" w14:paraId="74CF1071" w14:textId="77777777" w:rsidTr="00DE1A72">
        <w:trPr>
          <w:trHeight w:val="176"/>
        </w:trPr>
        <w:tc>
          <w:tcPr>
            <w:tcW w:w="979" w:type="dxa"/>
            <w:shd w:val="clear" w:color="000000" w:fill="FFFFFF"/>
            <w:vAlign w:val="center"/>
          </w:tcPr>
          <w:p w14:paraId="6576BB72" w14:textId="4061D8C7" w:rsidR="00AA5C98" w:rsidRPr="00DE1A72" w:rsidRDefault="00C267F3"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RG1</w:t>
            </w:r>
          </w:p>
        </w:tc>
        <w:tc>
          <w:tcPr>
            <w:tcW w:w="1420" w:type="dxa"/>
            <w:shd w:val="clear" w:color="auto" w:fill="auto"/>
            <w:noWrap/>
            <w:vAlign w:val="center"/>
          </w:tcPr>
          <w:p w14:paraId="1701F88E"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41A927E4"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116C3A89"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000E520B"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406E3348"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5EB22F57" w14:textId="77777777" w:rsidR="00AA5C98" w:rsidRPr="00DE1A72" w:rsidRDefault="00AA5C98" w:rsidP="0002645B">
            <w:pPr>
              <w:spacing w:after="0" w:line="240" w:lineRule="auto"/>
              <w:jc w:val="center"/>
              <w:rPr>
                <w:rFonts w:ascii="Calibri" w:eastAsia="Times New Roman" w:hAnsi="Calibri" w:cs="Calibri"/>
                <w:color w:val="000000"/>
                <w:sz w:val="16"/>
                <w:szCs w:val="16"/>
                <w:lang w:eastAsia="es-CO"/>
              </w:rPr>
            </w:pPr>
          </w:p>
        </w:tc>
      </w:tr>
      <w:tr w:rsidR="00C267F3" w:rsidRPr="00DE1A72" w14:paraId="27316E71" w14:textId="77777777" w:rsidTr="00DE1A72">
        <w:trPr>
          <w:trHeight w:val="109"/>
        </w:trPr>
        <w:tc>
          <w:tcPr>
            <w:tcW w:w="979" w:type="dxa"/>
            <w:shd w:val="clear" w:color="000000" w:fill="FFFFFF"/>
            <w:vAlign w:val="center"/>
          </w:tcPr>
          <w:p w14:paraId="35A64D81" w14:textId="643BFC4F"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RG2</w:t>
            </w:r>
          </w:p>
        </w:tc>
        <w:tc>
          <w:tcPr>
            <w:tcW w:w="1420" w:type="dxa"/>
            <w:shd w:val="clear" w:color="auto" w:fill="auto"/>
            <w:noWrap/>
            <w:vAlign w:val="center"/>
          </w:tcPr>
          <w:p w14:paraId="47F80B61" w14:textId="5D779000" w:rsidR="00C267F3" w:rsidRPr="00DE1A72" w:rsidRDefault="00F37C2F"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X</w:t>
            </w:r>
          </w:p>
        </w:tc>
        <w:tc>
          <w:tcPr>
            <w:tcW w:w="1422" w:type="dxa"/>
            <w:shd w:val="clear" w:color="auto" w:fill="auto"/>
            <w:noWrap/>
            <w:vAlign w:val="center"/>
          </w:tcPr>
          <w:p w14:paraId="11D966F3"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5C4F4288"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67B83578"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20E8232C"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049A1C04"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r>
      <w:tr w:rsidR="00C267F3" w:rsidRPr="00DE1A72" w14:paraId="13640E9D" w14:textId="77777777" w:rsidTr="00F37C2F">
        <w:trPr>
          <w:trHeight w:val="64"/>
        </w:trPr>
        <w:tc>
          <w:tcPr>
            <w:tcW w:w="979" w:type="dxa"/>
            <w:shd w:val="clear" w:color="000000" w:fill="FFFFFF"/>
            <w:vAlign w:val="center"/>
          </w:tcPr>
          <w:p w14:paraId="5C210D69" w14:textId="295A0405"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RG3</w:t>
            </w:r>
          </w:p>
        </w:tc>
        <w:tc>
          <w:tcPr>
            <w:tcW w:w="1420" w:type="dxa"/>
            <w:shd w:val="clear" w:color="auto" w:fill="auto"/>
            <w:noWrap/>
            <w:vAlign w:val="center"/>
          </w:tcPr>
          <w:p w14:paraId="7B0C569F"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23641E08"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52E0CD94"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153B9B35"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2ABDFE12"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55C8CCC2"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r>
      <w:tr w:rsidR="00C267F3" w:rsidRPr="00DE1A72" w14:paraId="1C234BAB" w14:textId="77777777" w:rsidTr="00F37C2F">
        <w:trPr>
          <w:trHeight w:val="131"/>
        </w:trPr>
        <w:tc>
          <w:tcPr>
            <w:tcW w:w="979" w:type="dxa"/>
            <w:shd w:val="clear" w:color="000000" w:fill="FFFFFF"/>
            <w:vAlign w:val="center"/>
          </w:tcPr>
          <w:p w14:paraId="2EBD75D8" w14:textId="02C7C824"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r w:rsidRPr="00DE1A72">
              <w:rPr>
                <w:rFonts w:ascii="Calibri" w:eastAsia="Times New Roman" w:hAnsi="Calibri" w:cs="Calibri"/>
                <w:color w:val="000000"/>
                <w:sz w:val="16"/>
                <w:szCs w:val="16"/>
                <w:lang w:eastAsia="es-CO"/>
              </w:rPr>
              <w:t>RG4</w:t>
            </w:r>
          </w:p>
        </w:tc>
        <w:tc>
          <w:tcPr>
            <w:tcW w:w="1420" w:type="dxa"/>
            <w:shd w:val="clear" w:color="auto" w:fill="auto"/>
            <w:noWrap/>
            <w:vAlign w:val="center"/>
          </w:tcPr>
          <w:p w14:paraId="355E9F39"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0A0F2E68"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0373FBB4"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138BCECB"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75890BE2"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2599E642" w14:textId="77777777" w:rsidR="00C267F3" w:rsidRPr="00DE1A72" w:rsidRDefault="00C267F3" w:rsidP="0002645B">
            <w:pPr>
              <w:spacing w:after="0" w:line="240" w:lineRule="auto"/>
              <w:jc w:val="center"/>
              <w:rPr>
                <w:rFonts w:ascii="Calibri" w:eastAsia="Times New Roman" w:hAnsi="Calibri" w:cs="Calibri"/>
                <w:color w:val="000000"/>
                <w:sz w:val="16"/>
                <w:szCs w:val="16"/>
                <w:lang w:eastAsia="es-CO"/>
              </w:rPr>
            </w:pPr>
          </w:p>
        </w:tc>
      </w:tr>
    </w:tbl>
    <w:p w14:paraId="46B6B836" w14:textId="77777777" w:rsidR="00AA5C98" w:rsidRDefault="00AA5C98" w:rsidP="00AA5C98">
      <w:pPr>
        <w:pStyle w:val="Sinespaciado"/>
        <w:rPr>
          <w:rFonts w:ascii="Arial" w:hAnsi="Arial" w:cs="Arial"/>
          <w:b/>
          <w:sz w:val="24"/>
          <w:szCs w:val="24"/>
        </w:rPr>
      </w:pPr>
    </w:p>
    <w:p w14:paraId="07394178" w14:textId="77777777" w:rsidR="0037242A" w:rsidRPr="00CF5BDC" w:rsidRDefault="0037242A" w:rsidP="0037242A">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6AC5BE84" w14:textId="77777777" w:rsidR="00AA5C98" w:rsidRPr="00C4634C" w:rsidRDefault="00AA5C98" w:rsidP="00AA5C98">
      <w:pPr>
        <w:pStyle w:val="Sinespaciado"/>
        <w:ind w:left="360"/>
        <w:rPr>
          <w:rFonts w:ascii="Arial" w:hAnsi="Arial" w:cs="Arial"/>
          <w:b/>
        </w:rPr>
      </w:pPr>
    </w:p>
    <w:p w14:paraId="65B45FAE" w14:textId="48E7EB35" w:rsidR="002D6D29" w:rsidRPr="0012206E" w:rsidRDefault="00236CE3" w:rsidP="0012206E">
      <w:pPr>
        <w:pStyle w:val="Estilo1"/>
        <w:numPr>
          <w:ilvl w:val="1"/>
          <w:numId w:val="11"/>
        </w:numPr>
        <w:rPr>
          <w:rFonts w:eastAsia="Times New Roman" w:cs="Times New Roman"/>
          <w:bCs/>
        </w:rPr>
      </w:pPr>
      <w:bookmarkStart w:id="31" w:name="_Toc103011028"/>
      <w:r w:rsidRPr="0012206E">
        <w:rPr>
          <w:rFonts w:eastAsia="Times New Roman" w:cs="Times New Roman"/>
          <w:bCs/>
        </w:rPr>
        <w:t>ADMINISTRACIÓN Y MANTENIMIENTO DE PARQUES Y ESCENARIOS</w:t>
      </w:r>
      <w:bookmarkEnd w:id="31"/>
    </w:p>
    <w:p w14:paraId="0008C2CE" w14:textId="77777777" w:rsidR="006714E9" w:rsidRDefault="006714E9" w:rsidP="00003D05">
      <w:pPr>
        <w:ind w:left="360"/>
        <w:rPr>
          <w:rFonts w:ascii="Arial" w:hAnsi="Arial" w:cs="Arial"/>
          <w:b/>
        </w:rPr>
      </w:pPr>
    </w:p>
    <w:p w14:paraId="53E979BB" w14:textId="427AE750" w:rsidR="00003D05" w:rsidRPr="006714E9" w:rsidRDefault="00003D05" w:rsidP="00003D05">
      <w:pPr>
        <w:ind w:left="360"/>
        <w:rPr>
          <w:rFonts w:ascii="Arial" w:hAnsi="Arial" w:cs="Arial"/>
          <w:b/>
          <w:color w:val="2E74B5" w:themeColor="accent1" w:themeShade="BF"/>
        </w:rPr>
      </w:pPr>
      <w:r w:rsidRPr="006714E9">
        <w:rPr>
          <w:rFonts w:ascii="Arial" w:hAnsi="Arial" w:cs="Arial"/>
          <w:b/>
          <w:color w:val="2E74B5" w:themeColor="accent1" w:themeShade="BF"/>
        </w:rPr>
        <w:t>6.1</w:t>
      </w:r>
      <w:r w:rsidR="00F40389" w:rsidRPr="006714E9">
        <w:rPr>
          <w:rFonts w:ascii="Arial" w:hAnsi="Arial" w:cs="Arial"/>
          <w:b/>
          <w:color w:val="2E74B5" w:themeColor="accent1" w:themeShade="BF"/>
        </w:rPr>
        <w:t>1</w:t>
      </w:r>
      <w:r w:rsidRPr="006714E9">
        <w:rPr>
          <w:rFonts w:ascii="Arial" w:hAnsi="Arial" w:cs="Arial"/>
          <w:b/>
          <w:color w:val="2E74B5" w:themeColor="accent1" w:themeShade="BF"/>
        </w:rPr>
        <w:t>.1 Objetivo del proceso</w:t>
      </w:r>
    </w:p>
    <w:p w14:paraId="28CCAED9" w14:textId="6D2CA81D" w:rsidR="004A14AF" w:rsidRPr="00C4634C" w:rsidRDefault="007C6DFD" w:rsidP="00003D05">
      <w:pPr>
        <w:ind w:left="360"/>
        <w:rPr>
          <w:rFonts w:ascii="Arial" w:hAnsi="Arial" w:cs="Arial"/>
          <w:bCs/>
        </w:rPr>
      </w:pPr>
      <w:r w:rsidRPr="00C4634C">
        <w:rPr>
          <w:rFonts w:ascii="Arial" w:hAnsi="Arial" w:cs="Arial"/>
          <w:bCs/>
        </w:rPr>
        <w:t>Ofrecer parques y escenarios del Sistema Distrital para el uso y disfrute de la comunidad general, gestionando la sostenibilidad física, social, ambiental y económica.</w:t>
      </w:r>
    </w:p>
    <w:p w14:paraId="3EEFD85F" w14:textId="08485700" w:rsidR="00003D05" w:rsidRPr="006714E9" w:rsidRDefault="00003D05" w:rsidP="00003D05">
      <w:pPr>
        <w:ind w:left="360"/>
        <w:rPr>
          <w:rFonts w:ascii="Arial" w:hAnsi="Arial" w:cs="Arial"/>
          <w:b/>
          <w:color w:val="2E74B5" w:themeColor="accent1" w:themeShade="BF"/>
        </w:rPr>
      </w:pPr>
      <w:r w:rsidRPr="006714E9">
        <w:rPr>
          <w:rFonts w:ascii="Arial" w:hAnsi="Arial" w:cs="Arial"/>
          <w:b/>
          <w:color w:val="2E74B5" w:themeColor="accent1" w:themeShade="BF"/>
        </w:rPr>
        <w:t>6.1</w:t>
      </w:r>
      <w:r w:rsidR="00F40389" w:rsidRPr="006714E9">
        <w:rPr>
          <w:rFonts w:ascii="Arial" w:hAnsi="Arial" w:cs="Arial"/>
          <w:b/>
          <w:color w:val="2E74B5" w:themeColor="accent1" w:themeShade="BF"/>
        </w:rPr>
        <w:t>1</w:t>
      </w:r>
      <w:r w:rsidRPr="006714E9">
        <w:rPr>
          <w:rFonts w:ascii="Arial" w:hAnsi="Arial" w:cs="Arial"/>
          <w:b/>
          <w:color w:val="2E74B5" w:themeColor="accent1" w:themeShade="BF"/>
        </w:rPr>
        <w:t>.2 Distribución de riesgos</w:t>
      </w:r>
    </w:p>
    <w:p w14:paraId="124C7B66" w14:textId="77777777" w:rsidR="00003D05" w:rsidRPr="00C4634C" w:rsidRDefault="00003D05" w:rsidP="00003D05">
      <w:pPr>
        <w:ind w:left="360"/>
        <w:rPr>
          <w:rFonts w:ascii="Arial" w:hAnsi="Arial" w:cs="Arial"/>
          <w:bCs/>
        </w:rPr>
      </w:pPr>
      <w:r w:rsidRPr="00C4634C">
        <w:rPr>
          <w:rFonts w:ascii="Arial" w:hAnsi="Arial" w:cs="Arial"/>
          <w:bCs/>
        </w:rPr>
        <w:t>Los riesgos residuales (después de controles) que se tienen en el proceso, se encuentran en las siguientes zonas de calor:</w:t>
      </w:r>
    </w:p>
    <w:p w14:paraId="1B26A517" w14:textId="77777777" w:rsidR="00003D05" w:rsidRPr="00A76E72" w:rsidRDefault="00003D05" w:rsidP="00003D05">
      <w:pPr>
        <w:ind w:left="360"/>
        <w:rPr>
          <w:rFonts w:ascii="Arial" w:hAnsi="Arial" w:cs="Arial"/>
          <w:b/>
          <w:sz w:val="24"/>
          <w:szCs w:val="24"/>
        </w:rPr>
      </w:pP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5B7C89" w:rsidRPr="005B7C89" w14:paraId="544EC81B" w14:textId="77777777" w:rsidTr="00424138">
        <w:trPr>
          <w:trHeight w:val="52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2C099C" w14:textId="77777777" w:rsidR="005B7C89" w:rsidRPr="005B7C89" w:rsidRDefault="005B7C89" w:rsidP="005B7C89">
            <w:pPr>
              <w:spacing w:after="0" w:line="240" w:lineRule="auto"/>
              <w:jc w:val="center"/>
              <w:rPr>
                <w:rFonts w:ascii="Arial" w:eastAsia="Times New Roman" w:hAnsi="Arial" w:cs="Arial"/>
                <w:b/>
                <w:bCs/>
                <w:color w:val="000000"/>
                <w:sz w:val="20"/>
                <w:szCs w:val="20"/>
                <w:lang w:eastAsia="es-CO"/>
              </w:rPr>
            </w:pPr>
            <w:r w:rsidRPr="005B7C89">
              <w:rPr>
                <w:rFonts w:ascii="Arial" w:eastAsia="Times New Roman" w:hAnsi="Arial" w:cs="Arial"/>
                <w:b/>
                <w:bCs/>
                <w:color w:val="000000"/>
                <w:sz w:val="20"/>
                <w:szCs w:val="20"/>
                <w:lang w:eastAsia="es-CO"/>
              </w:rPr>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279861B" w14:textId="77777777" w:rsidR="005B7C89" w:rsidRPr="005B7C89" w:rsidRDefault="005B7C89" w:rsidP="005B7C89">
            <w:pPr>
              <w:spacing w:after="0" w:line="240" w:lineRule="auto"/>
              <w:jc w:val="center"/>
              <w:rPr>
                <w:rFonts w:ascii="Arial" w:eastAsia="Times New Roman" w:hAnsi="Arial" w:cs="Arial"/>
                <w:b/>
                <w:bCs/>
                <w:color w:val="000000"/>
                <w:sz w:val="20"/>
                <w:szCs w:val="20"/>
                <w:lang w:eastAsia="es-CO"/>
              </w:rPr>
            </w:pPr>
            <w:r w:rsidRPr="005B7C89">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B1A8AE1" w14:textId="77777777" w:rsidR="005B7C89" w:rsidRPr="005B7C89" w:rsidRDefault="005B7C89" w:rsidP="005B7C89">
            <w:pPr>
              <w:spacing w:after="0" w:line="240" w:lineRule="auto"/>
              <w:jc w:val="center"/>
              <w:rPr>
                <w:rFonts w:ascii="Arial" w:eastAsia="Times New Roman" w:hAnsi="Arial" w:cs="Arial"/>
                <w:b/>
                <w:bCs/>
                <w:color w:val="000000"/>
                <w:sz w:val="20"/>
                <w:szCs w:val="20"/>
                <w:lang w:eastAsia="es-CO"/>
              </w:rPr>
            </w:pPr>
            <w:r w:rsidRPr="005B7C89">
              <w:rPr>
                <w:rFonts w:ascii="Arial" w:eastAsia="Times New Roman" w:hAnsi="Arial" w:cs="Arial"/>
                <w:b/>
                <w:bCs/>
                <w:color w:val="000000"/>
                <w:sz w:val="20"/>
                <w:szCs w:val="20"/>
                <w:lang w:eastAsia="es-CO"/>
              </w:rPr>
              <w:t xml:space="preserve">Número de controles </w:t>
            </w:r>
          </w:p>
        </w:tc>
      </w:tr>
      <w:tr w:rsidR="005B7C89" w:rsidRPr="005B7C89" w14:paraId="537ED980" w14:textId="77777777" w:rsidTr="006714E9">
        <w:trPr>
          <w:trHeight w:val="210"/>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6D5FA300" w14:textId="77777777" w:rsidR="005B7C89" w:rsidRPr="005B7C89" w:rsidRDefault="005B7C89" w:rsidP="005B7C89">
            <w:pPr>
              <w:spacing w:after="0" w:line="240" w:lineRule="auto"/>
              <w:jc w:val="center"/>
              <w:rPr>
                <w:rFonts w:ascii="Arial" w:eastAsia="Times New Roman" w:hAnsi="Arial" w:cs="Arial"/>
                <w:b/>
                <w:bCs/>
                <w:color w:val="000000"/>
                <w:sz w:val="20"/>
                <w:szCs w:val="20"/>
                <w:lang w:eastAsia="es-CO"/>
              </w:rPr>
            </w:pPr>
            <w:r w:rsidRPr="005B7C89">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08FD261F" w14:textId="77777777" w:rsidR="005B7C89" w:rsidRPr="006714E9" w:rsidRDefault="005B7C89" w:rsidP="005B7C89">
            <w:pPr>
              <w:spacing w:after="0" w:line="240" w:lineRule="auto"/>
              <w:jc w:val="center"/>
              <w:rPr>
                <w:rFonts w:ascii="Arial" w:eastAsia="Times New Roman" w:hAnsi="Arial" w:cs="Arial"/>
                <w:b/>
                <w:bCs/>
                <w:color w:val="000000"/>
                <w:sz w:val="20"/>
                <w:szCs w:val="20"/>
                <w:lang w:eastAsia="es-CO"/>
              </w:rPr>
            </w:pPr>
            <w:r w:rsidRPr="006714E9">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72AC351F" w14:textId="77777777" w:rsidR="005B7C89" w:rsidRPr="006714E9" w:rsidRDefault="005B7C89" w:rsidP="005B7C89">
            <w:pPr>
              <w:spacing w:after="0" w:line="240" w:lineRule="auto"/>
              <w:jc w:val="center"/>
              <w:rPr>
                <w:rFonts w:ascii="Arial" w:eastAsia="Times New Roman" w:hAnsi="Arial" w:cs="Arial"/>
                <w:b/>
                <w:bCs/>
                <w:color w:val="000000"/>
                <w:sz w:val="20"/>
                <w:szCs w:val="20"/>
                <w:lang w:eastAsia="es-CO"/>
              </w:rPr>
            </w:pPr>
            <w:r w:rsidRPr="006714E9">
              <w:rPr>
                <w:rFonts w:ascii="Arial" w:eastAsia="Times New Roman" w:hAnsi="Arial" w:cs="Arial"/>
                <w:b/>
                <w:bCs/>
                <w:color w:val="000000"/>
                <w:sz w:val="20"/>
                <w:szCs w:val="20"/>
                <w:lang w:eastAsia="es-CO"/>
              </w:rPr>
              <w:t>0</w:t>
            </w:r>
          </w:p>
        </w:tc>
      </w:tr>
      <w:tr w:rsidR="005B7C89" w:rsidRPr="005B7C89" w14:paraId="17EF6C6C" w14:textId="77777777" w:rsidTr="006714E9">
        <w:trPr>
          <w:trHeight w:val="46"/>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446AEB6D" w14:textId="77777777" w:rsidR="005B7C89" w:rsidRPr="005B7C89" w:rsidRDefault="005B7C89" w:rsidP="005B7C89">
            <w:pPr>
              <w:spacing w:after="0" w:line="240" w:lineRule="auto"/>
              <w:jc w:val="center"/>
              <w:rPr>
                <w:rFonts w:ascii="Arial" w:eastAsia="Times New Roman" w:hAnsi="Arial" w:cs="Arial"/>
                <w:b/>
                <w:bCs/>
                <w:color w:val="000000"/>
                <w:sz w:val="20"/>
                <w:szCs w:val="20"/>
                <w:lang w:eastAsia="es-CO"/>
              </w:rPr>
            </w:pPr>
            <w:r w:rsidRPr="005B7C89">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54D68BF7" w14:textId="77777777" w:rsidR="005B7C89" w:rsidRPr="006714E9" w:rsidRDefault="005B7C89" w:rsidP="005B7C89">
            <w:pPr>
              <w:spacing w:after="0" w:line="240" w:lineRule="auto"/>
              <w:jc w:val="center"/>
              <w:rPr>
                <w:rFonts w:ascii="Arial" w:eastAsia="Times New Roman" w:hAnsi="Arial" w:cs="Arial"/>
                <w:b/>
                <w:bCs/>
                <w:color w:val="000000"/>
                <w:sz w:val="20"/>
                <w:szCs w:val="20"/>
                <w:lang w:eastAsia="es-CO"/>
              </w:rPr>
            </w:pPr>
            <w:r w:rsidRPr="006714E9">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45C454A1" w14:textId="77777777" w:rsidR="005B7C89" w:rsidRPr="006714E9" w:rsidRDefault="005B7C89" w:rsidP="005B7C89">
            <w:pPr>
              <w:spacing w:after="0" w:line="240" w:lineRule="auto"/>
              <w:jc w:val="center"/>
              <w:rPr>
                <w:rFonts w:ascii="Arial" w:eastAsia="Times New Roman" w:hAnsi="Arial" w:cs="Arial"/>
                <w:b/>
                <w:bCs/>
                <w:color w:val="000000"/>
                <w:sz w:val="20"/>
                <w:szCs w:val="20"/>
                <w:lang w:eastAsia="es-CO"/>
              </w:rPr>
            </w:pPr>
            <w:r w:rsidRPr="006714E9">
              <w:rPr>
                <w:rFonts w:ascii="Arial" w:eastAsia="Times New Roman" w:hAnsi="Arial" w:cs="Arial"/>
                <w:b/>
                <w:bCs/>
                <w:color w:val="000000"/>
                <w:sz w:val="20"/>
                <w:szCs w:val="20"/>
                <w:lang w:eastAsia="es-CO"/>
              </w:rPr>
              <w:t>1</w:t>
            </w:r>
          </w:p>
        </w:tc>
      </w:tr>
      <w:tr w:rsidR="005B7C89" w:rsidRPr="005B7C89" w14:paraId="2B052C16" w14:textId="77777777" w:rsidTr="006714E9">
        <w:trPr>
          <w:trHeight w:val="132"/>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571F2D18" w14:textId="77777777" w:rsidR="005B7C89" w:rsidRPr="005B7C89" w:rsidRDefault="005B7C89" w:rsidP="005B7C89">
            <w:pPr>
              <w:spacing w:after="0" w:line="240" w:lineRule="auto"/>
              <w:jc w:val="center"/>
              <w:rPr>
                <w:rFonts w:ascii="Arial" w:eastAsia="Times New Roman" w:hAnsi="Arial" w:cs="Arial"/>
                <w:b/>
                <w:bCs/>
                <w:color w:val="000000"/>
                <w:sz w:val="20"/>
                <w:szCs w:val="20"/>
                <w:lang w:eastAsia="es-CO"/>
              </w:rPr>
            </w:pPr>
            <w:r w:rsidRPr="005B7C89">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6211E4F5" w14:textId="77777777" w:rsidR="005B7C89" w:rsidRPr="006714E9" w:rsidRDefault="005B7C89" w:rsidP="005B7C89">
            <w:pPr>
              <w:spacing w:after="0" w:line="240" w:lineRule="auto"/>
              <w:jc w:val="center"/>
              <w:rPr>
                <w:rFonts w:ascii="Arial" w:eastAsia="Times New Roman" w:hAnsi="Arial" w:cs="Arial"/>
                <w:b/>
                <w:bCs/>
                <w:color w:val="000000"/>
                <w:sz w:val="20"/>
                <w:szCs w:val="20"/>
                <w:lang w:eastAsia="es-CO"/>
              </w:rPr>
            </w:pPr>
            <w:r w:rsidRPr="006714E9">
              <w:rPr>
                <w:rFonts w:ascii="Arial" w:eastAsia="Times New Roman" w:hAnsi="Arial" w:cs="Arial"/>
                <w:b/>
                <w:bCs/>
                <w:color w:val="000000"/>
                <w:sz w:val="20"/>
                <w:szCs w:val="20"/>
                <w:lang w:eastAsia="es-CO"/>
              </w:rPr>
              <w:t>5</w:t>
            </w:r>
          </w:p>
        </w:tc>
        <w:tc>
          <w:tcPr>
            <w:tcW w:w="1200" w:type="dxa"/>
            <w:tcBorders>
              <w:top w:val="nil"/>
              <w:left w:val="nil"/>
              <w:bottom w:val="single" w:sz="8" w:space="0" w:color="auto"/>
              <w:right w:val="single" w:sz="8" w:space="0" w:color="auto"/>
            </w:tcBorders>
            <w:shd w:val="clear" w:color="000000" w:fill="FFFFFF"/>
            <w:vAlign w:val="center"/>
            <w:hideMark/>
          </w:tcPr>
          <w:p w14:paraId="638972C7" w14:textId="77777777" w:rsidR="005B7C89" w:rsidRPr="006714E9" w:rsidRDefault="005B7C89" w:rsidP="005B7C89">
            <w:pPr>
              <w:spacing w:after="0" w:line="240" w:lineRule="auto"/>
              <w:jc w:val="center"/>
              <w:rPr>
                <w:rFonts w:ascii="Arial" w:eastAsia="Times New Roman" w:hAnsi="Arial" w:cs="Arial"/>
                <w:b/>
                <w:bCs/>
                <w:color w:val="000000"/>
                <w:sz w:val="20"/>
                <w:szCs w:val="20"/>
                <w:lang w:eastAsia="es-CO"/>
              </w:rPr>
            </w:pPr>
            <w:r w:rsidRPr="006714E9">
              <w:rPr>
                <w:rFonts w:ascii="Arial" w:eastAsia="Times New Roman" w:hAnsi="Arial" w:cs="Arial"/>
                <w:b/>
                <w:bCs/>
                <w:color w:val="000000"/>
                <w:sz w:val="20"/>
                <w:szCs w:val="20"/>
                <w:lang w:eastAsia="es-CO"/>
              </w:rPr>
              <w:t>5</w:t>
            </w:r>
          </w:p>
        </w:tc>
      </w:tr>
      <w:tr w:rsidR="005B7C89" w:rsidRPr="005B7C89" w14:paraId="66B99909" w14:textId="77777777" w:rsidTr="006714E9">
        <w:trPr>
          <w:trHeight w:val="46"/>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00792223" w14:textId="77777777" w:rsidR="005B7C89" w:rsidRPr="005B7C89" w:rsidRDefault="005B7C89" w:rsidP="005B7C89">
            <w:pPr>
              <w:spacing w:after="0" w:line="240" w:lineRule="auto"/>
              <w:jc w:val="center"/>
              <w:rPr>
                <w:rFonts w:ascii="Arial" w:eastAsia="Times New Roman" w:hAnsi="Arial" w:cs="Arial"/>
                <w:b/>
                <w:bCs/>
                <w:color w:val="000000"/>
                <w:sz w:val="20"/>
                <w:szCs w:val="20"/>
                <w:lang w:eastAsia="es-CO"/>
              </w:rPr>
            </w:pPr>
            <w:r w:rsidRPr="005B7C89">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421F3989" w14:textId="77777777" w:rsidR="005B7C89" w:rsidRPr="006714E9" w:rsidRDefault="005B7C89" w:rsidP="005B7C89">
            <w:pPr>
              <w:spacing w:after="0" w:line="240" w:lineRule="auto"/>
              <w:jc w:val="center"/>
              <w:rPr>
                <w:rFonts w:ascii="Arial" w:eastAsia="Times New Roman" w:hAnsi="Arial" w:cs="Arial"/>
                <w:b/>
                <w:bCs/>
                <w:color w:val="000000"/>
                <w:sz w:val="20"/>
                <w:szCs w:val="20"/>
                <w:lang w:eastAsia="es-CO"/>
              </w:rPr>
            </w:pPr>
            <w:r w:rsidRPr="006714E9">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42EF05AD" w14:textId="77777777" w:rsidR="005B7C89" w:rsidRPr="006714E9" w:rsidRDefault="005B7C89" w:rsidP="005B7C89">
            <w:pPr>
              <w:spacing w:after="0" w:line="240" w:lineRule="auto"/>
              <w:jc w:val="center"/>
              <w:rPr>
                <w:rFonts w:ascii="Arial" w:eastAsia="Times New Roman" w:hAnsi="Arial" w:cs="Arial"/>
                <w:b/>
                <w:bCs/>
                <w:color w:val="000000"/>
                <w:sz w:val="20"/>
                <w:szCs w:val="20"/>
                <w:lang w:eastAsia="es-CO"/>
              </w:rPr>
            </w:pPr>
            <w:r w:rsidRPr="006714E9">
              <w:rPr>
                <w:rFonts w:ascii="Arial" w:eastAsia="Times New Roman" w:hAnsi="Arial" w:cs="Arial"/>
                <w:b/>
                <w:bCs/>
                <w:color w:val="000000"/>
                <w:sz w:val="20"/>
                <w:szCs w:val="20"/>
                <w:lang w:eastAsia="es-CO"/>
              </w:rPr>
              <w:t>0</w:t>
            </w:r>
          </w:p>
        </w:tc>
      </w:tr>
    </w:tbl>
    <w:p w14:paraId="79D70507" w14:textId="77777777" w:rsidR="00003D05" w:rsidRPr="00A76E72" w:rsidRDefault="00003D05" w:rsidP="00003D05">
      <w:pPr>
        <w:ind w:left="360"/>
        <w:rPr>
          <w:rFonts w:ascii="Arial" w:hAnsi="Arial" w:cs="Arial"/>
          <w:b/>
          <w:sz w:val="24"/>
          <w:szCs w:val="24"/>
        </w:rPr>
      </w:pPr>
    </w:p>
    <w:p w14:paraId="48E8E863" w14:textId="5A3E60FB" w:rsidR="00003D05" w:rsidRPr="006714E9" w:rsidRDefault="00003D05" w:rsidP="00003D05">
      <w:pPr>
        <w:rPr>
          <w:rFonts w:ascii="Arial" w:hAnsi="Arial" w:cs="Arial"/>
          <w:b/>
          <w:color w:val="2E74B5" w:themeColor="accent1" w:themeShade="BF"/>
        </w:rPr>
      </w:pPr>
      <w:r w:rsidRPr="006714E9">
        <w:rPr>
          <w:rFonts w:ascii="Arial" w:hAnsi="Arial" w:cs="Arial"/>
          <w:b/>
          <w:color w:val="2E74B5" w:themeColor="accent1" w:themeShade="BF"/>
        </w:rPr>
        <w:t>6.1</w:t>
      </w:r>
      <w:r w:rsidR="00F40389" w:rsidRPr="006714E9">
        <w:rPr>
          <w:rFonts w:ascii="Arial" w:hAnsi="Arial" w:cs="Arial"/>
          <w:b/>
          <w:color w:val="2E74B5" w:themeColor="accent1" w:themeShade="BF"/>
        </w:rPr>
        <w:t>1</w:t>
      </w:r>
      <w:r w:rsidRPr="006714E9">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424138" w:rsidRPr="006C0EE2" w14:paraId="2AFEAF04" w14:textId="77777777" w:rsidTr="007A4541">
        <w:tc>
          <w:tcPr>
            <w:tcW w:w="846" w:type="dxa"/>
          </w:tcPr>
          <w:p w14:paraId="2A27E7C5" w14:textId="77777777" w:rsidR="00424138" w:rsidRPr="006C0EE2" w:rsidRDefault="00424138" w:rsidP="00424138">
            <w:pPr>
              <w:rPr>
                <w:rFonts w:ascii="Arial" w:hAnsi="Arial" w:cs="Arial"/>
                <w:bCs/>
                <w:sz w:val="18"/>
                <w:szCs w:val="18"/>
              </w:rPr>
            </w:pPr>
            <w:r w:rsidRPr="006C0EE2">
              <w:rPr>
                <w:rFonts w:ascii="Arial" w:hAnsi="Arial" w:cs="Arial"/>
                <w:bCs/>
                <w:sz w:val="18"/>
                <w:szCs w:val="18"/>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57F3472F" w14:textId="10CB8543" w:rsidR="00424138" w:rsidRPr="006C0EE2" w:rsidRDefault="00424138" w:rsidP="00424138">
            <w:pPr>
              <w:rPr>
                <w:rFonts w:ascii="Arial" w:hAnsi="Arial" w:cs="Arial"/>
                <w:b/>
                <w:sz w:val="18"/>
                <w:szCs w:val="18"/>
              </w:rPr>
            </w:pPr>
            <w:r w:rsidRPr="006C0EE2">
              <w:rPr>
                <w:rFonts w:ascii="Arial" w:hAnsi="Arial" w:cs="Arial"/>
                <w:color w:val="000000"/>
                <w:sz w:val="18"/>
                <w:szCs w:val="18"/>
              </w:rPr>
              <w:t>Posibilidad de afectación en la fuente de financiación para el mantenimiento y sostenibilidad de los parques y escenarios por reducción de recursos en el aprovechamiento económico de los parques y escenarios</w:t>
            </w:r>
          </w:p>
        </w:tc>
      </w:tr>
      <w:tr w:rsidR="00424138" w:rsidRPr="006C0EE2" w14:paraId="74DFB8BC" w14:textId="77777777" w:rsidTr="007A4541">
        <w:tc>
          <w:tcPr>
            <w:tcW w:w="846" w:type="dxa"/>
          </w:tcPr>
          <w:p w14:paraId="078CF73C" w14:textId="3F864495" w:rsidR="00424138" w:rsidRPr="006C0EE2" w:rsidRDefault="00424138" w:rsidP="00424138">
            <w:pPr>
              <w:rPr>
                <w:rFonts w:ascii="Arial" w:hAnsi="Arial" w:cs="Arial"/>
                <w:bCs/>
                <w:sz w:val="18"/>
                <w:szCs w:val="18"/>
              </w:rPr>
            </w:pPr>
            <w:r w:rsidRPr="006C0EE2">
              <w:rPr>
                <w:rFonts w:ascii="Arial" w:hAnsi="Arial" w:cs="Arial"/>
                <w:bCs/>
                <w:sz w:val="18"/>
                <w:szCs w:val="18"/>
              </w:rPr>
              <w:lastRenderedPageBreak/>
              <w:t>R</w:t>
            </w:r>
            <w:r w:rsidR="006C0EE2">
              <w:rPr>
                <w:rFonts w:ascii="Arial" w:hAnsi="Arial" w:cs="Arial"/>
                <w:bCs/>
                <w:sz w:val="18"/>
                <w:szCs w:val="18"/>
              </w:rPr>
              <w:t>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45F576EA" w14:textId="3037DBFA" w:rsidR="00424138" w:rsidRPr="006C0EE2" w:rsidRDefault="00424138" w:rsidP="00424138">
            <w:pPr>
              <w:rPr>
                <w:rFonts w:ascii="Arial" w:hAnsi="Arial" w:cs="Arial"/>
                <w:b/>
                <w:sz w:val="18"/>
                <w:szCs w:val="18"/>
              </w:rPr>
            </w:pPr>
            <w:r w:rsidRPr="006C0EE2">
              <w:rPr>
                <w:rFonts w:ascii="Arial" w:hAnsi="Arial" w:cs="Arial"/>
                <w:color w:val="000000"/>
                <w:sz w:val="18"/>
                <w:szCs w:val="18"/>
              </w:rPr>
              <w:t xml:space="preserve">Posibilidad de constitución de reservas </w:t>
            </w:r>
            <w:r w:rsidR="006C0EE2" w:rsidRPr="006C0EE2">
              <w:rPr>
                <w:rFonts w:ascii="Arial" w:hAnsi="Arial" w:cs="Arial"/>
                <w:color w:val="000000"/>
                <w:sz w:val="18"/>
                <w:szCs w:val="18"/>
              </w:rPr>
              <w:t>presupuestales y</w:t>
            </w:r>
            <w:r w:rsidRPr="006C0EE2">
              <w:rPr>
                <w:rFonts w:ascii="Arial" w:hAnsi="Arial" w:cs="Arial"/>
                <w:color w:val="000000"/>
                <w:sz w:val="18"/>
                <w:szCs w:val="18"/>
              </w:rPr>
              <w:t xml:space="preserve"> pasivos </w:t>
            </w:r>
            <w:r w:rsidR="006C0EE2" w:rsidRPr="006C0EE2">
              <w:rPr>
                <w:rFonts w:ascii="Arial" w:hAnsi="Arial" w:cs="Arial"/>
                <w:color w:val="000000"/>
                <w:sz w:val="18"/>
                <w:szCs w:val="18"/>
              </w:rPr>
              <w:t>exigibles que</w:t>
            </w:r>
            <w:r w:rsidRPr="006C0EE2">
              <w:rPr>
                <w:rFonts w:ascii="Arial" w:hAnsi="Arial" w:cs="Arial"/>
                <w:color w:val="000000"/>
                <w:sz w:val="18"/>
                <w:szCs w:val="18"/>
              </w:rPr>
              <w:t xml:space="preserve"> afectan al presupuesto de inversión de la siguiente vigencia por retrasos en la ejecución de obras de mantenimiento o recuperación</w:t>
            </w:r>
          </w:p>
        </w:tc>
      </w:tr>
      <w:tr w:rsidR="00424138" w:rsidRPr="006C0EE2" w14:paraId="29A8DD26" w14:textId="77777777" w:rsidTr="007A4541">
        <w:tc>
          <w:tcPr>
            <w:tcW w:w="846" w:type="dxa"/>
          </w:tcPr>
          <w:p w14:paraId="005AF611" w14:textId="6BC83E74" w:rsidR="00424138" w:rsidRPr="006C0EE2" w:rsidRDefault="006C0EE2" w:rsidP="00424138">
            <w:pPr>
              <w:rPr>
                <w:rFonts w:ascii="Arial" w:hAnsi="Arial" w:cs="Arial"/>
                <w:bCs/>
                <w:sz w:val="18"/>
                <w:szCs w:val="18"/>
              </w:rPr>
            </w:pPr>
            <w:r>
              <w:rPr>
                <w:rFonts w:ascii="Arial" w:hAnsi="Arial" w:cs="Arial"/>
                <w:bCs/>
                <w:sz w:val="18"/>
                <w:szCs w:val="18"/>
              </w:rPr>
              <w:t>RG3</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3C9E8D8B" w14:textId="7E8CBBE1" w:rsidR="00424138" w:rsidRPr="006C0EE2" w:rsidRDefault="00424138" w:rsidP="00424138">
            <w:pPr>
              <w:rPr>
                <w:rFonts w:ascii="Arial" w:hAnsi="Arial" w:cs="Arial"/>
                <w:b/>
                <w:sz w:val="18"/>
                <w:szCs w:val="18"/>
              </w:rPr>
            </w:pPr>
            <w:r w:rsidRPr="006C0EE2">
              <w:rPr>
                <w:rFonts w:ascii="Arial" w:hAnsi="Arial" w:cs="Arial"/>
                <w:color w:val="000000"/>
                <w:sz w:val="18"/>
                <w:szCs w:val="18"/>
              </w:rPr>
              <w:t xml:space="preserve">Posibilidad de </w:t>
            </w:r>
            <w:r w:rsidR="006C0EE2" w:rsidRPr="006C0EE2">
              <w:rPr>
                <w:rFonts w:ascii="Arial" w:hAnsi="Arial" w:cs="Arial"/>
                <w:color w:val="000000"/>
                <w:sz w:val="18"/>
                <w:szCs w:val="18"/>
              </w:rPr>
              <w:t>observaciones de</w:t>
            </w:r>
            <w:r w:rsidRPr="006C0EE2">
              <w:rPr>
                <w:rFonts w:ascii="Arial" w:hAnsi="Arial" w:cs="Arial"/>
                <w:color w:val="000000"/>
                <w:sz w:val="18"/>
                <w:szCs w:val="18"/>
              </w:rPr>
              <w:t xml:space="preserve"> entes de vigilancia y control por incumplimiento a </w:t>
            </w:r>
            <w:r w:rsidR="006C0EE2" w:rsidRPr="006C0EE2">
              <w:rPr>
                <w:rFonts w:ascii="Arial" w:hAnsi="Arial" w:cs="Arial"/>
                <w:color w:val="000000"/>
                <w:sz w:val="18"/>
                <w:szCs w:val="18"/>
              </w:rPr>
              <w:t>la programación</w:t>
            </w:r>
            <w:r w:rsidRPr="006C0EE2">
              <w:rPr>
                <w:rFonts w:ascii="Arial" w:hAnsi="Arial" w:cs="Arial"/>
                <w:color w:val="000000"/>
                <w:sz w:val="18"/>
                <w:szCs w:val="18"/>
              </w:rPr>
              <w:t xml:space="preserve"> de las visitas de estabilidad de obra.</w:t>
            </w:r>
          </w:p>
        </w:tc>
      </w:tr>
      <w:tr w:rsidR="00424138" w:rsidRPr="006C0EE2" w14:paraId="0D5F4332" w14:textId="77777777" w:rsidTr="007A4541">
        <w:tc>
          <w:tcPr>
            <w:tcW w:w="846" w:type="dxa"/>
          </w:tcPr>
          <w:p w14:paraId="435BBFB6" w14:textId="2E0A9C99" w:rsidR="00424138" w:rsidRPr="006C0EE2" w:rsidRDefault="006C0EE2" w:rsidP="00424138">
            <w:pPr>
              <w:rPr>
                <w:rFonts w:ascii="Arial" w:hAnsi="Arial" w:cs="Arial"/>
                <w:bCs/>
                <w:sz w:val="18"/>
                <w:szCs w:val="18"/>
              </w:rPr>
            </w:pPr>
            <w:r>
              <w:rPr>
                <w:rFonts w:ascii="Arial" w:hAnsi="Arial" w:cs="Arial"/>
                <w:bCs/>
                <w:sz w:val="18"/>
                <w:szCs w:val="18"/>
              </w:rPr>
              <w:t>RG4</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31D682A8" w14:textId="505934CF" w:rsidR="00424138" w:rsidRPr="006C0EE2" w:rsidRDefault="00424138" w:rsidP="00424138">
            <w:pPr>
              <w:rPr>
                <w:rFonts w:ascii="Arial" w:hAnsi="Arial" w:cs="Arial"/>
                <w:b/>
                <w:sz w:val="18"/>
                <w:szCs w:val="18"/>
              </w:rPr>
            </w:pPr>
            <w:r w:rsidRPr="006C0EE2">
              <w:rPr>
                <w:rFonts w:ascii="Arial" w:hAnsi="Arial" w:cs="Arial"/>
                <w:color w:val="000000"/>
                <w:sz w:val="18"/>
                <w:szCs w:val="18"/>
              </w:rPr>
              <w:t xml:space="preserve">Posibilidad de no </w:t>
            </w:r>
            <w:r w:rsidR="006C0EE2" w:rsidRPr="006C0EE2">
              <w:rPr>
                <w:rFonts w:ascii="Arial" w:hAnsi="Arial" w:cs="Arial"/>
                <w:color w:val="000000"/>
                <w:sz w:val="18"/>
                <w:szCs w:val="18"/>
              </w:rPr>
              <w:t>generar valor</w:t>
            </w:r>
            <w:r w:rsidRPr="006C0EE2">
              <w:rPr>
                <w:rFonts w:ascii="Arial" w:hAnsi="Arial" w:cs="Arial"/>
                <w:color w:val="000000"/>
                <w:sz w:val="18"/>
                <w:szCs w:val="18"/>
              </w:rPr>
              <w:t xml:space="preserve"> </w:t>
            </w:r>
            <w:r w:rsidR="006C0EE2" w:rsidRPr="006C0EE2">
              <w:rPr>
                <w:rFonts w:ascii="Arial" w:hAnsi="Arial" w:cs="Arial"/>
                <w:color w:val="000000"/>
                <w:sz w:val="18"/>
                <w:szCs w:val="18"/>
              </w:rPr>
              <w:t>público en</w:t>
            </w:r>
            <w:r w:rsidRPr="006C0EE2">
              <w:rPr>
                <w:rFonts w:ascii="Arial" w:hAnsi="Arial" w:cs="Arial"/>
                <w:color w:val="000000"/>
                <w:sz w:val="18"/>
                <w:szCs w:val="18"/>
              </w:rPr>
              <w:t xml:space="preserve"> </w:t>
            </w:r>
            <w:r w:rsidR="006C0EE2" w:rsidRPr="006C0EE2">
              <w:rPr>
                <w:rFonts w:ascii="Arial" w:hAnsi="Arial" w:cs="Arial"/>
                <w:color w:val="000000"/>
                <w:sz w:val="18"/>
                <w:szCs w:val="18"/>
              </w:rPr>
              <w:t>cumplimiento de</w:t>
            </w:r>
            <w:r w:rsidRPr="006C0EE2">
              <w:rPr>
                <w:rFonts w:ascii="Arial" w:hAnsi="Arial" w:cs="Arial"/>
                <w:color w:val="000000"/>
                <w:sz w:val="18"/>
                <w:szCs w:val="18"/>
              </w:rPr>
              <w:t xml:space="preserve"> la misionalidad de la </w:t>
            </w:r>
            <w:r w:rsidR="006C0EE2" w:rsidRPr="006C0EE2">
              <w:rPr>
                <w:rFonts w:ascii="Arial" w:hAnsi="Arial" w:cs="Arial"/>
                <w:color w:val="000000"/>
                <w:sz w:val="18"/>
                <w:szCs w:val="18"/>
              </w:rPr>
              <w:t>entidad por</w:t>
            </w:r>
            <w:r w:rsidRPr="006C0EE2">
              <w:rPr>
                <w:rFonts w:ascii="Arial" w:hAnsi="Arial" w:cs="Arial"/>
                <w:color w:val="000000"/>
                <w:sz w:val="18"/>
                <w:szCs w:val="18"/>
              </w:rPr>
              <w:t xml:space="preserve"> baja ejecución de las metas </w:t>
            </w:r>
            <w:proofErr w:type="gramStart"/>
            <w:r w:rsidRPr="006C0EE2">
              <w:rPr>
                <w:rFonts w:ascii="Arial" w:hAnsi="Arial" w:cs="Arial"/>
                <w:color w:val="000000"/>
                <w:sz w:val="18"/>
                <w:szCs w:val="18"/>
              </w:rPr>
              <w:t>formuladas  en</w:t>
            </w:r>
            <w:proofErr w:type="gramEnd"/>
            <w:r w:rsidRPr="006C0EE2">
              <w:rPr>
                <w:rFonts w:ascii="Arial" w:hAnsi="Arial" w:cs="Arial"/>
                <w:color w:val="000000"/>
                <w:sz w:val="18"/>
                <w:szCs w:val="18"/>
              </w:rPr>
              <w:t xml:space="preserve"> los proyectos de inversión  de cada vigencia </w:t>
            </w:r>
          </w:p>
        </w:tc>
      </w:tr>
      <w:tr w:rsidR="00424138" w:rsidRPr="006C0EE2" w14:paraId="2D22E18E" w14:textId="77777777" w:rsidTr="007A4541">
        <w:tc>
          <w:tcPr>
            <w:tcW w:w="846" w:type="dxa"/>
          </w:tcPr>
          <w:p w14:paraId="55C26E3E" w14:textId="58754CC3" w:rsidR="00424138" w:rsidRPr="006C0EE2" w:rsidRDefault="006C0EE2" w:rsidP="00424138">
            <w:pPr>
              <w:rPr>
                <w:rFonts w:ascii="Arial" w:hAnsi="Arial" w:cs="Arial"/>
                <w:bCs/>
                <w:sz w:val="18"/>
                <w:szCs w:val="18"/>
              </w:rPr>
            </w:pPr>
            <w:r>
              <w:rPr>
                <w:rFonts w:ascii="Arial" w:hAnsi="Arial" w:cs="Arial"/>
                <w:bCs/>
                <w:sz w:val="18"/>
                <w:szCs w:val="18"/>
              </w:rPr>
              <w:t>RG5</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1F0C1233" w14:textId="389E1BE8" w:rsidR="00424138" w:rsidRPr="006C0EE2" w:rsidRDefault="00424138" w:rsidP="00424138">
            <w:pPr>
              <w:rPr>
                <w:rFonts w:ascii="Arial" w:hAnsi="Arial" w:cs="Arial"/>
                <w:b/>
                <w:sz w:val="18"/>
                <w:szCs w:val="18"/>
              </w:rPr>
            </w:pPr>
            <w:r w:rsidRPr="006C0EE2">
              <w:rPr>
                <w:rFonts w:ascii="Arial" w:hAnsi="Arial" w:cs="Arial"/>
                <w:color w:val="000000"/>
                <w:sz w:val="18"/>
                <w:szCs w:val="18"/>
              </w:rPr>
              <w:t xml:space="preserve">Posibilidad de no dar cumplimiento a la atención de las </w:t>
            </w:r>
            <w:r w:rsidR="00A022EE">
              <w:rPr>
                <w:rFonts w:ascii="Arial" w:hAnsi="Arial" w:cs="Arial"/>
                <w:color w:val="000000"/>
                <w:sz w:val="18"/>
                <w:szCs w:val="18"/>
              </w:rPr>
              <w:t>PQRS</w:t>
            </w:r>
            <w:r w:rsidRPr="006C0EE2">
              <w:rPr>
                <w:rFonts w:ascii="Arial" w:hAnsi="Arial" w:cs="Arial"/>
                <w:color w:val="000000"/>
                <w:sz w:val="18"/>
                <w:szCs w:val="18"/>
              </w:rPr>
              <w:t xml:space="preserve">, dentro del </w:t>
            </w:r>
            <w:r w:rsidR="006C0EE2" w:rsidRPr="006C0EE2">
              <w:rPr>
                <w:rFonts w:ascii="Arial" w:hAnsi="Arial" w:cs="Arial"/>
                <w:color w:val="000000"/>
                <w:sz w:val="18"/>
                <w:szCs w:val="18"/>
              </w:rPr>
              <w:t>término</w:t>
            </w:r>
            <w:r w:rsidRPr="006C0EE2">
              <w:rPr>
                <w:rFonts w:ascii="Arial" w:hAnsi="Arial" w:cs="Arial"/>
                <w:color w:val="000000"/>
                <w:sz w:val="18"/>
                <w:szCs w:val="18"/>
              </w:rPr>
              <w:t xml:space="preserve"> establecido por Ley por incumplimiento a las </w:t>
            </w:r>
            <w:r w:rsidR="00A022EE">
              <w:rPr>
                <w:rFonts w:ascii="Arial" w:hAnsi="Arial" w:cs="Arial"/>
                <w:color w:val="000000"/>
                <w:sz w:val="18"/>
                <w:szCs w:val="18"/>
              </w:rPr>
              <w:t>PQRS</w:t>
            </w:r>
            <w:r w:rsidRPr="006C0EE2">
              <w:rPr>
                <w:rFonts w:ascii="Arial" w:hAnsi="Arial" w:cs="Arial"/>
                <w:color w:val="000000"/>
                <w:sz w:val="18"/>
                <w:szCs w:val="18"/>
              </w:rPr>
              <w:t xml:space="preserve"> </w:t>
            </w:r>
            <w:r w:rsidR="006C0EE2" w:rsidRPr="006C0EE2">
              <w:rPr>
                <w:rFonts w:ascii="Arial" w:hAnsi="Arial" w:cs="Arial"/>
                <w:color w:val="000000"/>
                <w:sz w:val="18"/>
                <w:szCs w:val="18"/>
              </w:rPr>
              <w:t>atendidas dentro</w:t>
            </w:r>
            <w:r w:rsidRPr="006C0EE2">
              <w:rPr>
                <w:rFonts w:ascii="Arial" w:hAnsi="Arial" w:cs="Arial"/>
                <w:color w:val="000000"/>
                <w:sz w:val="18"/>
                <w:szCs w:val="18"/>
              </w:rPr>
              <w:t xml:space="preserve"> de los términos legales vigentes</w:t>
            </w:r>
          </w:p>
        </w:tc>
      </w:tr>
    </w:tbl>
    <w:p w14:paraId="45BEFA4F" w14:textId="77777777" w:rsidR="00003D05" w:rsidRPr="00A76E72" w:rsidRDefault="00003D05" w:rsidP="00003D05">
      <w:pPr>
        <w:rPr>
          <w:rFonts w:ascii="Arial" w:hAnsi="Arial" w:cs="Arial"/>
          <w:bCs/>
          <w:sz w:val="18"/>
          <w:szCs w:val="18"/>
        </w:rPr>
      </w:pPr>
      <w:r w:rsidRPr="00A76E72">
        <w:rPr>
          <w:rFonts w:ascii="Arial" w:hAnsi="Arial" w:cs="Arial"/>
          <w:bCs/>
          <w:sz w:val="18"/>
          <w:szCs w:val="18"/>
        </w:rPr>
        <w:t xml:space="preserve">RG: Riesgo de Gestión.  </w:t>
      </w:r>
    </w:p>
    <w:p w14:paraId="653C341D" w14:textId="7EB3B011" w:rsidR="00003D05" w:rsidRPr="006714E9" w:rsidRDefault="00003D05" w:rsidP="00003D05">
      <w:pPr>
        <w:rPr>
          <w:rFonts w:ascii="Arial" w:hAnsi="Arial" w:cs="Arial"/>
          <w:b/>
          <w:color w:val="2E74B5" w:themeColor="accent1" w:themeShade="BF"/>
        </w:rPr>
      </w:pPr>
      <w:r w:rsidRPr="006714E9">
        <w:rPr>
          <w:rFonts w:ascii="Arial" w:hAnsi="Arial" w:cs="Arial"/>
          <w:b/>
          <w:color w:val="2E74B5" w:themeColor="accent1" w:themeShade="BF"/>
        </w:rPr>
        <w:t>6.1</w:t>
      </w:r>
      <w:r w:rsidR="00F40389" w:rsidRPr="006714E9">
        <w:rPr>
          <w:rFonts w:ascii="Arial" w:hAnsi="Arial" w:cs="Arial"/>
          <w:b/>
          <w:color w:val="2E74B5" w:themeColor="accent1" w:themeShade="BF"/>
        </w:rPr>
        <w:t>1</w:t>
      </w:r>
      <w:r w:rsidRPr="006714E9">
        <w:rPr>
          <w:rFonts w:ascii="Arial" w:hAnsi="Arial" w:cs="Arial"/>
          <w:b/>
          <w:color w:val="2E74B5" w:themeColor="accent1" w:themeShade="BF"/>
        </w:rPr>
        <w:t xml:space="preserve">.4 Controles identificados </w:t>
      </w:r>
    </w:p>
    <w:p w14:paraId="51A8206A" w14:textId="77777777" w:rsidR="00003D05" w:rsidRPr="00617D58" w:rsidRDefault="00003D05" w:rsidP="00003D05">
      <w:pPr>
        <w:rPr>
          <w:rFonts w:ascii="Arial" w:hAnsi="Arial" w:cs="Arial"/>
          <w:bCs/>
        </w:rPr>
      </w:pPr>
      <w:r w:rsidRPr="00617D58">
        <w:rPr>
          <w:rFonts w:ascii="Arial" w:hAnsi="Arial" w:cs="Arial"/>
          <w:bCs/>
        </w:rPr>
        <w:t>De acuerdo con la información general presentada en el num</w:t>
      </w:r>
      <w:r w:rsidRPr="000E4A1C">
        <w:rPr>
          <w:rFonts w:ascii="Arial" w:hAnsi="Arial" w:cs="Arial"/>
          <w:bCs/>
        </w:rPr>
        <w:t>eral 5.3 del</w:t>
      </w:r>
      <w:r w:rsidRPr="00617D58">
        <w:rPr>
          <w:rFonts w:ascii="Arial" w:hAnsi="Arial" w:cs="Arial"/>
          <w:bCs/>
        </w:rPr>
        <w:t xml:space="preserve"> presente informe, a </w:t>
      </w:r>
      <w:proofErr w:type="gramStart"/>
      <w:r w:rsidRPr="00617D58">
        <w:rPr>
          <w:rFonts w:ascii="Arial" w:hAnsi="Arial" w:cs="Arial"/>
          <w:bCs/>
        </w:rPr>
        <w:t>continuación</w:t>
      </w:r>
      <w:proofErr w:type="gramEnd"/>
      <w:r w:rsidRPr="00617D58">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003D05" w:rsidRPr="00BC4195" w14:paraId="46EE6FE9" w14:textId="77777777" w:rsidTr="0002645B">
        <w:trPr>
          <w:tblHeader/>
        </w:trPr>
        <w:tc>
          <w:tcPr>
            <w:tcW w:w="750" w:type="dxa"/>
            <w:shd w:val="clear" w:color="auto" w:fill="DEEAF6" w:themeFill="accent1" w:themeFillTint="33"/>
            <w:vAlign w:val="center"/>
          </w:tcPr>
          <w:p w14:paraId="55CE6B99" w14:textId="77777777" w:rsidR="00003D05" w:rsidRPr="00BC4195" w:rsidRDefault="00003D05" w:rsidP="0002645B">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6B02A6A5" w14:textId="77777777" w:rsidR="00003D05" w:rsidRPr="00732411" w:rsidRDefault="00003D05" w:rsidP="0002645B">
            <w:pPr>
              <w:pStyle w:val="Sinespaciado"/>
              <w:jc w:val="center"/>
              <w:rPr>
                <w:rFonts w:ascii="Arial" w:hAnsi="Arial" w:cs="Arial"/>
                <w:b/>
                <w:sz w:val="16"/>
                <w:szCs w:val="16"/>
              </w:rPr>
            </w:pPr>
            <w:r w:rsidRPr="00732411">
              <w:rPr>
                <w:rFonts w:ascii="Arial" w:hAnsi="Arial" w:cs="Arial"/>
                <w:b/>
                <w:sz w:val="16"/>
                <w:szCs w:val="16"/>
              </w:rPr>
              <w:t>Control</w:t>
            </w:r>
          </w:p>
        </w:tc>
        <w:tc>
          <w:tcPr>
            <w:tcW w:w="2069" w:type="dxa"/>
            <w:shd w:val="clear" w:color="auto" w:fill="FFC000"/>
            <w:vAlign w:val="center"/>
          </w:tcPr>
          <w:p w14:paraId="5FBFEE84" w14:textId="77777777" w:rsidR="00003D05" w:rsidRPr="00BC4195" w:rsidRDefault="00003D05"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612E316A" w14:textId="77777777" w:rsidR="00003D05" w:rsidRPr="00BC4195" w:rsidRDefault="00003D05"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442AAC30" w14:textId="77777777" w:rsidR="00003D05" w:rsidRPr="00BC4195" w:rsidRDefault="00003D05"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341C90DE" w14:textId="77777777" w:rsidR="00003D05" w:rsidRPr="00BC4195" w:rsidRDefault="00003D05"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732411" w:rsidRPr="00BC4195" w14:paraId="7D968C9C" w14:textId="77777777" w:rsidTr="0002645B">
        <w:tc>
          <w:tcPr>
            <w:tcW w:w="750" w:type="dxa"/>
          </w:tcPr>
          <w:p w14:paraId="444820A0" w14:textId="77777777" w:rsidR="00732411" w:rsidRPr="00BC4195" w:rsidRDefault="00732411" w:rsidP="00732411">
            <w:pPr>
              <w:pStyle w:val="Sinespaciado"/>
              <w:jc w:val="both"/>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000000" w:fill="FFFFFF"/>
            <w:vAlign w:val="center"/>
          </w:tcPr>
          <w:p w14:paraId="1E1871F1" w14:textId="60750B73" w:rsidR="00732411" w:rsidRPr="00732411" w:rsidRDefault="00732411" w:rsidP="00732411">
            <w:pPr>
              <w:pStyle w:val="Sinespaciado"/>
              <w:jc w:val="both"/>
              <w:rPr>
                <w:rFonts w:ascii="Arial" w:hAnsi="Arial" w:cs="Arial"/>
                <w:bCs/>
                <w:sz w:val="16"/>
                <w:szCs w:val="16"/>
              </w:rPr>
            </w:pPr>
            <w:r w:rsidRPr="00732411">
              <w:rPr>
                <w:rFonts w:ascii="Arial" w:hAnsi="Arial" w:cs="Arial"/>
                <w:sz w:val="16"/>
                <w:szCs w:val="16"/>
              </w:rPr>
              <w:t>Verificar la aplicación correcta   de la tarifa establecida en el manual del aprovechamiento económico.</w:t>
            </w:r>
          </w:p>
        </w:tc>
        <w:tc>
          <w:tcPr>
            <w:tcW w:w="2069" w:type="dxa"/>
            <w:vAlign w:val="center"/>
          </w:tcPr>
          <w:p w14:paraId="2AD7FFE5" w14:textId="3D8DDFA2" w:rsidR="00732411" w:rsidRDefault="002D53CB" w:rsidP="00732411">
            <w:pPr>
              <w:pStyle w:val="Sinespaciado"/>
              <w:jc w:val="center"/>
              <w:rPr>
                <w:rFonts w:ascii="Arial" w:hAnsi="Arial" w:cs="Arial"/>
                <w:bCs/>
                <w:sz w:val="16"/>
                <w:szCs w:val="16"/>
              </w:rPr>
            </w:pPr>
            <w:r w:rsidRPr="002D53CB">
              <w:rPr>
                <w:rFonts w:ascii="Arial" w:hAnsi="Arial" w:cs="Arial"/>
                <w:bCs/>
                <w:sz w:val="16"/>
                <w:szCs w:val="16"/>
              </w:rPr>
              <w:t>Permiso del uso temporal de parques y escenarios administrados por el IDRD</w:t>
            </w:r>
          </w:p>
          <w:p w14:paraId="71B8A5BC" w14:textId="77777777" w:rsidR="002D53CB" w:rsidRPr="00BC4195" w:rsidRDefault="002D53CB" w:rsidP="00732411">
            <w:pPr>
              <w:pStyle w:val="Sinespaciado"/>
              <w:jc w:val="center"/>
              <w:rPr>
                <w:rFonts w:ascii="Arial" w:hAnsi="Arial" w:cs="Arial"/>
                <w:bCs/>
                <w:sz w:val="16"/>
                <w:szCs w:val="16"/>
              </w:rPr>
            </w:pPr>
          </w:p>
          <w:p w14:paraId="3B80C9C3" w14:textId="77777777" w:rsidR="00732411" w:rsidRPr="00BC4195" w:rsidRDefault="00732411" w:rsidP="00732411">
            <w:pPr>
              <w:pStyle w:val="Sinespaciado"/>
              <w:rPr>
                <w:rFonts w:ascii="Arial" w:hAnsi="Arial" w:cs="Arial"/>
                <w:color w:val="000000"/>
                <w:sz w:val="16"/>
                <w:szCs w:val="16"/>
              </w:rPr>
            </w:pPr>
            <w:r w:rsidRPr="00BC4195">
              <w:rPr>
                <w:rFonts w:ascii="Arial" w:hAnsi="Arial" w:cs="Arial"/>
                <w:b/>
                <w:sz w:val="16"/>
                <w:szCs w:val="16"/>
              </w:rPr>
              <w:t>Estado del control:</w:t>
            </w:r>
          </w:p>
          <w:p w14:paraId="56C901F3" w14:textId="77777777" w:rsidR="00732411" w:rsidRPr="00BC4195" w:rsidRDefault="00732411" w:rsidP="00732411">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85CA562" w14:textId="77777777" w:rsidR="00732411" w:rsidRPr="00BC4195" w:rsidRDefault="00732411" w:rsidP="00732411">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1541A634" w14:textId="77777777" w:rsidR="00732411" w:rsidRPr="00BC4195" w:rsidRDefault="00732411" w:rsidP="00732411">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291C746" w14:textId="2F818F64" w:rsidR="00732411" w:rsidRPr="00BC4195" w:rsidRDefault="001E2E63" w:rsidP="00732411">
            <w:pPr>
              <w:pStyle w:val="Sinespaciado"/>
              <w:jc w:val="center"/>
              <w:rPr>
                <w:rFonts w:ascii="Arial" w:hAnsi="Arial" w:cs="Arial"/>
                <w:bCs/>
                <w:sz w:val="16"/>
                <w:szCs w:val="16"/>
              </w:rPr>
            </w:pPr>
            <w:r>
              <w:rPr>
                <w:rFonts w:ascii="Arial" w:hAnsi="Arial" w:cs="Arial"/>
                <w:bCs/>
                <w:sz w:val="16"/>
                <w:szCs w:val="16"/>
              </w:rPr>
              <w:t>Preventivo</w:t>
            </w:r>
          </w:p>
        </w:tc>
      </w:tr>
      <w:tr w:rsidR="00732411" w:rsidRPr="00BC4195" w14:paraId="4AA95FE5" w14:textId="77777777" w:rsidTr="0002645B">
        <w:tc>
          <w:tcPr>
            <w:tcW w:w="750" w:type="dxa"/>
          </w:tcPr>
          <w:p w14:paraId="139D481E" w14:textId="6E23E140" w:rsidR="00732411" w:rsidRPr="00BC4195" w:rsidRDefault="00732411" w:rsidP="00732411">
            <w:pPr>
              <w:pStyle w:val="Sinespaciado"/>
              <w:jc w:val="both"/>
              <w:rPr>
                <w:rFonts w:ascii="Arial" w:hAnsi="Arial" w:cs="Arial"/>
                <w:bCs/>
                <w:sz w:val="16"/>
                <w:szCs w:val="16"/>
              </w:rPr>
            </w:pPr>
            <w:r w:rsidRPr="00BC4195">
              <w:rPr>
                <w:rFonts w:ascii="Arial" w:hAnsi="Arial" w:cs="Arial"/>
                <w:bCs/>
                <w:sz w:val="16"/>
                <w:szCs w:val="16"/>
              </w:rPr>
              <w:t>RG</w:t>
            </w:r>
            <w:r w:rsidR="00A02F5B">
              <w:rPr>
                <w:rFonts w:ascii="Arial" w:hAnsi="Arial" w:cs="Arial"/>
                <w:bCs/>
                <w:sz w:val="16"/>
                <w:szCs w:val="16"/>
              </w:rPr>
              <w:t>2</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13E45BBA" w14:textId="76408B24" w:rsidR="00732411" w:rsidRPr="00732411" w:rsidRDefault="00732411" w:rsidP="00732411">
            <w:pPr>
              <w:pStyle w:val="Sinespaciado"/>
              <w:jc w:val="both"/>
              <w:rPr>
                <w:rFonts w:ascii="Arial" w:hAnsi="Arial" w:cs="Arial"/>
                <w:sz w:val="16"/>
                <w:szCs w:val="16"/>
              </w:rPr>
            </w:pPr>
            <w:r w:rsidRPr="00732411">
              <w:rPr>
                <w:rFonts w:ascii="Arial" w:hAnsi="Arial" w:cs="Arial"/>
                <w:sz w:val="16"/>
                <w:szCs w:val="16"/>
              </w:rPr>
              <w:t xml:space="preserve">Verificar que se realice la reliquidación de los valores cobrados en los préstamos  </w:t>
            </w:r>
          </w:p>
        </w:tc>
        <w:tc>
          <w:tcPr>
            <w:tcW w:w="2069" w:type="dxa"/>
          </w:tcPr>
          <w:p w14:paraId="6E0C07BA" w14:textId="77777777" w:rsidR="002D53CB" w:rsidRPr="00BC4195" w:rsidRDefault="002D53CB" w:rsidP="002D53CB">
            <w:pPr>
              <w:pStyle w:val="Sinespaciado"/>
              <w:jc w:val="center"/>
              <w:rPr>
                <w:rFonts w:ascii="Arial" w:hAnsi="Arial" w:cs="Arial"/>
                <w:bCs/>
                <w:sz w:val="16"/>
                <w:szCs w:val="16"/>
              </w:rPr>
            </w:pPr>
            <w:r w:rsidRPr="002D53CB">
              <w:rPr>
                <w:rFonts w:ascii="Arial" w:hAnsi="Arial" w:cs="Arial"/>
                <w:bCs/>
                <w:sz w:val="16"/>
                <w:szCs w:val="16"/>
              </w:rPr>
              <w:t>Permiso del uso temporal de parques y escenarios administrados por el IDRD</w:t>
            </w:r>
          </w:p>
          <w:p w14:paraId="3A9FA438" w14:textId="77777777" w:rsidR="00732411" w:rsidRPr="00BC4195" w:rsidRDefault="00732411" w:rsidP="00732411">
            <w:pPr>
              <w:pStyle w:val="Sinespaciado"/>
              <w:jc w:val="center"/>
              <w:rPr>
                <w:rFonts w:ascii="Arial" w:hAnsi="Arial" w:cs="Arial"/>
                <w:bCs/>
                <w:sz w:val="16"/>
                <w:szCs w:val="16"/>
              </w:rPr>
            </w:pPr>
          </w:p>
          <w:p w14:paraId="196BD449" w14:textId="77777777" w:rsidR="00732411" w:rsidRPr="00BC4195" w:rsidRDefault="00732411" w:rsidP="00732411">
            <w:pPr>
              <w:pStyle w:val="Sinespaciado"/>
              <w:rPr>
                <w:rFonts w:ascii="Arial" w:hAnsi="Arial" w:cs="Arial"/>
                <w:color w:val="000000"/>
                <w:sz w:val="16"/>
                <w:szCs w:val="16"/>
              </w:rPr>
            </w:pPr>
            <w:r w:rsidRPr="00BC4195">
              <w:rPr>
                <w:rFonts w:ascii="Arial" w:hAnsi="Arial" w:cs="Arial"/>
                <w:b/>
                <w:sz w:val="16"/>
                <w:szCs w:val="16"/>
              </w:rPr>
              <w:t>Estado del control:</w:t>
            </w:r>
          </w:p>
          <w:p w14:paraId="58BBA320" w14:textId="77777777" w:rsidR="00732411" w:rsidRPr="00BC4195" w:rsidRDefault="00732411" w:rsidP="00732411">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316DDBB7" w14:textId="77777777" w:rsidR="00732411" w:rsidRPr="00BC4195" w:rsidRDefault="00732411" w:rsidP="00732411">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E92D432" w14:textId="77777777" w:rsidR="00732411" w:rsidRPr="00BC4195" w:rsidRDefault="00732411" w:rsidP="00732411">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1E35E67" w14:textId="136D37EE" w:rsidR="00732411" w:rsidRPr="00BC4195" w:rsidRDefault="001E2E63" w:rsidP="00732411">
            <w:pPr>
              <w:pStyle w:val="Sinespaciado"/>
              <w:jc w:val="center"/>
              <w:rPr>
                <w:rFonts w:ascii="Arial" w:hAnsi="Arial" w:cs="Arial"/>
                <w:bCs/>
                <w:sz w:val="16"/>
                <w:szCs w:val="16"/>
              </w:rPr>
            </w:pPr>
            <w:r>
              <w:rPr>
                <w:rFonts w:ascii="Arial" w:hAnsi="Arial" w:cs="Arial"/>
                <w:bCs/>
                <w:sz w:val="16"/>
                <w:szCs w:val="16"/>
              </w:rPr>
              <w:t xml:space="preserve">Correctivo </w:t>
            </w:r>
          </w:p>
        </w:tc>
      </w:tr>
      <w:tr w:rsidR="00732411" w:rsidRPr="00BC4195" w14:paraId="713EFA50" w14:textId="77777777" w:rsidTr="00A56C78">
        <w:tc>
          <w:tcPr>
            <w:tcW w:w="750" w:type="dxa"/>
          </w:tcPr>
          <w:p w14:paraId="5ED0C329" w14:textId="0BCBBE76" w:rsidR="00732411" w:rsidRPr="00BC4195" w:rsidRDefault="00732411" w:rsidP="00732411">
            <w:pPr>
              <w:pStyle w:val="Sinespaciado"/>
              <w:jc w:val="both"/>
              <w:rPr>
                <w:rFonts w:ascii="Arial" w:hAnsi="Arial" w:cs="Arial"/>
                <w:bCs/>
                <w:sz w:val="16"/>
                <w:szCs w:val="16"/>
              </w:rPr>
            </w:pPr>
            <w:r w:rsidRPr="00BC4195">
              <w:rPr>
                <w:rFonts w:ascii="Arial" w:hAnsi="Arial" w:cs="Arial"/>
                <w:bCs/>
                <w:sz w:val="16"/>
                <w:szCs w:val="16"/>
              </w:rPr>
              <w:t>RG</w:t>
            </w:r>
            <w:r w:rsidR="00143C1E">
              <w:rPr>
                <w:rFonts w:ascii="Arial" w:hAnsi="Arial" w:cs="Arial"/>
                <w:bCs/>
                <w:sz w:val="16"/>
                <w:szCs w:val="16"/>
              </w:rPr>
              <w:t>3</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09DBD61D" w14:textId="71A6E29A" w:rsidR="00732411" w:rsidRPr="00732411" w:rsidRDefault="00732411" w:rsidP="00732411">
            <w:pPr>
              <w:pStyle w:val="Sinespaciado"/>
              <w:jc w:val="both"/>
              <w:rPr>
                <w:rFonts w:ascii="Arial" w:hAnsi="Arial" w:cs="Arial"/>
                <w:sz w:val="16"/>
                <w:szCs w:val="16"/>
              </w:rPr>
            </w:pPr>
            <w:r w:rsidRPr="00732411">
              <w:rPr>
                <w:rFonts w:ascii="Arial" w:hAnsi="Arial" w:cs="Arial"/>
                <w:sz w:val="16"/>
                <w:szCs w:val="16"/>
              </w:rPr>
              <w:t>Verificar el cumplimiento de ejecución de la obra.</w:t>
            </w:r>
          </w:p>
        </w:tc>
        <w:tc>
          <w:tcPr>
            <w:tcW w:w="2069" w:type="dxa"/>
          </w:tcPr>
          <w:p w14:paraId="51B1BE52" w14:textId="68686497" w:rsidR="00732411" w:rsidRDefault="00892441" w:rsidP="00732411">
            <w:pPr>
              <w:pStyle w:val="Sinespaciado"/>
              <w:jc w:val="center"/>
              <w:rPr>
                <w:rFonts w:ascii="Arial" w:hAnsi="Arial" w:cs="Arial"/>
                <w:bCs/>
                <w:sz w:val="16"/>
                <w:szCs w:val="16"/>
              </w:rPr>
            </w:pPr>
            <w:r w:rsidRPr="00892441">
              <w:rPr>
                <w:rFonts w:ascii="Arial" w:hAnsi="Arial" w:cs="Arial"/>
                <w:bCs/>
                <w:sz w:val="16"/>
                <w:szCs w:val="16"/>
              </w:rPr>
              <w:t>Estabilidad de obra en mantenimiento de parques y escenarios</w:t>
            </w:r>
          </w:p>
          <w:p w14:paraId="670D7077" w14:textId="77777777" w:rsidR="00892441" w:rsidRPr="00BC4195" w:rsidRDefault="00892441" w:rsidP="00732411">
            <w:pPr>
              <w:pStyle w:val="Sinespaciado"/>
              <w:jc w:val="center"/>
              <w:rPr>
                <w:rFonts w:ascii="Arial" w:hAnsi="Arial" w:cs="Arial"/>
                <w:bCs/>
                <w:sz w:val="16"/>
                <w:szCs w:val="16"/>
              </w:rPr>
            </w:pPr>
          </w:p>
          <w:p w14:paraId="2ADF3AF0" w14:textId="77777777" w:rsidR="00732411" w:rsidRPr="00BC4195" w:rsidRDefault="00732411" w:rsidP="00732411">
            <w:pPr>
              <w:pStyle w:val="Sinespaciado"/>
              <w:rPr>
                <w:rFonts w:ascii="Arial" w:hAnsi="Arial" w:cs="Arial"/>
                <w:color w:val="000000"/>
                <w:sz w:val="16"/>
                <w:szCs w:val="16"/>
              </w:rPr>
            </w:pPr>
            <w:r w:rsidRPr="00BC4195">
              <w:rPr>
                <w:rFonts w:ascii="Arial" w:hAnsi="Arial" w:cs="Arial"/>
                <w:b/>
                <w:sz w:val="16"/>
                <w:szCs w:val="16"/>
              </w:rPr>
              <w:t>Estado del control:</w:t>
            </w:r>
          </w:p>
          <w:p w14:paraId="50E4D949" w14:textId="77777777" w:rsidR="00732411" w:rsidRPr="00BC4195" w:rsidRDefault="00732411" w:rsidP="00732411">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670A606" w14:textId="77777777" w:rsidR="00732411" w:rsidRPr="00BC4195" w:rsidRDefault="00732411" w:rsidP="00732411">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A9E3295" w14:textId="77777777" w:rsidR="00732411" w:rsidRPr="00BC4195" w:rsidRDefault="00732411" w:rsidP="00732411">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2076875" w14:textId="7C5B4153" w:rsidR="00732411" w:rsidRPr="00BC4195" w:rsidRDefault="001E2E63" w:rsidP="00732411">
            <w:pPr>
              <w:pStyle w:val="Sinespaciado"/>
              <w:jc w:val="center"/>
              <w:rPr>
                <w:rFonts w:ascii="Arial" w:hAnsi="Arial" w:cs="Arial"/>
                <w:bCs/>
                <w:sz w:val="16"/>
                <w:szCs w:val="16"/>
              </w:rPr>
            </w:pPr>
            <w:r>
              <w:rPr>
                <w:rFonts w:ascii="Arial" w:hAnsi="Arial" w:cs="Arial"/>
                <w:bCs/>
                <w:sz w:val="16"/>
                <w:szCs w:val="16"/>
              </w:rPr>
              <w:t>Detectivo</w:t>
            </w:r>
          </w:p>
        </w:tc>
      </w:tr>
      <w:tr w:rsidR="002E0A1F" w:rsidRPr="00BC4195" w14:paraId="24F243E1" w14:textId="77777777" w:rsidTr="00A56C78">
        <w:tc>
          <w:tcPr>
            <w:tcW w:w="750" w:type="dxa"/>
          </w:tcPr>
          <w:p w14:paraId="48AE8C79" w14:textId="2A061BD2" w:rsidR="002E0A1F" w:rsidRPr="00BC4195" w:rsidRDefault="002E0A1F" w:rsidP="002E0A1F">
            <w:pPr>
              <w:pStyle w:val="Sinespaciado"/>
              <w:jc w:val="both"/>
              <w:rPr>
                <w:rFonts w:ascii="Arial" w:hAnsi="Arial" w:cs="Arial"/>
                <w:bCs/>
                <w:sz w:val="16"/>
                <w:szCs w:val="16"/>
              </w:rPr>
            </w:pPr>
            <w:r>
              <w:rPr>
                <w:rFonts w:ascii="Arial" w:hAnsi="Arial" w:cs="Arial"/>
                <w:bCs/>
                <w:sz w:val="16"/>
                <w:szCs w:val="16"/>
              </w:rPr>
              <w:t>RG4</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6B4FDCAA" w14:textId="2A50192B" w:rsidR="002E0A1F" w:rsidRPr="00732411" w:rsidRDefault="002E0A1F" w:rsidP="002E0A1F">
            <w:pPr>
              <w:pStyle w:val="Sinespaciado"/>
              <w:jc w:val="both"/>
              <w:rPr>
                <w:rFonts w:ascii="Arial" w:hAnsi="Arial" w:cs="Arial"/>
                <w:sz w:val="16"/>
                <w:szCs w:val="16"/>
              </w:rPr>
            </w:pPr>
            <w:r w:rsidRPr="00732411">
              <w:rPr>
                <w:rFonts w:ascii="Arial" w:hAnsi="Arial" w:cs="Arial"/>
                <w:sz w:val="16"/>
                <w:szCs w:val="16"/>
              </w:rPr>
              <w:t>Verificar la estabilidad de obra de mantenimiento de acuerdo con la programación establecida.</w:t>
            </w:r>
          </w:p>
        </w:tc>
        <w:tc>
          <w:tcPr>
            <w:tcW w:w="2069" w:type="dxa"/>
          </w:tcPr>
          <w:p w14:paraId="1E85F086" w14:textId="77777777" w:rsidR="002E0A1F" w:rsidRDefault="002E0A1F" w:rsidP="002E0A1F">
            <w:pPr>
              <w:pStyle w:val="Sinespaciado"/>
              <w:jc w:val="center"/>
              <w:rPr>
                <w:rFonts w:ascii="Arial" w:hAnsi="Arial" w:cs="Arial"/>
                <w:bCs/>
                <w:sz w:val="16"/>
                <w:szCs w:val="16"/>
              </w:rPr>
            </w:pPr>
            <w:r w:rsidRPr="00892441">
              <w:rPr>
                <w:rFonts w:ascii="Arial" w:hAnsi="Arial" w:cs="Arial"/>
                <w:bCs/>
                <w:sz w:val="16"/>
                <w:szCs w:val="16"/>
              </w:rPr>
              <w:t>Estabilidad de obra en mantenimiento de parques y escenarios</w:t>
            </w:r>
          </w:p>
          <w:p w14:paraId="1368F769" w14:textId="77777777" w:rsidR="002E0A1F" w:rsidRPr="00BC4195" w:rsidRDefault="002E0A1F" w:rsidP="002E0A1F">
            <w:pPr>
              <w:pStyle w:val="Sinespaciado"/>
              <w:jc w:val="center"/>
              <w:rPr>
                <w:rFonts w:ascii="Arial" w:hAnsi="Arial" w:cs="Arial"/>
                <w:bCs/>
                <w:sz w:val="16"/>
                <w:szCs w:val="16"/>
              </w:rPr>
            </w:pPr>
          </w:p>
          <w:p w14:paraId="3CE8297F" w14:textId="77777777" w:rsidR="002E0A1F" w:rsidRPr="00BC4195" w:rsidRDefault="002E0A1F" w:rsidP="002E0A1F">
            <w:pPr>
              <w:pStyle w:val="Sinespaciado"/>
              <w:rPr>
                <w:rFonts w:ascii="Arial" w:hAnsi="Arial" w:cs="Arial"/>
                <w:color w:val="000000"/>
                <w:sz w:val="16"/>
                <w:szCs w:val="16"/>
              </w:rPr>
            </w:pPr>
            <w:r w:rsidRPr="00BC4195">
              <w:rPr>
                <w:rFonts w:ascii="Arial" w:hAnsi="Arial" w:cs="Arial"/>
                <w:b/>
                <w:sz w:val="16"/>
                <w:szCs w:val="16"/>
              </w:rPr>
              <w:t>Estado del control:</w:t>
            </w:r>
          </w:p>
          <w:p w14:paraId="71D1565F" w14:textId="318CC960" w:rsidR="002E0A1F" w:rsidRPr="00BC4195" w:rsidRDefault="002E0A1F" w:rsidP="002E0A1F">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06EB7B04" w14:textId="6027D053" w:rsidR="002E0A1F" w:rsidRDefault="002E0A1F" w:rsidP="002E0A1F">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12DB0FB7" w14:textId="726FDB1D" w:rsidR="002E0A1F" w:rsidRDefault="002E0A1F" w:rsidP="002E0A1F">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8F688FD" w14:textId="788A4B3A" w:rsidR="002E0A1F" w:rsidRPr="00BC4195" w:rsidRDefault="00F93E8D" w:rsidP="002E0A1F">
            <w:pPr>
              <w:pStyle w:val="Sinespaciado"/>
              <w:jc w:val="center"/>
              <w:rPr>
                <w:rFonts w:ascii="Arial" w:hAnsi="Arial" w:cs="Arial"/>
                <w:bCs/>
                <w:sz w:val="16"/>
                <w:szCs w:val="16"/>
              </w:rPr>
            </w:pPr>
            <w:r>
              <w:rPr>
                <w:rFonts w:ascii="Arial" w:hAnsi="Arial" w:cs="Arial"/>
                <w:bCs/>
                <w:sz w:val="16"/>
                <w:szCs w:val="16"/>
              </w:rPr>
              <w:t>Preventivo</w:t>
            </w:r>
          </w:p>
        </w:tc>
      </w:tr>
      <w:tr w:rsidR="001E2E63" w:rsidRPr="00BC4195" w14:paraId="688638F5" w14:textId="77777777" w:rsidTr="00AF4D87">
        <w:tc>
          <w:tcPr>
            <w:tcW w:w="750" w:type="dxa"/>
          </w:tcPr>
          <w:p w14:paraId="221D257F" w14:textId="521A90F1" w:rsidR="001E2E63" w:rsidRPr="00BC4195" w:rsidRDefault="001E2E63" w:rsidP="001E2E63">
            <w:pPr>
              <w:pStyle w:val="Sinespaciado"/>
              <w:jc w:val="both"/>
              <w:rPr>
                <w:rFonts w:ascii="Arial" w:hAnsi="Arial" w:cs="Arial"/>
                <w:bCs/>
                <w:sz w:val="16"/>
                <w:szCs w:val="16"/>
              </w:rPr>
            </w:pPr>
            <w:r>
              <w:rPr>
                <w:rFonts w:ascii="Arial" w:hAnsi="Arial" w:cs="Arial"/>
                <w:bCs/>
                <w:sz w:val="16"/>
                <w:szCs w:val="16"/>
              </w:rPr>
              <w:t>RG5</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533449C2" w14:textId="7157C85D" w:rsidR="001E2E63" w:rsidRPr="00732411" w:rsidRDefault="001E2E63" w:rsidP="001E2E63">
            <w:pPr>
              <w:pStyle w:val="Sinespaciado"/>
              <w:jc w:val="both"/>
              <w:rPr>
                <w:rFonts w:ascii="Arial" w:hAnsi="Arial" w:cs="Arial"/>
                <w:sz w:val="16"/>
                <w:szCs w:val="16"/>
              </w:rPr>
            </w:pPr>
            <w:r w:rsidRPr="00732411">
              <w:rPr>
                <w:rFonts w:ascii="Arial" w:hAnsi="Arial" w:cs="Arial"/>
                <w:color w:val="000000"/>
                <w:sz w:val="16"/>
                <w:szCs w:val="16"/>
              </w:rPr>
              <w:t xml:space="preserve">Realizar seguimiento a las actividades programadas en la formulación del proyecto para el cumplimiento de las metas </w:t>
            </w:r>
          </w:p>
        </w:tc>
        <w:tc>
          <w:tcPr>
            <w:tcW w:w="2069" w:type="dxa"/>
            <w:vAlign w:val="center"/>
          </w:tcPr>
          <w:p w14:paraId="17FE8267" w14:textId="0C5AE517" w:rsidR="001E2E63" w:rsidRPr="00BC4195" w:rsidRDefault="001E2E63" w:rsidP="001E2E63">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19DD649D" w14:textId="589D9CEA" w:rsidR="001E2E63" w:rsidRDefault="001E2E63" w:rsidP="001E2E63">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D69A18B" w14:textId="3199B425" w:rsidR="001E2E63" w:rsidRDefault="001E2E63" w:rsidP="001E2E63">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867286A" w14:textId="05D30473" w:rsidR="001E2E63" w:rsidRPr="00BC4195" w:rsidRDefault="00F93E8D" w:rsidP="001E2E63">
            <w:pPr>
              <w:pStyle w:val="Sinespaciado"/>
              <w:jc w:val="center"/>
              <w:rPr>
                <w:rFonts w:ascii="Arial" w:hAnsi="Arial" w:cs="Arial"/>
                <w:bCs/>
                <w:sz w:val="16"/>
                <w:szCs w:val="16"/>
              </w:rPr>
            </w:pPr>
            <w:r>
              <w:rPr>
                <w:rFonts w:ascii="Arial" w:hAnsi="Arial" w:cs="Arial"/>
                <w:bCs/>
                <w:sz w:val="16"/>
                <w:szCs w:val="16"/>
              </w:rPr>
              <w:t xml:space="preserve">Detectivo </w:t>
            </w:r>
          </w:p>
        </w:tc>
      </w:tr>
      <w:tr w:rsidR="001E2E63" w:rsidRPr="00BC4195" w14:paraId="316ACADE" w14:textId="77777777" w:rsidTr="00AF4D87">
        <w:tc>
          <w:tcPr>
            <w:tcW w:w="750" w:type="dxa"/>
          </w:tcPr>
          <w:p w14:paraId="3178BA54" w14:textId="2941A636" w:rsidR="001E2E63" w:rsidRPr="00BC4195" w:rsidRDefault="001E2E63" w:rsidP="001E2E63">
            <w:pPr>
              <w:pStyle w:val="Sinespaciado"/>
              <w:jc w:val="both"/>
              <w:rPr>
                <w:rFonts w:ascii="Arial" w:hAnsi="Arial" w:cs="Arial"/>
                <w:bCs/>
                <w:sz w:val="16"/>
                <w:szCs w:val="16"/>
              </w:rPr>
            </w:pPr>
            <w:r>
              <w:rPr>
                <w:rFonts w:ascii="Arial" w:hAnsi="Arial" w:cs="Arial"/>
                <w:bCs/>
                <w:sz w:val="16"/>
                <w:szCs w:val="16"/>
              </w:rPr>
              <w:t>RG6</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7F90EDF8" w14:textId="608AC86E" w:rsidR="001E2E63" w:rsidRPr="00732411" w:rsidRDefault="001E2E63" w:rsidP="001E2E63">
            <w:pPr>
              <w:pStyle w:val="Sinespaciado"/>
              <w:jc w:val="both"/>
              <w:rPr>
                <w:rFonts w:ascii="Arial" w:hAnsi="Arial" w:cs="Arial"/>
                <w:sz w:val="16"/>
                <w:szCs w:val="16"/>
              </w:rPr>
            </w:pPr>
            <w:r w:rsidRPr="00732411">
              <w:rPr>
                <w:rFonts w:ascii="Arial" w:hAnsi="Arial" w:cs="Arial"/>
                <w:sz w:val="16"/>
                <w:szCs w:val="16"/>
              </w:rPr>
              <w:t xml:space="preserve">Verificar las </w:t>
            </w:r>
            <w:r w:rsidR="00A022EE">
              <w:rPr>
                <w:rFonts w:ascii="Arial" w:hAnsi="Arial" w:cs="Arial"/>
                <w:sz w:val="16"/>
                <w:szCs w:val="16"/>
              </w:rPr>
              <w:t>PQRS</w:t>
            </w:r>
            <w:r w:rsidRPr="00732411">
              <w:rPr>
                <w:rFonts w:ascii="Arial" w:hAnsi="Arial" w:cs="Arial"/>
                <w:sz w:val="16"/>
                <w:szCs w:val="16"/>
              </w:rPr>
              <w:t xml:space="preserve"> asignadas a cada uno de </w:t>
            </w:r>
            <w:proofErr w:type="gramStart"/>
            <w:r w:rsidRPr="00732411">
              <w:rPr>
                <w:rFonts w:ascii="Arial" w:hAnsi="Arial" w:cs="Arial"/>
                <w:sz w:val="16"/>
                <w:szCs w:val="16"/>
              </w:rPr>
              <w:t>los profesionales próximas</w:t>
            </w:r>
            <w:proofErr w:type="gramEnd"/>
            <w:r w:rsidRPr="00732411">
              <w:rPr>
                <w:rFonts w:ascii="Arial" w:hAnsi="Arial" w:cs="Arial"/>
                <w:sz w:val="16"/>
                <w:szCs w:val="16"/>
              </w:rPr>
              <w:t xml:space="preserve"> a vencer e informar a los mismos. </w:t>
            </w:r>
          </w:p>
        </w:tc>
        <w:tc>
          <w:tcPr>
            <w:tcW w:w="2069" w:type="dxa"/>
            <w:vAlign w:val="center"/>
          </w:tcPr>
          <w:p w14:paraId="760651E7" w14:textId="1190E2FF" w:rsidR="001E2E63" w:rsidRPr="00BC4195" w:rsidRDefault="001E2E63" w:rsidP="001E2E63">
            <w:pPr>
              <w:pStyle w:val="Sinespaciado"/>
              <w:jc w:val="center"/>
              <w:rPr>
                <w:rFonts w:ascii="Arial" w:hAnsi="Arial" w:cs="Arial"/>
                <w:bCs/>
                <w:sz w:val="16"/>
                <w:szCs w:val="16"/>
              </w:rPr>
            </w:pPr>
            <w:r>
              <w:rPr>
                <w:rFonts w:ascii="Arial" w:hAnsi="Arial" w:cs="Arial"/>
                <w:bCs/>
                <w:sz w:val="16"/>
                <w:szCs w:val="16"/>
              </w:rPr>
              <w:t>Sin identificar</w:t>
            </w:r>
          </w:p>
        </w:tc>
        <w:tc>
          <w:tcPr>
            <w:tcW w:w="824" w:type="dxa"/>
            <w:vAlign w:val="center"/>
          </w:tcPr>
          <w:p w14:paraId="6B811336" w14:textId="7E5090B5" w:rsidR="001E2E63" w:rsidRDefault="001E2E63" w:rsidP="001E2E63">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1CAE80A" w14:textId="73CC5EF2" w:rsidR="001E2E63" w:rsidRDefault="001E2E63" w:rsidP="001E2E63">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034B759" w14:textId="43C74533" w:rsidR="001E2E63" w:rsidRPr="00BC4195" w:rsidRDefault="00F93E8D" w:rsidP="001E2E63">
            <w:pPr>
              <w:pStyle w:val="Sinespaciado"/>
              <w:jc w:val="center"/>
              <w:rPr>
                <w:rFonts w:ascii="Arial" w:hAnsi="Arial" w:cs="Arial"/>
                <w:bCs/>
                <w:sz w:val="16"/>
                <w:szCs w:val="16"/>
              </w:rPr>
            </w:pPr>
            <w:r>
              <w:rPr>
                <w:rFonts w:ascii="Arial" w:hAnsi="Arial" w:cs="Arial"/>
                <w:bCs/>
                <w:sz w:val="16"/>
                <w:szCs w:val="16"/>
              </w:rPr>
              <w:t xml:space="preserve">Preventivo </w:t>
            </w:r>
          </w:p>
        </w:tc>
      </w:tr>
    </w:tbl>
    <w:p w14:paraId="1815B68B" w14:textId="77777777" w:rsidR="00003D05" w:rsidRPr="00A76E72" w:rsidRDefault="00003D05" w:rsidP="00003D05">
      <w:pPr>
        <w:rPr>
          <w:rFonts w:ascii="Arial" w:hAnsi="Arial" w:cs="Arial"/>
          <w:b/>
          <w:sz w:val="24"/>
          <w:szCs w:val="24"/>
        </w:rPr>
      </w:pPr>
    </w:p>
    <w:p w14:paraId="1408B70F" w14:textId="05A667A9" w:rsidR="00003D05" w:rsidRPr="007175C1" w:rsidRDefault="00003D05" w:rsidP="00003D05">
      <w:pPr>
        <w:rPr>
          <w:rFonts w:ascii="Arial" w:hAnsi="Arial" w:cs="Arial"/>
          <w:b/>
          <w:color w:val="2E74B5" w:themeColor="accent1" w:themeShade="BF"/>
        </w:rPr>
      </w:pPr>
      <w:r w:rsidRPr="007175C1">
        <w:rPr>
          <w:rFonts w:ascii="Arial" w:hAnsi="Arial" w:cs="Arial"/>
          <w:b/>
          <w:color w:val="2E74B5" w:themeColor="accent1" w:themeShade="BF"/>
        </w:rPr>
        <w:t>6.1</w:t>
      </w:r>
      <w:r w:rsidR="00F40389" w:rsidRPr="007175C1">
        <w:rPr>
          <w:rFonts w:ascii="Arial" w:hAnsi="Arial" w:cs="Arial"/>
          <w:b/>
          <w:color w:val="2E74B5" w:themeColor="accent1" w:themeShade="BF"/>
        </w:rPr>
        <w:t>1</w:t>
      </w:r>
      <w:r w:rsidRPr="007175C1">
        <w:rPr>
          <w:rFonts w:ascii="Arial" w:hAnsi="Arial" w:cs="Arial"/>
          <w:b/>
          <w:color w:val="2E74B5" w:themeColor="accent1" w:themeShade="BF"/>
        </w:rPr>
        <w:t>.5 Monitoreo primera línea de defensa</w:t>
      </w:r>
    </w:p>
    <w:p w14:paraId="64356FB1" w14:textId="13469634" w:rsidR="00003D05" w:rsidRPr="00A76E72" w:rsidRDefault="009E1672" w:rsidP="007175C1">
      <w:pPr>
        <w:jc w:val="both"/>
        <w:rPr>
          <w:rFonts w:ascii="Arial" w:hAnsi="Arial" w:cs="Arial"/>
          <w:b/>
          <w:sz w:val="24"/>
          <w:szCs w:val="24"/>
        </w:rPr>
      </w:pPr>
      <w:r w:rsidRPr="001135CE">
        <w:rPr>
          <w:rFonts w:ascii="Arial" w:hAnsi="Arial" w:cs="Arial"/>
          <w:bCs/>
        </w:rPr>
        <w:t xml:space="preserve">En el monitoreo de la primera línea de defensa realizado en el mes de abril se observa que se ejecutaron los controles de los riesgos del proceso y que no se han presentado cambios </w:t>
      </w:r>
      <w:r w:rsidRPr="001135CE">
        <w:rPr>
          <w:rFonts w:ascii="Arial" w:hAnsi="Arial" w:cs="Arial"/>
          <w:bCs/>
        </w:rPr>
        <w:lastRenderedPageBreak/>
        <w:t>en el entorno que afecten la operación de este</w:t>
      </w:r>
      <w:r w:rsidRPr="00377BBF">
        <w:rPr>
          <w:rFonts w:ascii="Arial" w:hAnsi="Arial" w:cs="Arial"/>
          <w:bCs/>
        </w:rPr>
        <w:t xml:space="preserve">.  </w:t>
      </w:r>
      <w:r w:rsidR="00003D05" w:rsidRPr="00617D58">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AE4DD5" w:rsidRPr="00A76E72" w14:paraId="6159640A" w14:textId="77777777" w:rsidTr="007175C1">
        <w:trPr>
          <w:tblHeader/>
          <w:jc w:val="center"/>
        </w:trPr>
        <w:tc>
          <w:tcPr>
            <w:tcW w:w="1407" w:type="dxa"/>
            <w:shd w:val="clear" w:color="auto" w:fill="DEEAF6" w:themeFill="accent1" w:themeFillTint="33"/>
            <w:vAlign w:val="center"/>
          </w:tcPr>
          <w:p w14:paraId="710ACE1C" w14:textId="77777777" w:rsidR="00AE4DD5" w:rsidRPr="00A76E72" w:rsidRDefault="00AE4DD5"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46920F31" w14:textId="77777777" w:rsidR="00AE4DD5" w:rsidRPr="00A76E72" w:rsidRDefault="00AE4DD5" w:rsidP="0002645B">
            <w:pPr>
              <w:jc w:val="center"/>
              <w:rPr>
                <w:rFonts w:ascii="Arial" w:hAnsi="Arial" w:cs="Arial"/>
                <w:b/>
                <w:sz w:val="20"/>
                <w:szCs w:val="20"/>
              </w:rPr>
            </w:pPr>
            <w:r w:rsidRPr="00A76E72">
              <w:rPr>
                <w:rFonts w:ascii="Arial" w:hAnsi="Arial" w:cs="Arial"/>
                <w:b/>
                <w:sz w:val="20"/>
                <w:szCs w:val="20"/>
              </w:rPr>
              <w:t>Eventos materializados</w:t>
            </w:r>
          </w:p>
        </w:tc>
      </w:tr>
      <w:tr w:rsidR="00AE4DD5" w:rsidRPr="00A76E72" w14:paraId="68894DE4" w14:textId="77777777" w:rsidTr="0002645B">
        <w:trPr>
          <w:jc w:val="center"/>
        </w:trPr>
        <w:tc>
          <w:tcPr>
            <w:tcW w:w="1407" w:type="dxa"/>
          </w:tcPr>
          <w:p w14:paraId="3D5FBBDC" w14:textId="77777777" w:rsidR="00AE4DD5" w:rsidRPr="00A76E72" w:rsidRDefault="00AE4DD5"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1CB6B3CD" w14:textId="77777777" w:rsidR="00AE4DD5" w:rsidRPr="00A76E72" w:rsidRDefault="00AE4DD5" w:rsidP="0002645B">
            <w:pPr>
              <w:jc w:val="center"/>
              <w:rPr>
                <w:rFonts w:ascii="Arial" w:hAnsi="Arial" w:cs="Arial"/>
                <w:bCs/>
                <w:sz w:val="20"/>
                <w:szCs w:val="20"/>
              </w:rPr>
            </w:pPr>
            <w:r w:rsidRPr="00A76E72">
              <w:rPr>
                <w:rFonts w:ascii="Arial" w:hAnsi="Arial" w:cs="Arial"/>
                <w:bCs/>
                <w:sz w:val="20"/>
                <w:szCs w:val="20"/>
              </w:rPr>
              <w:t>0</w:t>
            </w:r>
          </w:p>
        </w:tc>
      </w:tr>
      <w:tr w:rsidR="00AE4DD5" w:rsidRPr="00A76E72" w14:paraId="5299304F" w14:textId="77777777" w:rsidTr="0002645B">
        <w:trPr>
          <w:jc w:val="center"/>
        </w:trPr>
        <w:tc>
          <w:tcPr>
            <w:tcW w:w="1407" w:type="dxa"/>
          </w:tcPr>
          <w:p w14:paraId="767E2454" w14:textId="158D3B71" w:rsidR="00AE4DD5" w:rsidRPr="00A76E72" w:rsidRDefault="00AE4DD5" w:rsidP="0002645B">
            <w:pPr>
              <w:rPr>
                <w:rFonts w:ascii="Arial" w:hAnsi="Arial" w:cs="Arial"/>
                <w:bCs/>
                <w:sz w:val="20"/>
                <w:szCs w:val="20"/>
              </w:rPr>
            </w:pPr>
            <w:r w:rsidRPr="00A76E72">
              <w:rPr>
                <w:rFonts w:ascii="Arial" w:hAnsi="Arial" w:cs="Arial"/>
                <w:bCs/>
                <w:sz w:val="20"/>
                <w:szCs w:val="20"/>
              </w:rPr>
              <w:t>R</w:t>
            </w:r>
            <w:r w:rsidR="000A4D00">
              <w:rPr>
                <w:rFonts w:ascii="Arial" w:hAnsi="Arial" w:cs="Arial"/>
                <w:bCs/>
                <w:sz w:val="20"/>
                <w:szCs w:val="20"/>
              </w:rPr>
              <w:t>G2</w:t>
            </w:r>
          </w:p>
        </w:tc>
        <w:tc>
          <w:tcPr>
            <w:tcW w:w="1606" w:type="dxa"/>
            <w:vAlign w:val="center"/>
          </w:tcPr>
          <w:p w14:paraId="6044980F" w14:textId="77777777" w:rsidR="00AE4DD5" w:rsidRPr="00A76E72" w:rsidRDefault="00AE4DD5" w:rsidP="0002645B">
            <w:pPr>
              <w:jc w:val="center"/>
              <w:rPr>
                <w:rFonts w:ascii="Arial" w:hAnsi="Arial" w:cs="Arial"/>
                <w:bCs/>
                <w:sz w:val="20"/>
                <w:szCs w:val="20"/>
              </w:rPr>
            </w:pPr>
            <w:r w:rsidRPr="00A76E72">
              <w:rPr>
                <w:rFonts w:ascii="Arial" w:hAnsi="Arial" w:cs="Arial"/>
                <w:bCs/>
                <w:sz w:val="20"/>
                <w:szCs w:val="20"/>
              </w:rPr>
              <w:t>0</w:t>
            </w:r>
          </w:p>
        </w:tc>
      </w:tr>
      <w:tr w:rsidR="000A4D00" w:rsidRPr="00A76E72" w14:paraId="1ECDCB17" w14:textId="77777777" w:rsidTr="0002645B">
        <w:trPr>
          <w:jc w:val="center"/>
        </w:trPr>
        <w:tc>
          <w:tcPr>
            <w:tcW w:w="1407" w:type="dxa"/>
          </w:tcPr>
          <w:p w14:paraId="72B2B62C" w14:textId="7C651888" w:rsidR="000A4D00" w:rsidRPr="00A76E72" w:rsidRDefault="000A4D00" w:rsidP="0002645B">
            <w:pPr>
              <w:rPr>
                <w:rFonts w:ascii="Arial" w:hAnsi="Arial" w:cs="Arial"/>
                <w:bCs/>
                <w:sz w:val="20"/>
                <w:szCs w:val="20"/>
              </w:rPr>
            </w:pPr>
            <w:r>
              <w:rPr>
                <w:rFonts w:ascii="Arial" w:hAnsi="Arial" w:cs="Arial"/>
                <w:bCs/>
                <w:sz w:val="20"/>
                <w:szCs w:val="20"/>
              </w:rPr>
              <w:t>RG3</w:t>
            </w:r>
          </w:p>
        </w:tc>
        <w:tc>
          <w:tcPr>
            <w:tcW w:w="1606" w:type="dxa"/>
            <w:vAlign w:val="center"/>
          </w:tcPr>
          <w:p w14:paraId="4D039DE9" w14:textId="4D6B0920" w:rsidR="000A4D00" w:rsidRPr="00A76E72" w:rsidRDefault="000A4D00" w:rsidP="0002645B">
            <w:pPr>
              <w:jc w:val="center"/>
              <w:rPr>
                <w:rFonts w:ascii="Arial" w:hAnsi="Arial" w:cs="Arial"/>
                <w:bCs/>
                <w:sz w:val="20"/>
                <w:szCs w:val="20"/>
              </w:rPr>
            </w:pPr>
            <w:r>
              <w:rPr>
                <w:rFonts w:ascii="Arial" w:hAnsi="Arial" w:cs="Arial"/>
                <w:bCs/>
                <w:sz w:val="20"/>
                <w:szCs w:val="20"/>
              </w:rPr>
              <w:t>0</w:t>
            </w:r>
          </w:p>
        </w:tc>
      </w:tr>
      <w:tr w:rsidR="000A4D00" w:rsidRPr="00A76E72" w14:paraId="03189262" w14:textId="77777777" w:rsidTr="0002645B">
        <w:trPr>
          <w:jc w:val="center"/>
        </w:trPr>
        <w:tc>
          <w:tcPr>
            <w:tcW w:w="1407" w:type="dxa"/>
          </w:tcPr>
          <w:p w14:paraId="098C18EF" w14:textId="2277C7F1" w:rsidR="000A4D00" w:rsidRDefault="000A4D00" w:rsidP="0002645B">
            <w:pPr>
              <w:rPr>
                <w:rFonts w:ascii="Arial" w:hAnsi="Arial" w:cs="Arial"/>
                <w:bCs/>
                <w:sz w:val="20"/>
                <w:szCs w:val="20"/>
              </w:rPr>
            </w:pPr>
            <w:r>
              <w:rPr>
                <w:rFonts w:ascii="Arial" w:hAnsi="Arial" w:cs="Arial"/>
                <w:bCs/>
                <w:sz w:val="20"/>
                <w:szCs w:val="20"/>
              </w:rPr>
              <w:t>RG4</w:t>
            </w:r>
          </w:p>
        </w:tc>
        <w:tc>
          <w:tcPr>
            <w:tcW w:w="1606" w:type="dxa"/>
            <w:vAlign w:val="center"/>
          </w:tcPr>
          <w:p w14:paraId="5EA53614" w14:textId="683E1B5A" w:rsidR="000A4D00" w:rsidRDefault="000A4D00" w:rsidP="0002645B">
            <w:pPr>
              <w:jc w:val="center"/>
              <w:rPr>
                <w:rFonts w:ascii="Arial" w:hAnsi="Arial" w:cs="Arial"/>
                <w:bCs/>
                <w:sz w:val="20"/>
                <w:szCs w:val="20"/>
              </w:rPr>
            </w:pPr>
            <w:r>
              <w:rPr>
                <w:rFonts w:ascii="Arial" w:hAnsi="Arial" w:cs="Arial"/>
                <w:bCs/>
                <w:sz w:val="20"/>
                <w:szCs w:val="20"/>
              </w:rPr>
              <w:t>0</w:t>
            </w:r>
          </w:p>
        </w:tc>
      </w:tr>
      <w:tr w:rsidR="000A4D00" w:rsidRPr="00A76E72" w14:paraId="439AB154" w14:textId="77777777" w:rsidTr="0002645B">
        <w:trPr>
          <w:jc w:val="center"/>
        </w:trPr>
        <w:tc>
          <w:tcPr>
            <w:tcW w:w="1407" w:type="dxa"/>
          </w:tcPr>
          <w:p w14:paraId="355F6DEA" w14:textId="20EB38A6" w:rsidR="000A4D00" w:rsidRDefault="000A4D00" w:rsidP="0002645B">
            <w:pPr>
              <w:rPr>
                <w:rFonts w:ascii="Arial" w:hAnsi="Arial" w:cs="Arial"/>
                <w:bCs/>
                <w:sz w:val="20"/>
                <w:szCs w:val="20"/>
              </w:rPr>
            </w:pPr>
            <w:r>
              <w:rPr>
                <w:rFonts w:ascii="Arial" w:hAnsi="Arial" w:cs="Arial"/>
                <w:bCs/>
                <w:sz w:val="20"/>
                <w:szCs w:val="20"/>
              </w:rPr>
              <w:t>RG5</w:t>
            </w:r>
          </w:p>
        </w:tc>
        <w:tc>
          <w:tcPr>
            <w:tcW w:w="1606" w:type="dxa"/>
            <w:vAlign w:val="center"/>
          </w:tcPr>
          <w:p w14:paraId="29086F18" w14:textId="7AE8FBD0" w:rsidR="000A4D00" w:rsidRDefault="000A4D00" w:rsidP="0002645B">
            <w:pPr>
              <w:jc w:val="center"/>
              <w:rPr>
                <w:rFonts w:ascii="Arial" w:hAnsi="Arial" w:cs="Arial"/>
                <w:bCs/>
                <w:sz w:val="20"/>
                <w:szCs w:val="20"/>
              </w:rPr>
            </w:pPr>
            <w:r>
              <w:rPr>
                <w:rFonts w:ascii="Arial" w:hAnsi="Arial" w:cs="Arial"/>
                <w:bCs/>
                <w:sz w:val="20"/>
                <w:szCs w:val="20"/>
              </w:rPr>
              <w:t>0</w:t>
            </w:r>
          </w:p>
        </w:tc>
      </w:tr>
      <w:tr w:rsidR="000A4D00" w:rsidRPr="00A76E72" w14:paraId="43910B24" w14:textId="77777777" w:rsidTr="0002645B">
        <w:trPr>
          <w:jc w:val="center"/>
        </w:trPr>
        <w:tc>
          <w:tcPr>
            <w:tcW w:w="1407" w:type="dxa"/>
          </w:tcPr>
          <w:p w14:paraId="2C9121E6" w14:textId="7A309CFC" w:rsidR="000A4D00" w:rsidRDefault="00B224F6" w:rsidP="0002645B">
            <w:pPr>
              <w:rPr>
                <w:rFonts w:ascii="Arial" w:hAnsi="Arial" w:cs="Arial"/>
                <w:bCs/>
                <w:sz w:val="20"/>
                <w:szCs w:val="20"/>
              </w:rPr>
            </w:pPr>
            <w:r>
              <w:rPr>
                <w:rFonts w:ascii="Arial" w:hAnsi="Arial" w:cs="Arial"/>
                <w:bCs/>
                <w:sz w:val="20"/>
                <w:szCs w:val="20"/>
              </w:rPr>
              <w:t>RG6</w:t>
            </w:r>
          </w:p>
        </w:tc>
        <w:tc>
          <w:tcPr>
            <w:tcW w:w="1606" w:type="dxa"/>
            <w:vAlign w:val="center"/>
          </w:tcPr>
          <w:p w14:paraId="56CE4DF1" w14:textId="36035DD8" w:rsidR="000A4D00" w:rsidRDefault="00B224F6" w:rsidP="0002645B">
            <w:pPr>
              <w:jc w:val="center"/>
              <w:rPr>
                <w:rFonts w:ascii="Arial" w:hAnsi="Arial" w:cs="Arial"/>
                <w:bCs/>
                <w:sz w:val="20"/>
                <w:szCs w:val="20"/>
              </w:rPr>
            </w:pPr>
            <w:r>
              <w:rPr>
                <w:rFonts w:ascii="Arial" w:hAnsi="Arial" w:cs="Arial"/>
                <w:bCs/>
                <w:sz w:val="20"/>
                <w:szCs w:val="20"/>
              </w:rPr>
              <w:t>0</w:t>
            </w:r>
          </w:p>
        </w:tc>
      </w:tr>
    </w:tbl>
    <w:p w14:paraId="603ADC71" w14:textId="77777777" w:rsidR="00003D05" w:rsidRPr="00A76E72" w:rsidRDefault="00003D05" w:rsidP="00003D05">
      <w:pPr>
        <w:pStyle w:val="Sinespaciado"/>
        <w:ind w:left="360"/>
        <w:rPr>
          <w:rFonts w:ascii="Arial" w:hAnsi="Arial" w:cs="Arial"/>
          <w:b/>
          <w:sz w:val="24"/>
          <w:szCs w:val="24"/>
        </w:rPr>
      </w:pPr>
    </w:p>
    <w:p w14:paraId="4D27BC62" w14:textId="5BE37611" w:rsidR="00003D05" w:rsidRPr="007175C1" w:rsidRDefault="00003D05" w:rsidP="00003D05">
      <w:pPr>
        <w:pStyle w:val="Sinespaciado"/>
        <w:jc w:val="both"/>
        <w:rPr>
          <w:rFonts w:ascii="Arial" w:hAnsi="Arial" w:cs="Arial"/>
          <w:b/>
          <w:color w:val="2E74B5" w:themeColor="accent1" w:themeShade="BF"/>
        </w:rPr>
      </w:pPr>
      <w:r w:rsidRPr="007175C1">
        <w:rPr>
          <w:rFonts w:ascii="Arial" w:hAnsi="Arial" w:cs="Arial"/>
          <w:b/>
          <w:color w:val="2E74B5" w:themeColor="accent1" w:themeShade="BF"/>
        </w:rPr>
        <w:t>6.</w:t>
      </w:r>
      <w:r w:rsidR="00F40389" w:rsidRPr="007175C1">
        <w:rPr>
          <w:rFonts w:ascii="Arial" w:hAnsi="Arial" w:cs="Arial"/>
          <w:b/>
          <w:color w:val="2E74B5" w:themeColor="accent1" w:themeShade="BF"/>
        </w:rPr>
        <w:t>1</w:t>
      </w:r>
      <w:r w:rsidRPr="007175C1">
        <w:rPr>
          <w:rFonts w:ascii="Arial" w:hAnsi="Arial" w:cs="Arial"/>
          <w:b/>
          <w:color w:val="2E74B5" w:themeColor="accent1" w:themeShade="BF"/>
        </w:rPr>
        <w:t>1.6 Monitoreo a cargo de líderes de proceso</w:t>
      </w:r>
    </w:p>
    <w:p w14:paraId="0872D392" w14:textId="77777777" w:rsidR="00003D05" w:rsidRPr="00617D58" w:rsidRDefault="00003D05" w:rsidP="00003D05">
      <w:pPr>
        <w:pStyle w:val="Sinespaciado"/>
        <w:jc w:val="both"/>
        <w:rPr>
          <w:rFonts w:ascii="Arial" w:hAnsi="Arial" w:cs="Arial"/>
          <w:bCs/>
        </w:rPr>
      </w:pPr>
    </w:p>
    <w:p w14:paraId="382B44F5" w14:textId="47E7ED0C" w:rsidR="00003D05" w:rsidRDefault="00003D05" w:rsidP="00003D05">
      <w:pPr>
        <w:pStyle w:val="Sinespaciado"/>
        <w:jc w:val="both"/>
        <w:rPr>
          <w:rFonts w:ascii="Arial" w:hAnsi="Arial" w:cs="Arial"/>
          <w:bCs/>
        </w:rPr>
      </w:pPr>
      <w:r w:rsidRPr="00617D58">
        <w:rPr>
          <w:rFonts w:ascii="Arial" w:hAnsi="Arial" w:cs="Arial"/>
          <w:bCs/>
        </w:rPr>
        <w:t xml:space="preserve">Además del seguimiento a riesgos y controles que se realiza en el formulario de monitoreo provisto por la Oficina Asesora de Planeación, </w:t>
      </w:r>
      <w:r w:rsidR="00656A11">
        <w:rPr>
          <w:rFonts w:ascii="Arial" w:hAnsi="Arial" w:cs="Arial"/>
          <w:bCs/>
        </w:rPr>
        <w:t xml:space="preserve">el proceso </w:t>
      </w:r>
      <w:r w:rsidR="00656A11" w:rsidRPr="00656A11">
        <w:rPr>
          <w:rFonts w:ascii="Arial" w:hAnsi="Arial" w:cs="Arial"/>
          <w:bCs/>
        </w:rPr>
        <w:tab/>
      </w:r>
      <w:r w:rsidR="00656A11">
        <w:rPr>
          <w:rFonts w:ascii="Arial" w:hAnsi="Arial" w:cs="Arial"/>
          <w:bCs/>
        </w:rPr>
        <w:t>A</w:t>
      </w:r>
      <w:r w:rsidR="00656A11" w:rsidRPr="00656A11">
        <w:rPr>
          <w:rFonts w:ascii="Arial" w:hAnsi="Arial" w:cs="Arial"/>
          <w:bCs/>
        </w:rPr>
        <w:t>dministración y mantenimiento de parques y escenarios</w:t>
      </w:r>
      <w:r w:rsidR="00656A11">
        <w:rPr>
          <w:rFonts w:ascii="Arial" w:hAnsi="Arial" w:cs="Arial"/>
          <w:bCs/>
        </w:rPr>
        <w:t xml:space="preserve"> </w:t>
      </w:r>
      <w:r w:rsidRPr="00617D58">
        <w:rPr>
          <w:rFonts w:ascii="Arial" w:hAnsi="Arial" w:cs="Arial"/>
          <w:bCs/>
        </w:rPr>
        <w:t>tiene:</w:t>
      </w:r>
    </w:p>
    <w:p w14:paraId="1EC67192" w14:textId="77777777" w:rsidR="00656A11" w:rsidRDefault="00656A11" w:rsidP="00003D05">
      <w:pPr>
        <w:pStyle w:val="Sinespaciado"/>
        <w:jc w:val="both"/>
        <w:rPr>
          <w:rFonts w:ascii="Arial" w:hAnsi="Arial" w:cs="Arial"/>
          <w:bCs/>
        </w:rPr>
      </w:pPr>
    </w:p>
    <w:tbl>
      <w:tblPr>
        <w:tblStyle w:val="Tablaconcuadrcula"/>
        <w:tblW w:w="0" w:type="auto"/>
        <w:tblLook w:val="04A0" w:firstRow="1" w:lastRow="0" w:firstColumn="1" w:lastColumn="0" w:noHBand="0" w:noVBand="1"/>
      </w:tblPr>
      <w:tblGrid>
        <w:gridCol w:w="4390"/>
        <w:gridCol w:w="3543"/>
      </w:tblGrid>
      <w:tr w:rsidR="00003D05" w:rsidRPr="007175C1" w14:paraId="363EE1D4" w14:textId="77777777" w:rsidTr="0002645B">
        <w:tc>
          <w:tcPr>
            <w:tcW w:w="4390" w:type="dxa"/>
            <w:shd w:val="clear" w:color="auto" w:fill="DEEAF6" w:themeFill="accent1" w:themeFillTint="33"/>
            <w:vAlign w:val="center"/>
          </w:tcPr>
          <w:p w14:paraId="1CDAD9BE" w14:textId="77777777" w:rsidR="00003D05" w:rsidRPr="007175C1" w:rsidRDefault="00003D05" w:rsidP="0002645B">
            <w:pPr>
              <w:pStyle w:val="Sinespaciado"/>
              <w:jc w:val="center"/>
              <w:rPr>
                <w:rFonts w:ascii="Arial" w:hAnsi="Arial" w:cs="Arial"/>
                <w:b/>
                <w:sz w:val="16"/>
                <w:szCs w:val="16"/>
              </w:rPr>
            </w:pPr>
            <w:r w:rsidRPr="007175C1">
              <w:rPr>
                <w:rFonts w:ascii="Arial" w:hAnsi="Arial" w:cs="Arial"/>
                <w:b/>
                <w:sz w:val="16"/>
                <w:szCs w:val="16"/>
              </w:rPr>
              <w:t>Seguimiento a través de indicadores</w:t>
            </w:r>
          </w:p>
        </w:tc>
        <w:tc>
          <w:tcPr>
            <w:tcW w:w="3543" w:type="dxa"/>
            <w:shd w:val="clear" w:color="auto" w:fill="DEEAF6" w:themeFill="accent1" w:themeFillTint="33"/>
            <w:vAlign w:val="center"/>
          </w:tcPr>
          <w:p w14:paraId="12DFFECE" w14:textId="77777777" w:rsidR="00003D05" w:rsidRPr="007175C1" w:rsidRDefault="00003D05" w:rsidP="0002645B">
            <w:pPr>
              <w:pStyle w:val="Sinespaciado"/>
              <w:jc w:val="center"/>
              <w:rPr>
                <w:rFonts w:ascii="Arial" w:hAnsi="Arial" w:cs="Arial"/>
                <w:b/>
                <w:sz w:val="16"/>
                <w:szCs w:val="16"/>
              </w:rPr>
            </w:pPr>
            <w:r w:rsidRPr="007175C1">
              <w:rPr>
                <w:rFonts w:ascii="Arial" w:hAnsi="Arial" w:cs="Arial"/>
                <w:b/>
                <w:sz w:val="16"/>
                <w:szCs w:val="16"/>
              </w:rPr>
              <w:t xml:space="preserve">Seguimiento a través de planes de acción </w:t>
            </w:r>
          </w:p>
        </w:tc>
      </w:tr>
      <w:tr w:rsidR="00252F4B" w:rsidRPr="007175C1" w14:paraId="7D83080D" w14:textId="77777777" w:rsidTr="0002645B">
        <w:tc>
          <w:tcPr>
            <w:tcW w:w="4390" w:type="dxa"/>
          </w:tcPr>
          <w:p w14:paraId="5E4D56C8" w14:textId="0BE4B99C" w:rsidR="00252F4B" w:rsidRPr="007175C1" w:rsidRDefault="00252F4B" w:rsidP="00252F4B">
            <w:pPr>
              <w:pStyle w:val="Sinespaciado"/>
              <w:jc w:val="both"/>
              <w:rPr>
                <w:rFonts w:ascii="Arial" w:hAnsi="Arial" w:cs="Arial"/>
                <w:bCs/>
                <w:sz w:val="16"/>
                <w:szCs w:val="16"/>
              </w:rPr>
            </w:pPr>
            <w:r w:rsidRPr="007175C1">
              <w:rPr>
                <w:rFonts w:ascii="Arial" w:hAnsi="Arial" w:cs="Arial"/>
                <w:bCs/>
                <w:sz w:val="16"/>
                <w:szCs w:val="16"/>
              </w:rPr>
              <w:t>En el marco de las mesas de trabajo para la actualización / revisión de riesgos y controles, se establecieron los siguientes indicadores:</w:t>
            </w:r>
          </w:p>
          <w:p w14:paraId="58072254" w14:textId="77777777" w:rsidR="00252F4B" w:rsidRPr="007175C1" w:rsidRDefault="00252F4B" w:rsidP="00252F4B">
            <w:pPr>
              <w:pStyle w:val="Sinespaciado"/>
              <w:jc w:val="both"/>
              <w:rPr>
                <w:rFonts w:ascii="Arial" w:hAnsi="Arial" w:cs="Arial"/>
                <w:bCs/>
                <w:sz w:val="16"/>
                <w:szCs w:val="16"/>
              </w:rPr>
            </w:pPr>
          </w:p>
          <w:p w14:paraId="79C5B590" w14:textId="77777777" w:rsidR="00252F4B" w:rsidRPr="007175C1" w:rsidRDefault="00252F4B" w:rsidP="00252F4B">
            <w:pPr>
              <w:pStyle w:val="Sinespaciado"/>
              <w:jc w:val="both"/>
              <w:rPr>
                <w:rFonts w:ascii="Arial" w:hAnsi="Arial" w:cs="Arial"/>
                <w:bCs/>
                <w:sz w:val="16"/>
                <w:szCs w:val="16"/>
              </w:rPr>
            </w:pPr>
          </w:p>
          <w:p w14:paraId="73AE8DCD" w14:textId="77777777" w:rsidR="00642DAB" w:rsidRPr="007175C1" w:rsidRDefault="00642DAB" w:rsidP="00642DAB">
            <w:pPr>
              <w:pStyle w:val="Sinespaciado"/>
              <w:jc w:val="both"/>
              <w:rPr>
                <w:rFonts w:ascii="Arial" w:hAnsi="Arial" w:cs="Arial"/>
                <w:bCs/>
                <w:sz w:val="16"/>
                <w:szCs w:val="16"/>
              </w:rPr>
            </w:pPr>
            <w:r w:rsidRPr="007175C1">
              <w:rPr>
                <w:rFonts w:ascii="Arial" w:hAnsi="Arial" w:cs="Arial"/>
                <w:bCs/>
                <w:sz w:val="16"/>
                <w:szCs w:val="16"/>
              </w:rPr>
              <w:t xml:space="preserve">Número de </w:t>
            </w:r>
            <w:proofErr w:type="gramStart"/>
            <w:r w:rsidRPr="007175C1">
              <w:rPr>
                <w:rFonts w:ascii="Arial" w:hAnsi="Arial" w:cs="Arial"/>
                <w:bCs/>
                <w:sz w:val="16"/>
                <w:szCs w:val="16"/>
              </w:rPr>
              <w:t>sensibilizaciones  ejecutadas</w:t>
            </w:r>
            <w:proofErr w:type="gramEnd"/>
            <w:r w:rsidRPr="007175C1">
              <w:rPr>
                <w:rFonts w:ascii="Arial" w:hAnsi="Arial" w:cs="Arial"/>
                <w:bCs/>
                <w:sz w:val="16"/>
                <w:szCs w:val="16"/>
              </w:rPr>
              <w:t xml:space="preserve"> / Número de sensibilizaciones programadas * 100</w:t>
            </w:r>
          </w:p>
          <w:p w14:paraId="0A82D787" w14:textId="77777777" w:rsidR="00642DAB" w:rsidRPr="007175C1" w:rsidRDefault="00642DAB" w:rsidP="00642DAB">
            <w:pPr>
              <w:pStyle w:val="Sinespaciado"/>
              <w:jc w:val="both"/>
              <w:rPr>
                <w:rFonts w:ascii="Arial" w:hAnsi="Arial" w:cs="Arial"/>
                <w:bCs/>
                <w:sz w:val="16"/>
                <w:szCs w:val="16"/>
              </w:rPr>
            </w:pPr>
          </w:p>
          <w:p w14:paraId="589318CE" w14:textId="77777777" w:rsidR="00642DAB" w:rsidRPr="007175C1" w:rsidRDefault="00642DAB" w:rsidP="00642DAB">
            <w:pPr>
              <w:pStyle w:val="Sinespaciado"/>
              <w:jc w:val="both"/>
              <w:rPr>
                <w:rFonts w:ascii="Arial" w:hAnsi="Arial" w:cs="Arial"/>
                <w:bCs/>
                <w:sz w:val="16"/>
                <w:szCs w:val="16"/>
              </w:rPr>
            </w:pPr>
            <w:r w:rsidRPr="007175C1">
              <w:rPr>
                <w:rFonts w:ascii="Arial" w:hAnsi="Arial" w:cs="Arial"/>
                <w:bCs/>
                <w:sz w:val="16"/>
                <w:szCs w:val="16"/>
              </w:rPr>
              <w:t xml:space="preserve">Porcentaje de avance de </w:t>
            </w:r>
            <w:proofErr w:type="gramStart"/>
            <w:r w:rsidRPr="007175C1">
              <w:rPr>
                <w:rFonts w:ascii="Arial" w:hAnsi="Arial" w:cs="Arial"/>
                <w:bCs/>
                <w:sz w:val="16"/>
                <w:szCs w:val="16"/>
              </w:rPr>
              <w:t>las contratos activos</w:t>
            </w:r>
            <w:proofErr w:type="gramEnd"/>
            <w:r w:rsidRPr="007175C1">
              <w:rPr>
                <w:rFonts w:ascii="Arial" w:hAnsi="Arial" w:cs="Arial"/>
                <w:bCs/>
                <w:sz w:val="16"/>
                <w:szCs w:val="16"/>
              </w:rPr>
              <w:t xml:space="preserve"> / Total de contratos * 100 </w:t>
            </w:r>
          </w:p>
          <w:p w14:paraId="1C5EC911" w14:textId="77777777" w:rsidR="00642DAB" w:rsidRPr="007175C1" w:rsidRDefault="00642DAB" w:rsidP="00642DAB">
            <w:pPr>
              <w:pStyle w:val="Sinespaciado"/>
              <w:jc w:val="both"/>
              <w:rPr>
                <w:rFonts w:ascii="Arial" w:hAnsi="Arial" w:cs="Arial"/>
                <w:bCs/>
                <w:sz w:val="16"/>
                <w:szCs w:val="16"/>
              </w:rPr>
            </w:pPr>
          </w:p>
          <w:p w14:paraId="2B31BEEA" w14:textId="1E2B6A9C" w:rsidR="00252F4B" w:rsidRPr="007175C1" w:rsidRDefault="00642DAB" w:rsidP="00642DAB">
            <w:pPr>
              <w:pStyle w:val="Sinespaciado"/>
              <w:jc w:val="both"/>
              <w:rPr>
                <w:rFonts w:ascii="Arial" w:hAnsi="Arial" w:cs="Arial"/>
                <w:bCs/>
                <w:sz w:val="16"/>
                <w:szCs w:val="16"/>
                <w:highlight w:val="yellow"/>
              </w:rPr>
            </w:pPr>
            <w:r w:rsidRPr="007175C1">
              <w:rPr>
                <w:rFonts w:ascii="Arial" w:hAnsi="Arial" w:cs="Arial"/>
                <w:bCs/>
                <w:sz w:val="16"/>
                <w:szCs w:val="16"/>
              </w:rPr>
              <w:t xml:space="preserve">Número de visitas </w:t>
            </w:r>
            <w:proofErr w:type="gramStart"/>
            <w:r w:rsidRPr="007175C1">
              <w:rPr>
                <w:rFonts w:ascii="Arial" w:hAnsi="Arial" w:cs="Arial"/>
                <w:bCs/>
                <w:sz w:val="16"/>
                <w:szCs w:val="16"/>
              </w:rPr>
              <w:t>realizadas  /</w:t>
            </w:r>
            <w:proofErr w:type="gramEnd"/>
            <w:r w:rsidRPr="007175C1">
              <w:rPr>
                <w:rFonts w:ascii="Arial" w:hAnsi="Arial" w:cs="Arial"/>
                <w:bCs/>
                <w:sz w:val="16"/>
                <w:szCs w:val="16"/>
              </w:rPr>
              <w:t xml:space="preserve"> Número de visitas programadas *100</w:t>
            </w:r>
          </w:p>
        </w:tc>
        <w:tc>
          <w:tcPr>
            <w:tcW w:w="3543" w:type="dxa"/>
          </w:tcPr>
          <w:p w14:paraId="2E75EFF3" w14:textId="40A1DF23" w:rsidR="00252F4B" w:rsidRPr="007175C1" w:rsidRDefault="00252F4B" w:rsidP="00252F4B">
            <w:pPr>
              <w:pStyle w:val="Sinespaciado"/>
              <w:jc w:val="both"/>
              <w:rPr>
                <w:rFonts w:ascii="Arial" w:hAnsi="Arial" w:cs="Arial"/>
                <w:bCs/>
                <w:sz w:val="16"/>
                <w:szCs w:val="16"/>
                <w:highlight w:val="yellow"/>
              </w:rPr>
            </w:pPr>
            <w:r w:rsidRPr="007175C1">
              <w:rPr>
                <w:rFonts w:ascii="Arial" w:hAnsi="Arial" w:cs="Arial"/>
                <w:bCs/>
                <w:sz w:val="16"/>
                <w:szCs w:val="16"/>
              </w:rPr>
              <w:t xml:space="preserve">Se cargaron en </w:t>
            </w:r>
            <w:proofErr w:type="spellStart"/>
            <w:r w:rsidRPr="007175C1">
              <w:rPr>
                <w:rFonts w:ascii="Arial" w:hAnsi="Arial" w:cs="Arial"/>
                <w:bCs/>
                <w:sz w:val="16"/>
                <w:szCs w:val="16"/>
              </w:rPr>
              <w:t>Isolución</w:t>
            </w:r>
            <w:proofErr w:type="spellEnd"/>
            <w:r w:rsidRPr="007175C1">
              <w:rPr>
                <w:rFonts w:ascii="Arial" w:hAnsi="Arial" w:cs="Arial"/>
                <w:bCs/>
                <w:sz w:val="16"/>
                <w:szCs w:val="16"/>
              </w:rPr>
              <w:t xml:space="preserve"> los </w:t>
            </w:r>
            <w:r w:rsidR="00697D88" w:rsidRPr="007175C1">
              <w:rPr>
                <w:rFonts w:ascii="Arial" w:hAnsi="Arial" w:cs="Arial"/>
                <w:bCs/>
                <w:sz w:val="16"/>
                <w:szCs w:val="16"/>
              </w:rPr>
              <w:t>cuatro</w:t>
            </w:r>
            <w:r w:rsidRPr="007175C1">
              <w:rPr>
                <w:rFonts w:ascii="Arial" w:hAnsi="Arial" w:cs="Arial"/>
                <w:bCs/>
                <w:sz w:val="16"/>
                <w:szCs w:val="16"/>
              </w:rPr>
              <w:t xml:space="preserve"> planes de acción que se ejecutarán durante la vigencia 2022.</w:t>
            </w:r>
          </w:p>
        </w:tc>
      </w:tr>
    </w:tbl>
    <w:p w14:paraId="26D8E591" w14:textId="77777777" w:rsidR="00003D05" w:rsidRPr="00A76E72" w:rsidRDefault="00003D05" w:rsidP="00003D05">
      <w:pPr>
        <w:pStyle w:val="Sinespaciado"/>
        <w:ind w:left="360"/>
        <w:rPr>
          <w:rFonts w:ascii="Arial" w:hAnsi="Arial" w:cs="Arial"/>
          <w:b/>
          <w:sz w:val="24"/>
          <w:szCs w:val="24"/>
        </w:rPr>
      </w:pPr>
    </w:p>
    <w:p w14:paraId="69EBB57A" w14:textId="77777777" w:rsidR="00003D05" w:rsidRPr="00A76E72" w:rsidRDefault="00003D05" w:rsidP="00003D05">
      <w:pPr>
        <w:pStyle w:val="Sinespaciado"/>
        <w:rPr>
          <w:rFonts w:ascii="Arial" w:hAnsi="Arial" w:cs="Arial"/>
          <w:b/>
          <w:sz w:val="24"/>
          <w:szCs w:val="24"/>
        </w:rPr>
      </w:pPr>
    </w:p>
    <w:p w14:paraId="129E064E" w14:textId="40354271" w:rsidR="00003D05" w:rsidRPr="007175C1" w:rsidRDefault="00003D05" w:rsidP="00003D05">
      <w:pPr>
        <w:pStyle w:val="Sinespaciado"/>
        <w:rPr>
          <w:rFonts w:ascii="Arial" w:hAnsi="Arial" w:cs="Arial"/>
          <w:b/>
          <w:color w:val="2E74B5" w:themeColor="accent1" w:themeShade="BF"/>
        </w:rPr>
      </w:pPr>
      <w:r w:rsidRPr="007175C1">
        <w:rPr>
          <w:rFonts w:ascii="Arial" w:hAnsi="Arial" w:cs="Arial"/>
          <w:b/>
          <w:color w:val="2E74B5" w:themeColor="accent1" w:themeShade="BF"/>
        </w:rPr>
        <w:t>6.1</w:t>
      </w:r>
      <w:r w:rsidR="00F40389" w:rsidRPr="007175C1">
        <w:rPr>
          <w:rFonts w:ascii="Arial" w:hAnsi="Arial" w:cs="Arial"/>
          <w:b/>
          <w:color w:val="2E74B5" w:themeColor="accent1" w:themeShade="BF"/>
        </w:rPr>
        <w:t>1</w:t>
      </w:r>
      <w:r w:rsidRPr="007175C1">
        <w:rPr>
          <w:rFonts w:ascii="Arial" w:hAnsi="Arial" w:cs="Arial"/>
          <w:b/>
          <w:color w:val="2E74B5" w:themeColor="accent1" w:themeShade="BF"/>
        </w:rPr>
        <w:t>.7 Posibles riesgos que tendrían impacto económico</w:t>
      </w:r>
    </w:p>
    <w:p w14:paraId="536490E9" w14:textId="77777777" w:rsidR="00003D05" w:rsidRPr="00617D58" w:rsidRDefault="00003D05" w:rsidP="00003D05">
      <w:pPr>
        <w:pStyle w:val="Sinespaciado"/>
        <w:rPr>
          <w:rFonts w:ascii="Arial" w:hAnsi="Arial" w:cs="Arial"/>
          <w:b/>
        </w:rPr>
      </w:pPr>
    </w:p>
    <w:p w14:paraId="79CCDF99" w14:textId="77777777" w:rsidR="007807EA" w:rsidRPr="00617D58" w:rsidRDefault="007807EA" w:rsidP="007807EA">
      <w:pPr>
        <w:pStyle w:val="Sinespaciado"/>
        <w:rPr>
          <w:rFonts w:ascii="Arial" w:hAnsi="Arial" w:cs="Arial"/>
          <w:bCs/>
        </w:rPr>
      </w:pPr>
      <w:r w:rsidRPr="00617D58">
        <w:rPr>
          <w:rFonts w:ascii="Arial" w:hAnsi="Arial" w:cs="Arial"/>
          <w:bCs/>
        </w:rPr>
        <w:t xml:space="preserve">De acuerdo con lo descrito en el </w:t>
      </w:r>
      <w:r w:rsidRPr="00FD4529">
        <w:rPr>
          <w:rFonts w:ascii="Arial" w:hAnsi="Arial" w:cs="Arial"/>
          <w:bCs/>
        </w:rPr>
        <w:t>capítulo 5.2 del</w:t>
      </w:r>
      <w:r w:rsidRPr="00617D58">
        <w:rPr>
          <w:rFonts w:ascii="Arial" w:hAnsi="Arial" w:cs="Arial"/>
          <w:bCs/>
        </w:rPr>
        <w:t xml:space="preserve"> presente informe, a </w:t>
      </w:r>
      <w:proofErr w:type="gramStart"/>
      <w:r w:rsidRPr="00617D58">
        <w:rPr>
          <w:rFonts w:ascii="Arial" w:hAnsi="Arial" w:cs="Arial"/>
          <w:bCs/>
        </w:rPr>
        <w:t>continuación</w:t>
      </w:r>
      <w:proofErr w:type="gramEnd"/>
      <w:r w:rsidRPr="00617D58">
        <w:rPr>
          <w:rFonts w:ascii="Arial" w:hAnsi="Arial" w:cs="Arial"/>
          <w:bCs/>
        </w:rPr>
        <w:t xml:space="preserve"> se presentan los riesgos del proceso que podrían tener afectación económica. </w:t>
      </w:r>
    </w:p>
    <w:p w14:paraId="3E54A280" w14:textId="77777777" w:rsidR="00003D05" w:rsidRPr="00A76E72" w:rsidRDefault="00003D05" w:rsidP="00003D05">
      <w:pPr>
        <w:pStyle w:val="Sinespaciado"/>
        <w:rPr>
          <w:rFonts w:ascii="Arial" w:hAnsi="Arial" w:cs="Arial"/>
          <w:b/>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003D05" w:rsidRPr="007175C1" w14:paraId="04F71BC3" w14:textId="77777777" w:rsidTr="00697D88">
        <w:trPr>
          <w:trHeight w:val="509"/>
        </w:trPr>
        <w:tc>
          <w:tcPr>
            <w:tcW w:w="979" w:type="dxa"/>
            <w:shd w:val="clear" w:color="000000" w:fill="D0CECE"/>
            <w:noWrap/>
            <w:vAlign w:val="center"/>
            <w:hideMark/>
          </w:tcPr>
          <w:p w14:paraId="4FEAD23B" w14:textId="77777777" w:rsidR="00003D05" w:rsidRPr="007175C1" w:rsidRDefault="00003D05" w:rsidP="0002645B">
            <w:pPr>
              <w:spacing w:after="0" w:line="240" w:lineRule="auto"/>
              <w:jc w:val="center"/>
              <w:rPr>
                <w:rFonts w:ascii="Calibri" w:eastAsia="Times New Roman" w:hAnsi="Calibri" w:cs="Calibri"/>
                <w:b/>
                <w:bCs/>
                <w:color w:val="000000"/>
                <w:sz w:val="16"/>
                <w:szCs w:val="16"/>
                <w:lang w:eastAsia="es-CO"/>
              </w:rPr>
            </w:pPr>
            <w:r w:rsidRPr="007175C1">
              <w:rPr>
                <w:rFonts w:ascii="Calibri" w:eastAsia="Times New Roman" w:hAnsi="Calibri" w:cs="Calibri"/>
                <w:b/>
                <w:bCs/>
                <w:color w:val="000000"/>
                <w:sz w:val="16"/>
                <w:szCs w:val="16"/>
                <w:lang w:eastAsia="es-CO"/>
              </w:rPr>
              <w:t>RIESGO</w:t>
            </w:r>
          </w:p>
        </w:tc>
        <w:tc>
          <w:tcPr>
            <w:tcW w:w="1420" w:type="dxa"/>
            <w:shd w:val="clear" w:color="000000" w:fill="D0CECE"/>
            <w:vAlign w:val="center"/>
            <w:hideMark/>
          </w:tcPr>
          <w:p w14:paraId="7E8FF114"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Afectación en la ejecución presupuestal</w:t>
            </w:r>
          </w:p>
        </w:tc>
        <w:tc>
          <w:tcPr>
            <w:tcW w:w="1422" w:type="dxa"/>
            <w:shd w:val="clear" w:color="000000" w:fill="D0CECE"/>
            <w:vAlign w:val="center"/>
            <w:hideMark/>
          </w:tcPr>
          <w:p w14:paraId="73208FB0"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Pagos por sanciones económicas</w:t>
            </w:r>
          </w:p>
        </w:tc>
        <w:tc>
          <w:tcPr>
            <w:tcW w:w="1458" w:type="dxa"/>
            <w:shd w:val="clear" w:color="000000" w:fill="D0CECE"/>
            <w:vAlign w:val="center"/>
            <w:hideMark/>
          </w:tcPr>
          <w:p w14:paraId="433543DB"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Indemnizaciones a terceros</w:t>
            </w:r>
          </w:p>
        </w:tc>
        <w:tc>
          <w:tcPr>
            <w:tcW w:w="1227" w:type="dxa"/>
            <w:shd w:val="clear" w:color="000000" w:fill="D0CECE"/>
            <w:vAlign w:val="center"/>
            <w:hideMark/>
          </w:tcPr>
          <w:p w14:paraId="6D78F834"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Sanciones por incumplimientos de tipo legal</w:t>
            </w:r>
          </w:p>
        </w:tc>
        <w:tc>
          <w:tcPr>
            <w:tcW w:w="1161" w:type="dxa"/>
            <w:shd w:val="clear" w:color="000000" w:fill="D0CECE"/>
            <w:vAlign w:val="center"/>
            <w:hideMark/>
          </w:tcPr>
          <w:p w14:paraId="54D6E650"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vulneraciones a la información</w:t>
            </w:r>
          </w:p>
        </w:tc>
        <w:tc>
          <w:tcPr>
            <w:tcW w:w="1161" w:type="dxa"/>
            <w:shd w:val="clear" w:color="000000" w:fill="D0CECE"/>
            <w:vAlign w:val="center"/>
            <w:hideMark/>
          </w:tcPr>
          <w:p w14:paraId="534E7BFB"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Fallas en la prestación del servicio</w:t>
            </w:r>
          </w:p>
        </w:tc>
      </w:tr>
      <w:tr w:rsidR="00003D05" w:rsidRPr="007175C1" w14:paraId="7DEDC3E4" w14:textId="77777777" w:rsidTr="00261B18">
        <w:trPr>
          <w:trHeight w:val="176"/>
        </w:trPr>
        <w:tc>
          <w:tcPr>
            <w:tcW w:w="979" w:type="dxa"/>
            <w:shd w:val="clear" w:color="000000" w:fill="FFFFFF"/>
            <w:vAlign w:val="center"/>
          </w:tcPr>
          <w:p w14:paraId="16F0B792" w14:textId="73294835" w:rsidR="00003D05" w:rsidRPr="007175C1" w:rsidRDefault="006F32C1"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RG1</w:t>
            </w:r>
          </w:p>
        </w:tc>
        <w:tc>
          <w:tcPr>
            <w:tcW w:w="1420" w:type="dxa"/>
            <w:shd w:val="clear" w:color="auto" w:fill="auto"/>
            <w:noWrap/>
            <w:vAlign w:val="center"/>
          </w:tcPr>
          <w:p w14:paraId="2BBF2A91" w14:textId="5221790A" w:rsidR="00003D05" w:rsidRPr="007175C1" w:rsidRDefault="00697D88"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X</w:t>
            </w:r>
          </w:p>
        </w:tc>
        <w:tc>
          <w:tcPr>
            <w:tcW w:w="1422" w:type="dxa"/>
            <w:shd w:val="clear" w:color="auto" w:fill="auto"/>
            <w:noWrap/>
            <w:vAlign w:val="center"/>
          </w:tcPr>
          <w:p w14:paraId="5FD0BDF0"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6613820B"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1570C261"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21DDC9AC"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548E9B6F" w14:textId="77777777" w:rsidR="00003D05" w:rsidRPr="007175C1" w:rsidRDefault="00003D05" w:rsidP="0002645B">
            <w:pPr>
              <w:spacing w:after="0" w:line="240" w:lineRule="auto"/>
              <w:jc w:val="center"/>
              <w:rPr>
                <w:rFonts w:ascii="Calibri" w:eastAsia="Times New Roman" w:hAnsi="Calibri" w:cs="Calibri"/>
                <w:color w:val="000000"/>
                <w:sz w:val="16"/>
                <w:szCs w:val="16"/>
                <w:lang w:eastAsia="es-CO"/>
              </w:rPr>
            </w:pPr>
          </w:p>
        </w:tc>
      </w:tr>
      <w:tr w:rsidR="00697D88" w:rsidRPr="007175C1" w14:paraId="66569795" w14:textId="77777777" w:rsidTr="00261B18">
        <w:trPr>
          <w:trHeight w:val="64"/>
        </w:trPr>
        <w:tc>
          <w:tcPr>
            <w:tcW w:w="979" w:type="dxa"/>
            <w:shd w:val="clear" w:color="000000" w:fill="FFFFFF"/>
            <w:vAlign w:val="center"/>
          </w:tcPr>
          <w:p w14:paraId="221EFE5D" w14:textId="19FE5AEC" w:rsidR="00697D88" w:rsidRPr="007175C1" w:rsidRDefault="006F32C1"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RG2</w:t>
            </w:r>
          </w:p>
        </w:tc>
        <w:tc>
          <w:tcPr>
            <w:tcW w:w="1420" w:type="dxa"/>
            <w:shd w:val="clear" w:color="auto" w:fill="auto"/>
            <w:noWrap/>
            <w:vAlign w:val="center"/>
          </w:tcPr>
          <w:p w14:paraId="1A10FACC" w14:textId="3C413ED0"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X</w:t>
            </w:r>
          </w:p>
        </w:tc>
        <w:tc>
          <w:tcPr>
            <w:tcW w:w="1422" w:type="dxa"/>
            <w:shd w:val="clear" w:color="auto" w:fill="auto"/>
            <w:noWrap/>
            <w:vAlign w:val="center"/>
          </w:tcPr>
          <w:p w14:paraId="187222C1"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6DABF3E4"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78B8715A"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56E18FE4"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265A03F5"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r>
      <w:tr w:rsidR="00697D88" w:rsidRPr="007175C1" w14:paraId="44B64DAB" w14:textId="77777777" w:rsidTr="00261B18">
        <w:trPr>
          <w:trHeight w:val="64"/>
        </w:trPr>
        <w:tc>
          <w:tcPr>
            <w:tcW w:w="979" w:type="dxa"/>
            <w:shd w:val="clear" w:color="000000" w:fill="FFFFFF"/>
            <w:vAlign w:val="center"/>
          </w:tcPr>
          <w:p w14:paraId="4381C924" w14:textId="5D646CCD" w:rsidR="00697D88" w:rsidRPr="007175C1" w:rsidRDefault="006F32C1"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RG3</w:t>
            </w:r>
          </w:p>
        </w:tc>
        <w:tc>
          <w:tcPr>
            <w:tcW w:w="1420" w:type="dxa"/>
            <w:shd w:val="clear" w:color="auto" w:fill="auto"/>
            <w:noWrap/>
            <w:vAlign w:val="center"/>
          </w:tcPr>
          <w:p w14:paraId="650E35FB"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6D39B818"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5A586FB9"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0DC2E18E"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0853B3CB"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0E2536DC"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r>
      <w:tr w:rsidR="00697D88" w:rsidRPr="007175C1" w14:paraId="140BB1DF" w14:textId="77777777" w:rsidTr="00261B18">
        <w:trPr>
          <w:trHeight w:val="64"/>
        </w:trPr>
        <w:tc>
          <w:tcPr>
            <w:tcW w:w="979" w:type="dxa"/>
            <w:shd w:val="clear" w:color="000000" w:fill="FFFFFF"/>
            <w:vAlign w:val="center"/>
          </w:tcPr>
          <w:p w14:paraId="2C0891F1" w14:textId="6E81B5DA" w:rsidR="00697D88" w:rsidRPr="007175C1" w:rsidRDefault="006F32C1"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RG4</w:t>
            </w:r>
          </w:p>
        </w:tc>
        <w:tc>
          <w:tcPr>
            <w:tcW w:w="1420" w:type="dxa"/>
            <w:shd w:val="clear" w:color="auto" w:fill="auto"/>
            <w:noWrap/>
            <w:vAlign w:val="center"/>
          </w:tcPr>
          <w:p w14:paraId="5FD392DB" w14:textId="7FE08616" w:rsidR="00697D88" w:rsidRPr="007175C1" w:rsidRDefault="006F32C1"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X</w:t>
            </w:r>
          </w:p>
        </w:tc>
        <w:tc>
          <w:tcPr>
            <w:tcW w:w="1422" w:type="dxa"/>
            <w:shd w:val="clear" w:color="auto" w:fill="auto"/>
            <w:noWrap/>
            <w:vAlign w:val="center"/>
          </w:tcPr>
          <w:p w14:paraId="52B5C043"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219DA8FA"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3868421B"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12BCE3FF"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73836D79"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r>
      <w:tr w:rsidR="00697D88" w:rsidRPr="007175C1" w14:paraId="2BF5513B" w14:textId="77777777" w:rsidTr="00261B18">
        <w:trPr>
          <w:trHeight w:val="64"/>
        </w:trPr>
        <w:tc>
          <w:tcPr>
            <w:tcW w:w="979" w:type="dxa"/>
            <w:shd w:val="clear" w:color="000000" w:fill="FFFFFF"/>
            <w:vAlign w:val="center"/>
          </w:tcPr>
          <w:p w14:paraId="75A76F33" w14:textId="13F93D44" w:rsidR="00697D88" w:rsidRPr="007175C1" w:rsidRDefault="006F32C1" w:rsidP="0002645B">
            <w:pPr>
              <w:spacing w:after="0" w:line="240" w:lineRule="auto"/>
              <w:jc w:val="center"/>
              <w:rPr>
                <w:rFonts w:ascii="Calibri" w:eastAsia="Times New Roman" w:hAnsi="Calibri" w:cs="Calibri"/>
                <w:color w:val="000000"/>
                <w:sz w:val="16"/>
                <w:szCs w:val="16"/>
                <w:lang w:eastAsia="es-CO"/>
              </w:rPr>
            </w:pPr>
            <w:r w:rsidRPr="007175C1">
              <w:rPr>
                <w:rFonts w:ascii="Calibri" w:eastAsia="Times New Roman" w:hAnsi="Calibri" w:cs="Calibri"/>
                <w:color w:val="000000"/>
                <w:sz w:val="16"/>
                <w:szCs w:val="16"/>
                <w:lang w:eastAsia="es-CO"/>
              </w:rPr>
              <w:t>RG5</w:t>
            </w:r>
          </w:p>
        </w:tc>
        <w:tc>
          <w:tcPr>
            <w:tcW w:w="1420" w:type="dxa"/>
            <w:shd w:val="clear" w:color="auto" w:fill="auto"/>
            <w:noWrap/>
            <w:vAlign w:val="center"/>
          </w:tcPr>
          <w:p w14:paraId="3361EA8B"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4E6FA971"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2CC430D0"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7D917074"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4F940AA0"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7D6878F5" w14:textId="77777777" w:rsidR="00697D88" w:rsidRPr="007175C1" w:rsidRDefault="00697D88" w:rsidP="0002645B">
            <w:pPr>
              <w:spacing w:after="0" w:line="240" w:lineRule="auto"/>
              <w:jc w:val="center"/>
              <w:rPr>
                <w:rFonts w:ascii="Calibri" w:eastAsia="Times New Roman" w:hAnsi="Calibri" w:cs="Calibri"/>
                <w:color w:val="000000"/>
                <w:sz w:val="16"/>
                <w:szCs w:val="16"/>
                <w:lang w:eastAsia="es-CO"/>
              </w:rPr>
            </w:pPr>
          </w:p>
        </w:tc>
      </w:tr>
    </w:tbl>
    <w:p w14:paraId="2581087A" w14:textId="77777777" w:rsidR="00003D05" w:rsidRDefault="00003D05" w:rsidP="00003D05">
      <w:pPr>
        <w:pStyle w:val="Sinespaciado"/>
        <w:rPr>
          <w:rFonts w:ascii="Arial" w:hAnsi="Arial" w:cs="Arial"/>
          <w:b/>
          <w:sz w:val="24"/>
          <w:szCs w:val="24"/>
        </w:rPr>
      </w:pPr>
    </w:p>
    <w:p w14:paraId="506F6652" w14:textId="77777777" w:rsidR="00777380" w:rsidRPr="00CF5BDC" w:rsidRDefault="00777380" w:rsidP="00777380">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622EF387" w14:textId="77777777" w:rsidR="00003D05" w:rsidRDefault="00003D05" w:rsidP="00003D05">
      <w:pPr>
        <w:pStyle w:val="Sinespaciado"/>
        <w:ind w:left="360"/>
        <w:rPr>
          <w:rFonts w:ascii="Arial" w:hAnsi="Arial" w:cs="Arial"/>
          <w:b/>
        </w:rPr>
      </w:pPr>
    </w:p>
    <w:p w14:paraId="1751D344" w14:textId="77777777" w:rsidR="00777380" w:rsidRPr="00617D58" w:rsidRDefault="00777380" w:rsidP="00003D05">
      <w:pPr>
        <w:pStyle w:val="Sinespaciado"/>
        <w:ind w:left="360"/>
        <w:rPr>
          <w:rFonts w:ascii="Arial" w:hAnsi="Arial" w:cs="Arial"/>
          <w:b/>
        </w:rPr>
      </w:pPr>
    </w:p>
    <w:p w14:paraId="53C77E23" w14:textId="13633EAF" w:rsidR="002D6D29" w:rsidRPr="00472299" w:rsidRDefault="00BE2C63" w:rsidP="00472299">
      <w:pPr>
        <w:pStyle w:val="Estilo1"/>
        <w:numPr>
          <w:ilvl w:val="1"/>
          <w:numId w:val="11"/>
        </w:numPr>
        <w:rPr>
          <w:rFonts w:eastAsia="Times New Roman" w:cs="Times New Roman"/>
          <w:bCs/>
        </w:rPr>
      </w:pPr>
      <w:bookmarkStart w:id="32" w:name="_Toc103011029"/>
      <w:r w:rsidRPr="00472299">
        <w:rPr>
          <w:rFonts w:eastAsia="Times New Roman" w:cs="Times New Roman"/>
          <w:bCs/>
        </w:rPr>
        <w:lastRenderedPageBreak/>
        <w:t xml:space="preserve">PROCESO </w:t>
      </w:r>
      <w:bookmarkStart w:id="33" w:name="_Hlk101959951"/>
      <w:r w:rsidRPr="00472299">
        <w:rPr>
          <w:rFonts w:eastAsia="Times New Roman" w:cs="Times New Roman"/>
          <w:bCs/>
        </w:rPr>
        <w:t>DISEÑO Y CONSTRUCCIÓN DE PARQUES Y ESCENARIOS</w:t>
      </w:r>
      <w:bookmarkEnd w:id="32"/>
      <w:bookmarkEnd w:id="33"/>
    </w:p>
    <w:p w14:paraId="7E61F112" w14:textId="77777777" w:rsidR="00261B18" w:rsidRPr="00617D58" w:rsidRDefault="00261B18" w:rsidP="00261B18">
      <w:pPr>
        <w:rPr>
          <w:rFonts w:ascii="Arial" w:hAnsi="Arial" w:cs="Arial"/>
          <w:b/>
        </w:rPr>
      </w:pPr>
    </w:p>
    <w:p w14:paraId="1A5C4511" w14:textId="6C21369D" w:rsidR="002879C6" w:rsidRPr="007175C1" w:rsidRDefault="002879C6" w:rsidP="002879C6">
      <w:pPr>
        <w:ind w:left="360"/>
        <w:rPr>
          <w:rFonts w:ascii="Arial" w:hAnsi="Arial" w:cs="Arial"/>
          <w:b/>
          <w:color w:val="2E74B5" w:themeColor="accent1" w:themeShade="BF"/>
        </w:rPr>
      </w:pPr>
      <w:r w:rsidRPr="007175C1">
        <w:rPr>
          <w:rFonts w:ascii="Arial" w:hAnsi="Arial" w:cs="Arial"/>
          <w:b/>
          <w:color w:val="2E74B5" w:themeColor="accent1" w:themeShade="BF"/>
        </w:rPr>
        <w:t>6.1</w:t>
      </w:r>
      <w:r w:rsidR="00791E19" w:rsidRPr="007175C1">
        <w:rPr>
          <w:rFonts w:ascii="Arial" w:hAnsi="Arial" w:cs="Arial"/>
          <w:b/>
          <w:color w:val="2E74B5" w:themeColor="accent1" w:themeShade="BF"/>
        </w:rPr>
        <w:t>2</w:t>
      </w:r>
      <w:r w:rsidRPr="007175C1">
        <w:rPr>
          <w:rFonts w:ascii="Arial" w:hAnsi="Arial" w:cs="Arial"/>
          <w:b/>
          <w:color w:val="2E74B5" w:themeColor="accent1" w:themeShade="BF"/>
        </w:rPr>
        <w:t>.1 Objetivo del proceso</w:t>
      </w:r>
    </w:p>
    <w:p w14:paraId="4890CAA1" w14:textId="0D0BCB4E" w:rsidR="001A6419" w:rsidRPr="00617D58" w:rsidRDefault="001A6419" w:rsidP="001A6419">
      <w:pPr>
        <w:spacing w:before="100" w:beforeAutospacing="1" w:after="100" w:afterAutospacing="1" w:line="240" w:lineRule="auto"/>
        <w:rPr>
          <w:rFonts w:ascii="Arial" w:eastAsia="Times New Roman" w:hAnsi="Arial" w:cs="Arial"/>
          <w:color w:val="000000"/>
          <w:sz w:val="20"/>
          <w:szCs w:val="20"/>
          <w:lang w:eastAsia="es-CO"/>
        </w:rPr>
      </w:pPr>
      <w:r w:rsidRPr="001A6419">
        <w:rPr>
          <w:rFonts w:ascii="Arial" w:eastAsia="Times New Roman" w:hAnsi="Arial" w:cs="Arial"/>
          <w:color w:val="000000"/>
          <w:sz w:val="20"/>
          <w:szCs w:val="20"/>
          <w:lang w:eastAsia="es-CO"/>
        </w:rPr>
        <w:t>Ampliar y mejorar la infraestructura física recreativa y deportiva del Distrito Capital para el uso de la comunidad en general.</w:t>
      </w:r>
    </w:p>
    <w:p w14:paraId="60D24D21" w14:textId="337D9A80" w:rsidR="002879C6" w:rsidRPr="007175C1" w:rsidRDefault="002879C6" w:rsidP="002879C6">
      <w:pPr>
        <w:ind w:left="360"/>
        <w:rPr>
          <w:rFonts w:ascii="Arial" w:hAnsi="Arial" w:cs="Arial"/>
          <w:b/>
          <w:color w:val="2E74B5" w:themeColor="accent1" w:themeShade="BF"/>
        </w:rPr>
      </w:pPr>
      <w:r w:rsidRPr="007175C1">
        <w:rPr>
          <w:rFonts w:ascii="Arial" w:hAnsi="Arial" w:cs="Arial"/>
          <w:b/>
          <w:color w:val="2E74B5" w:themeColor="accent1" w:themeShade="BF"/>
        </w:rPr>
        <w:t>6.1</w:t>
      </w:r>
      <w:r w:rsidR="00791E19" w:rsidRPr="007175C1">
        <w:rPr>
          <w:rFonts w:ascii="Arial" w:hAnsi="Arial" w:cs="Arial"/>
          <w:b/>
          <w:color w:val="2E74B5" w:themeColor="accent1" w:themeShade="BF"/>
        </w:rPr>
        <w:t>2</w:t>
      </w:r>
      <w:r w:rsidRPr="007175C1">
        <w:rPr>
          <w:rFonts w:ascii="Arial" w:hAnsi="Arial" w:cs="Arial"/>
          <w:b/>
          <w:color w:val="2E74B5" w:themeColor="accent1" w:themeShade="BF"/>
        </w:rPr>
        <w:t>.2 Distribución de riesgos</w:t>
      </w:r>
    </w:p>
    <w:p w14:paraId="7EE5CE6A" w14:textId="77777777" w:rsidR="002879C6" w:rsidRPr="00617D58" w:rsidRDefault="002879C6" w:rsidP="002879C6">
      <w:pPr>
        <w:ind w:left="360"/>
        <w:rPr>
          <w:rFonts w:ascii="Arial" w:hAnsi="Arial" w:cs="Arial"/>
          <w:bCs/>
        </w:rPr>
      </w:pPr>
      <w:r w:rsidRPr="00617D58">
        <w:rPr>
          <w:rFonts w:ascii="Arial" w:hAnsi="Arial" w:cs="Arial"/>
          <w:bCs/>
        </w:rPr>
        <w:t>Los riesgos residuales (después de controles) que se tienen en el proceso, se encuentran en las siguientes zonas de calor:</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8804D3" w:rsidRPr="008804D3" w14:paraId="3CBDBB93" w14:textId="77777777" w:rsidTr="008804D3">
        <w:trPr>
          <w:trHeight w:val="52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8C6459" w14:textId="77777777" w:rsidR="008804D3" w:rsidRPr="008804D3" w:rsidRDefault="008804D3" w:rsidP="008804D3">
            <w:pPr>
              <w:spacing w:after="0" w:line="240" w:lineRule="auto"/>
              <w:jc w:val="center"/>
              <w:rPr>
                <w:rFonts w:ascii="Arial" w:eastAsia="Times New Roman" w:hAnsi="Arial" w:cs="Arial"/>
                <w:b/>
                <w:bCs/>
                <w:color w:val="000000"/>
                <w:sz w:val="20"/>
                <w:szCs w:val="20"/>
                <w:lang w:eastAsia="es-CO"/>
              </w:rPr>
            </w:pPr>
            <w:r w:rsidRPr="008804D3">
              <w:rPr>
                <w:rFonts w:ascii="Arial" w:eastAsia="Times New Roman" w:hAnsi="Arial" w:cs="Arial"/>
                <w:b/>
                <w:bCs/>
                <w:color w:val="000000"/>
                <w:sz w:val="20"/>
                <w:szCs w:val="20"/>
                <w:lang w:eastAsia="es-CO"/>
              </w:rPr>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3F298A1" w14:textId="77777777" w:rsidR="008804D3" w:rsidRPr="008804D3" w:rsidRDefault="008804D3" w:rsidP="008804D3">
            <w:pPr>
              <w:spacing w:after="0" w:line="240" w:lineRule="auto"/>
              <w:jc w:val="center"/>
              <w:rPr>
                <w:rFonts w:ascii="Arial" w:eastAsia="Times New Roman" w:hAnsi="Arial" w:cs="Arial"/>
                <w:b/>
                <w:bCs/>
                <w:color w:val="000000"/>
                <w:sz w:val="20"/>
                <w:szCs w:val="20"/>
                <w:lang w:eastAsia="es-CO"/>
              </w:rPr>
            </w:pPr>
            <w:r w:rsidRPr="008804D3">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CD61A59" w14:textId="77777777" w:rsidR="008804D3" w:rsidRPr="008804D3" w:rsidRDefault="008804D3" w:rsidP="008804D3">
            <w:pPr>
              <w:spacing w:after="0" w:line="240" w:lineRule="auto"/>
              <w:jc w:val="center"/>
              <w:rPr>
                <w:rFonts w:ascii="Arial" w:eastAsia="Times New Roman" w:hAnsi="Arial" w:cs="Arial"/>
                <w:b/>
                <w:bCs/>
                <w:color w:val="000000"/>
                <w:sz w:val="20"/>
                <w:szCs w:val="20"/>
                <w:lang w:eastAsia="es-CO"/>
              </w:rPr>
            </w:pPr>
            <w:r w:rsidRPr="008804D3">
              <w:rPr>
                <w:rFonts w:ascii="Arial" w:eastAsia="Times New Roman" w:hAnsi="Arial" w:cs="Arial"/>
                <w:b/>
                <w:bCs/>
                <w:color w:val="000000"/>
                <w:sz w:val="20"/>
                <w:szCs w:val="20"/>
                <w:lang w:eastAsia="es-CO"/>
              </w:rPr>
              <w:t xml:space="preserve">Número de controles </w:t>
            </w:r>
          </w:p>
        </w:tc>
      </w:tr>
      <w:tr w:rsidR="008804D3" w:rsidRPr="008804D3" w14:paraId="4C7B3B1D" w14:textId="77777777" w:rsidTr="007175C1">
        <w:trPr>
          <w:trHeight w:val="160"/>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55D1B7F7" w14:textId="77777777" w:rsidR="008804D3" w:rsidRPr="008804D3" w:rsidRDefault="008804D3" w:rsidP="008804D3">
            <w:pPr>
              <w:spacing w:after="0" w:line="240" w:lineRule="auto"/>
              <w:jc w:val="center"/>
              <w:rPr>
                <w:rFonts w:ascii="Arial" w:eastAsia="Times New Roman" w:hAnsi="Arial" w:cs="Arial"/>
                <w:b/>
                <w:bCs/>
                <w:color w:val="000000"/>
                <w:sz w:val="20"/>
                <w:szCs w:val="20"/>
                <w:lang w:eastAsia="es-CO"/>
              </w:rPr>
            </w:pPr>
            <w:r w:rsidRPr="008804D3">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698B5618" w14:textId="77777777" w:rsidR="008804D3" w:rsidRPr="007175C1" w:rsidRDefault="008804D3" w:rsidP="008804D3">
            <w:pPr>
              <w:spacing w:after="0" w:line="240" w:lineRule="auto"/>
              <w:jc w:val="center"/>
              <w:rPr>
                <w:rFonts w:ascii="Arial" w:eastAsia="Times New Roman" w:hAnsi="Arial" w:cs="Arial"/>
                <w:b/>
                <w:bCs/>
                <w:color w:val="000000"/>
                <w:sz w:val="20"/>
                <w:szCs w:val="20"/>
                <w:lang w:eastAsia="es-CO"/>
              </w:rPr>
            </w:pPr>
            <w:r w:rsidRPr="007175C1">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2172CEFB" w14:textId="77777777" w:rsidR="008804D3" w:rsidRPr="007175C1" w:rsidRDefault="008804D3" w:rsidP="008804D3">
            <w:pPr>
              <w:spacing w:after="0" w:line="240" w:lineRule="auto"/>
              <w:jc w:val="center"/>
              <w:rPr>
                <w:rFonts w:ascii="Arial" w:eastAsia="Times New Roman" w:hAnsi="Arial" w:cs="Arial"/>
                <w:b/>
                <w:bCs/>
                <w:color w:val="000000"/>
                <w:sz w:val="20"/>
                <w:szCs w:val="20"/>
                <w:lang w:eastAsia="es-CO"/>
              </w:rPr>
            </w:pPr>
            <w:r w:rsidRPr="007175C1">
              <w:rPr>
                <w:rFonts w:ascii="Arial" w:eastAsia="Times New Roman" w:hAnsi="Arial" w:cs="Arial"/>
                <w:b/>
                <w:bCs/>
                <w:color w:val="000000"/>
                <w:sz w:val="20"/>
                <w:szCs w:val="20"/>
                <w:lang w:eastAsia="es-CO"/>
              </w:rPr>
              <w:t>0</w:t>
            </w:r>
          </w:p>
        </w:tc>
      </w:tr>
      <w:tr w:rsidR="008804D3" w:rsidRPr="008804D3" w14:paraId="30928968" w14:textId="77777777" w:rsidTr="007175C1">
        <w:trPr>
          <w:trHeight w:val="46"/>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2E97AFC3" w14:textId="77777777" w:rsidR="008804D3" w:rsidRPr="008804D3" w:rsidRDefault="008804D3" w:rsidP="008804D3">
            <w:pPr>
              <w:spacing w:after="0" w:line="240" w:lineRule="auto"/>
              <w:jc w:val="center"/>
              <w:rPr>
                <w:rFonts w:ascii="Arial" w:eastAsia="Times New Roman" w:hAnsi="Arial" w:cs="Arial"/>
                <w:b/>
                <w:bCs/>
                <w:color w:val="000000"/>
                <w:sz w:val="20"/>
                <w:szCs w:val="20"/>
                <w:lang w:eastAsia="es-CO"/>
              </w:rPr>
            </w:pPr>
            <w:r w:rsidRPr="008804D3">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0C3E98B8" w14:textId="77777777" w:rsidR="008804D3" w:rsidRPr="007175C1" w:rsidRDefault="008804D3" w:rsidP="008804D3">
            <w:pPr>
              <w:spacing w:after="0" w:line="240" w:lineRule="auto"/>
              <w:jc w:val="center"/>
              <w:rPr>
                <w:rFonts w:ascii="Arial" w:eastAsia="Times New Roman" w:hAnsi="Arial" w:cs="Arial"/>
                <w:b/>
                <w:bCs/>
                <w:color w:val="000000"/>
                <w:sz w:val="20"/>
                <w:szCs w:val="20"/>
                <w:lang w:eastAsia="es-CO"/>
              </w:rPr>
            </w:pPr>
            <w:r w:rsidRPr="007175C1">
              <w:rPr>
                <w:rFonts w:ascii="Arial" w:eastAsia="Times New Roman" w:hAnsi="Arial" w:cs="Arial"/>
                <w:b/>
                <w:bCs/>
                <w:color w:val="000000"/>
                <w:sz w:val="20"/>
                <w:szCs w:val="20"/>
                <w:lang w:eastAsia="es-CO"/>
              </w:rPr>
              <w:t>1</w:t>
            </w:r>
          </w:p>
        </w:tc>
        <w:tc>
          <w:tcPr>
            <w:tcW w:w="1200" w:type="dxa"/>
            <w:tcBorders>
              <w:top w:val="nil"/>
              <w:left w:val="nil"/>
              <w:bottom w:val="single" w:sz="8" w:space="0" w:color="auto"/>
              <w:right w:val="single" w:sz="8" w:space="0" w:color="auto"/>
            </w:tcBorders>
            <w:shd w:val="clear" w:color="000000" w:fill="FFFFFF"/>
            <w:vAlign w:val="center"/>
            <w:hideMark/>
          </w:tcPr>
          <w:p w14:paraId="58758C41" w14:textId="77777777" w:rsidR="008804D3" w:rsidRPr="007175C1" w:rsidRDefault="008804D3" w:rsidP="008804D3">
            <w:pPr>
              <w:spacing w:after="0" w:line="240" w:lineRule="auto"/>
              <w:jc w:val="center"/>
              <w:rPr>
                <w:rFonts w:ascii="Arial" w:eastAsia="Times New Roman" w:hAnsi="Arial" w:cs="Arial"/>
                <w:b/>
                <w:bCs/>
                <w:color w:val="000000"/>
                <w:sz w:val="20"/>
                <w:szCs w:val="20"/>
                <w:lang w:eastAsia="es-CO"/>
              </w:rPr>
            </w:pPr>
            <w:r w:rsidRPr="007175C1">
              <w:rPr>
                <w:rFonts w:ascii="Arial" w:eastAsia="Times New Roman" w:hAnsi="Arial" w:cs="Arial"/>
                <w:b/>
                <w:bCs/>
                <w:color w:val="000000"/>
                <w:sz w:val="20"/>
                <w:szCs w:val="20"/>
                <w:lang w:eastAsia="es-CO"/>
              </w:rPr>
              <w:t>2</w:t>
            </w:r>
          </w:p>
        </w:tc>
      </w:tr>
      <w:tr w:rsidR="008804D3" w:rsidRPr="008804D3" w14:paraId="52EEC6FB" w14:textId="77777777" w:rsidTr="007175C1">
        <w:trPr>
          <w:trHeight w:val="68"/>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00AE34ED" w14:textId="77777777" w:rsidR="008804D3" w:rsidRPr="008804D3" w:rsidRDefault="008804D3" w:rsidP="008804D3">
            <w:pPr>
              <w:spacing w:after="0" w:line="240" w:lineRule="auto"/>
              <w:jc w:val="center"/>
              <w:rPr>
                <w:rFonts w:ascii="Arial" w:eastAsia="Times New Roman" w:hAnsi="Arial" w:cs="Arial"/>
                <w:b/>
                <w:bCs/>
                <w:color w:val="000000"/>
                <w:sz w:val="20"/>
                <w:szCs w:val="20"/>
                <w:lang w:eastAsia="es-CO"/>
              </w:rPr>
            </w:pPr>
            <w:r w:rsidRPr="008804D3">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363108EB" w14:textId="77777777" w:rsidR="008804D3" w:rsidRPr="007175C1" w:rsidRDefault="008804D3" w:rsidP="008804D3">
            <w:pPr>
              <w:spacing w:after="0" w:line="240" w:lineRule="auto"/>
              <w:jc w:val="center"/>
              <w:rPr>
                <w:rFonts w:ascii="Arial" w:eastAsia="Times New Roman" w:hAnsi="Arial" w:cs="Arial"/>
                <w:b/>
                <w:bCs/>
                <w:color w:val="000000"/>
                <w:sz w:val="20"/>
                <w:szCs w:val="20"/>
                <w:lang w:eastAsia="es-CO"/>
              </w:rPr>
            </w:pPr>
            <w:r w:rsidRPr="007175C1">
              <w:rPr>
                <w:rFonts w:ascii="Arial" w:eastAsia="Times New Roman" w:hAnsi="Arial" w:cs="Arial"/>
                <w:b/>
                <w:bCs/>
                <w:color w:val="000000"/>
                <w:sz w:val="20"/>
                <w:szCs w:val="20"/>
                <w:lang w:eastAsia="es-CO"/>
              </w:rPr>
              <w:t>4</w:t>
            </w:r>
          </w:p>
        </w:tc>
        <w:tc>
          <w:tcPr>
            <w:tcW w:w="1200" w:type="dxa"/>
            <w:tcBorders>
              <w:top w:val="nil"/>
              <w:left w:val="nil"/>
              <w:bottom w:val="single" w:sz="8" w:space="0" w:color="auto"/>
              <w:right w:val="single" w:sz="8" w:space="0" w:color="auto"/>
            </w:tcBorders>
            <w:shd w:val="clear" w:color="000000" w:fill="FFFFFF"/>
            <w:vAlign w:val="center"/>
            <w:hideMark/>
          </w:tcPr>
          <w:p w14:paraId="122FE848" w14:textId="77777777" w:rsidR="008804D3" w:rsidRPr="007175C1" w:rsidRDefault="008804D3" w:rsidP="008804D3">
            <w:pPr>
              <w:spacing w:after="0" w:line="240" w:lineRule="auto"/>
              <w:jc w:val="center"/>
              <w:rPr>
                <w:rFonts w:ascii="Arial" w:eastAsia="Times New Roman" w:hAnsi="Arial" w:cs="Arial"/>
                <w:b/>
                <w:bCs/>
                <w:color w:val="000000"/>
                <w:sz w:val="20"/>
                <w:szCs w:val="20"/>
                <w:lang w:eastAsia="es-CO"/>
              </w:rPr>
            </w:pPr>
            <w:r w:rsidRPr="007175C1">
              <w:rPr>
                <w:rFonts w:ascii="Arial" w:eastAsia="Times New Roman" w:hAnsi="Arial" w:cs="Arial"/>
                <w:b/>
                <w:bCs/>
                <w:color w:val="000000"/>
                <w:sz w:val="20"/>
                <w:szCs w:val="20"/>
                <w:lang w:eastAsia="es-CO"/>
              </w:rPr>
              <w:t>6</w:t>
            </w:r>
          </w:p>
        </w:tc>
      </w:tr>
      <w:tr w:rsidR="008804D3" w:rsidRPr="008804D3" w14:paraId="1356FA9A" w14:textId="77777777" w:rsidTr="007175C1">
        <w:trPr>
          <w:trHeight w:val="115"/>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2D546732" w14:textId="77777777" w:rsidR="008804D3" w:rsidRPr="008804D3" w:rsidRDefault="008804D3" w:rsidP="008804D3">
            <w:pPr>
              <w:spacing w:after="0" w:line="240" w:lineRule="auto"/>
              <w:jc w:val="center"/>
              <w:rPr>
                <w:rFonts w:ascii="Arial" w:eastAsia="Times New Roman" w:hAnsi="Arial" w:cs="Arial"/>
                <w:b/>
                <w:bCs/>
                <w:color w:val="000000"/>
                <w:sz w:val="20"/>
                <w:szCs w:val="20"/>
                <w:lang w:eastAsia="es-CO"/>
              </w:rPr>
            </w:pPr>
            <w:r w:rsidRPr="008804D3">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1A07C51B" w14:textId="77777777" w:rsidR="008804D3" w:rsidRPr="007175C1" w:rsidRDefault="008804D3" w:rsidP="008804D3">
            <w:pPr>
              <w:spacing w:after="0" w:line="240" w:lineRule="auto"/>
              <w:jc w:val="center"/>
              <w:rPr>
                <w:rFonts w:ascii="Arial" w:eastAsia="Times New Roman" w:hAnsi="Arial" w:cs="Arial"/>
                <w:b/>
                <w:bCs/>
                <w:color w:val="000000"/>
                <w:sz w:val="20"/>
                <w:szCs w:val="20"/>
                <w:lang w:eastAsia="es-CO"/>
              </w:rPr>
            </w:pPr>
            <w:r w:rsidRPr="007175C1">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37214B6A" w14:textId="77777777" w:rsidR="008804D3" w:rsidRPr="007175C1" w:rsidRDefault="008804D3" w:rsidP="008804D3">
            <w:pPr>
              <w:spacing w:after="0" w:line="240" w:lineRule="auto"/>
              <w:jc w:val="center"/>
              <w:rPr>
                <w:rFonts w:ascii="Arial" w:eastAsia="Times New Roman" w:hAnsi="Arial" w:cs="Arial"/>
                <w:b/>
                <w:bCs/>
                <w:color w:val="000000"/>
                <w:sz w:val="20"/>
                <w:szCs w:val="20"/>
                <w:lang w:eastAsia="es-CO"/>
              </w:rPr>
            </w:pPr>
            <w:r w:rsidRPr="007175C1">
              <w:rPr>
                <w:rFonts w:ascii="Arial" w:eastAsia="Times New Roman" w:hAnsi="Arial" w:cs="Arial"/>
                <w:b/>
                <w:bCs/>
                <w:color w:val="000000"/>
                <w:sz w:val="20"/>
                <w:szCs w:val="20"/>
                <w:lang w:eastAsia="es-CO"/>
              </w:rPr>
              <w:t>0</w:t>
            </w:r>
          </w:p>
        </w:tc>
      </w:tr>
    </w:tbl>
    <w:p w14:paraId="23A922B5" w14:textId="77777777" w:rsidR="002879C6" w:rsidRPr="00A76E72" w:rsidRDefault="002879C6" w:rsidP="002879C6">
      <w:pPr>
        <w:ind w:left="360"/>
        <w:rPr>
          <w:rFonts w:ascii="Arial" w:hAnsi="Arial" w:cs="Arial"/>
          <w:b/>
          <w:sz w:val="24"/>
          <w:szCs w:val="24"/>
        </w:rPr>
      </w:pPr>
    </w:p>
    <w:p w14:paraId="2AA54F40" w14:textId="749CFC49" w:rsidR="002879C6" w:rsidRPr="00617D58" w:rsidRDefault="002879C6" w:rsidP="002879C6">
      <w:pPr>
        <w:rPr>
          <w:rFonts w:ascii="Arial" w:hAnsi="Arial" w:cs="Arial"/>
          <w:b/>
        </w:rPr>
      </w:pPr>
      <w:r w:rsidRPr="00617D58">
        <w:rPr>
          <w:rFonts w:ascii="Arial" w:hAnsi="Arial" w:cs="Arial"/>
          <w:b/>
        </w:rPr>
        <w:t>6.1</w:t>
      </w:r>
      <w:r w:rsidR="00791E19" w:rsidRPr="00617D58">
        <w:rPr>
          <w:rFonts w:ascii="Arial" w:hAnsi="Arial" w:cs="Arial"/>
          <w:b/>
        </w:rPr>
        <w:t>2</w:t>
      </w:r>
      <w:r w:rsidRPr="00617D58">
        <w:rPr>
          <w:rFonts w:ascii="Arial" w:hAnsi="Arial" w:cs="Arial"/>
          <w:b/>
        </w:rPr>
        <w:t>.3. Riesgos del proceso</w:t>
      </w:r>
    </w:p>
    <w:tbl>
      <w:tblPr>
        <w:tblStyle w:val="Tablaconcuadrcula"/>
        <w:tblW w:w="0" w:type="auto"/>
        <w:tblLook w:val="04A0" w:firstRow="1" w:lastRow="0" w:firstColumn="1" w:lastColumn="0" w:noHBand="0" w:noVBand="1"/>
      </w:tblPr>
      <w:tblGrid>
        <w:gridCol w:w="846"/>
        <w:gridCol w:w="7982"/>
      </w:tblGrid>
      <w:tr w:rsidR="00FA1D30" w:rsidRPr="00FA1D30" w14:paraId="1BB471D0" w14:textId="77777777" w:rsidTr="002522B2">
        <w:tc>
          <w:tcPr>
            <w:tcW w:w="846" w:type="dxa"/>
          </w:tcPr>
          <w:p w14:paraId="22DE0765" w14:textId="77777777" w:rsidR="00FA1D30" w:rsidRPr="00FA1D30" w:rsidRDefault="00FA1D30" w:rsidP="00FA1D30">
            <w:pPr>
              <w:rPr>
                <w:rFonts w:ascii="Arial" w:hAnsi="Arial" w:cs="Arial"/>
                <w:bCs/>
                <w:sz w:val="20"/>
                <w:szCs w:val="20"/>
              </w:rPr>
            </w:pPr>
            <w:r w:rsidRPr="00FA1D30">
              <w:rPr>
                <w:rFonts w:ascii="Arial" w:hAnsi="Arial" w:cs="Arial"/>
                <w:bCs/>
                <w:sz w:val="20"/>
                <w:szCs w:val="20"/>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3ACE698F" w14:textId="4AC37189" w:rsidR="00FA1D30" w:rsidRPr="00FA1D30" w:rsidRDefault="00FA1D30" w:rsidP="00FA1D30">
            <w:pPr>
              <w:rPr>
                <w:rFonts w:ascii="Arial" w:hAnsi="Arial" w:cs="Arial"/>
                <w:bCs/>
                <w:sz w:val="20"/>
                <w:szCs w:val="20"/>
              </w:rPr>
            </w:pPr>
            <w:r w:rsidRPr="00FA1D30">
              <w:rPr>
                <w:rFonts w:ascii="Arial" w:hAnsi="Arial" w:cs="Arial"/>
                <w:bCs/>
                <w:color w:val="000000"/>
                <w:sz w:val="20"/>
                <w:szCs w:val="20"/>
              </w:rPr>
              <w:t>Posibilidad de afectación en el cumplimiento oportuno de las metas del proyecto de inversión y/o mayores costos en la ejecución de los estudios, diseños y obra, por retrasos en la ejecución de los proyectos de la Subdirección Técnica de Construcciones</w:t>
            </w:r>
          </w:p>
        </w:tc>
      </w:tr>
      <w:tr w:rsidR="00FA1D30" w:rsidRPr="00FA1D30" w14:paraId="55282921" w14:textId="77777777" w:rsidTr="002522B2">
        <w:tc>
          <w:tcPr>
            <w:tcW w:w="846" w:type="dxa"/>
          </w:tcPr>
          <w:p w14:paraId="747EEA63" w14:textId="0147CBC3" w:rsidR="00FA1D30" w:rsidRPr="00FA1D30" w:rsidRDefault="00FA1D30" w:rsidP="00FA1D30">
            <w:pPr>
              <w:rPr>
                <w:rFonts w:ascii="Arial" w:hAnsi="Arial" w:cs="Arial"/>
                <w:bCs/>
                <w:sz w:val="20"/>
                <w:szCs w:val="20"/>
              </w:rPr>
            </w:pPr>
            <w:r w:rsidRPr="00FA1D30">
              <w:rPr>
                <w:rFonts w:ascii="Arial" w:hAnsi="Arial" w:cs="Arial"/>
                <w:bCs/>
                <w:sz w:val="20"/>
                <w:szCs w:val="20"/>
              </w:rPr>
              <w:t>R</w:t>
            </w:r>
            <w:r w:rsidR="007E4DE1">
              <w:rPr>
                <w:rFonts w:ascii="Arial" w:hAnsi="Arial" w:cs="Arial"/>
                <w:bCs/>
                <w:sz w:val="20"/>
                <w:szCs w:val="20"/>
              </w:rPr>
              <w:t>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43F2D026" w14:textId="5C758AB4" w:rsidR="00FA1D30" w:rsidRPr="00FA1D30" w:rsidRDefault="00FA1D30" w:rsidP="00FA1D30">
            <w:pPr>
              <w:rPr>
                <w:rFonts w:ascii="Arial" w:hAnsi="Arial" w:cs="Arial"/>
                <w:bCs/>
                <w:sz w:val="20"/>
                <w:szCs w:val="20"/>
              </w:rPr>
            </w:pPr>
            <w:r w:rsidRPr="00FA1D30">
              <w:rPr>
                <w:rFonts w:ascii="Arial" w:hAnsi="Arial" w:cs="Arial"/>
                <w:bCs/>
                <w:color w:val="000000"/>
                <w:sz w:val="20"/>
                <w:szCs w:val="20"/>
              </w:rPr>
              <w:t xml:space="preserve">Pérdida de imagen o reputación institucional por pérdida de la oportunidad para siniestrar el amparo de estabilidad de obra por </w:t>
            </w:r>
            <w:r w:rsidR="007E4DE1" w:rsidRPr="00FA1D30">
              <w:rPr>
                <w:rFonts w:ascii="Arial" w:hAnsi="Arial" w:cs="Arial"/>
                <w:bCs/>
                <w:color w:val="000000"/>
                <w:sz w:val="20"/>
                <w:szCs w:val="20"/>
              </w:rPr>
              <w:t>el vencimiento</w:t>
            </w:r>
            <w:r w:rsidRPr="00FA1D30">
              <w:rPr>
                <w:rFonts w:ascii="Arial" w:hAnsi="Arial" w:cs="Arial"/>
                <w:bCs/>
                <w:color w:val="000000"/>
                <w:sz w:val="20"/>
                <w:szCs w:val="20"/>
              </w:rPr>
              <w:t xml:space="preserve"> de la vigencia, sin que se hayan resuelto las fallas detectadas por la entidad</w:t>
            </w:r>
          </w:p>
        </w:tc>
      </w:tr>
      <w:tr w:rsidR="00FA1D30" w:rsidRPr="00FA1D30" w14:paraId="67146C84" w14:textId="77777777" w:rsidTr="002522B2">
        <w:tc>
          <w:tcPr>
            <w:tcW w:w="846" w:type="dxa"/>
          </w:tcPr>
          <w:p w14:paraId="6CE79F3F" w14:textId="00587CE1" w:rsidR="00FA1D30" w:rsidRPr="00FA1D30" w:rsidRDefault="007E4DE1" w:rsidP="00FA1D30">
            <w:pPr>
              <w:rPr>
                <w:rFonts w:ascii="Arial" w:hAnsi="Arial" w:cs="Arial"/>
                <w:bCs/>
                <w:sz w:val="20"/>
                <w:szCs w:val="20"/>
              </w:rPr>
            </w:pPr>
            <w:r>
              <w:rPr>
                <w:rFonts w:ascii="Arial" w:hAnsi="Arial" w:cs="Arial"/>
                <w:bCs/>
                <w:sz w:val="20"/>
                <w:szCs w:val="20"/>
              </w:rPr>
              <w:t>RG3</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0CD51F0A" w14:textId="0FB5B0BD" w:rsidR="00FA1D30" w:rsidRPr="00FA1D30" w:rsidRDefault="00FA1D30" w:rsidP="00FA1D30">
            <w:pPr>
              <w:rPr>
                <w:rFonts w:ascii="Arial" w:hAnsi="Arial" w:cs="Arial"/>
                <w:bCs/>
                <w:sz w:val="20"/>
                <w:szCs w:val="20"/>
              </w:rPr>
            </w:pPr>
            <w:r w:rsidRPr="00FA1D30">
              <w:rPr>
                <w:rFonts w:ascii="Arial" w:hAnsi="Arial" w:cs="Arial"/>
                <w:bCs/>
                <w:color w:val="000000"/>
                <w:sz w:val="20"/>
                <w:szCs w:val="20"/>
              </w:rPr>
              <w:t xml:space="preserve">Posibilidad de no </w:t>
            </w:r>
            <w:r w:rsidR="007E4DE1" w:rsidRPr="00FA1D30">
              <w:rPr>
                <w:rFonts w:ascii="Arial" w:hAnsi="Arial" w:cs="Arial"/>
                <w:bCs/>
                <w:color w:val="000000"/>
                <w:sz w:val="20"/>
                <w:szCs w:val="20"/>
              </w:rPr>
              <w:t>generar valor</w:t>
            </w:r>
            <w:r w:rsidRPr="00FA1D30">
              <w:rPr>
                <w:rFonts w:ascii="Arial" w:hAnsi="Arial" w:cs="Arial"/>
                <w:bCs/>
                <w:color w:val="000000"/>
                <w:sz w:val="20"/>
                <w:szCs w:val="20"/>
              </w:rPr>
              <w:t xml:space="preserve"> </w:t>
            </w:r>
            <w:r w:rsidR="007E4DE1" w:rsidRPr="00FA1D30">
              <w:rPr>
                <w:rFonts w:ascii="Arial" w:hAnsi="Arial" w:cs="Arial"/>
                <w:bCs/>
                <w:color w:val="000000"/>
                <w:sz w:val="20"/>
                <w:szCs w:val="20"/>
              </w:rPr>
              <w:t>público en</w:t>
            </w:r>
            <w:r w:rsidRPr="00FA1D30">
              <w:rPr>
                <w:rFonts w:ascii="Arial" w:hAnsi="Arial" w:cs="Arial"/>
                <w:bCs/>
                <w:color w:val="000000"/>
                <w:sz w:val="20"/>
                <w:szCs w:val="20"/>
              </w:rPr>
              <w:t xml:space="preserve"> </w:t>
            </w:r>
            <w:proofErr w:type="gramStart"/>
            <w:r w:rsidRPr="00FA1D30">
              <w:rPr>
                <w:rFonts w:ascii="Arial" w:hAnsi="Arial" w:cs="Arial"/>
                <w:bCs/>
                <w:color w:val="000000"/>
                <w:sz w:val="20"/>
                <w:szCs w:val="20"/>
              </w:rPr>
              <w:t>cumplimiento  de</w:t>
            </w:r>
            <w:proofErr w:type="gramEnd"/>
            <w:r w:rsidRPr="00FA1D30">
              <w:rPr>
                <w:rFonts w:ascii="Arial" w:hAnsi="Arial" w:cs="Arial"/>
                <w:bCs/>
                <w:color w:val="000000"/>
                <w:sz w:val="20"/>
                <w:szCs w:val="20"/>
              </w:rPr>
              <w:t xml:space="preserve"> la misionalidad de la entidad  por  baja ejecución de las metas formuladas  en los proyectos de inversión  de cada vigencia </w:t>
            </w:r>
          </w:p>
        </w:tc>
      </w:tr>
      <w:tr w:rsidR="00FA1D30" w:rsidRPr="00FA1D30" w14:paraId="01F068E8" w14:textId="77777777" w:rsidTr="002522B2">
        <w:tc>
          <w:tcPr>
            <w:tcW w:w="846" w:type="dxa"/>
          </w:tcPr>
          <w:p w14:paraId="58C55031" w14:textId="4C8359C8" w:rsidR="00FA1D30" w:rsidRPr="00FA1D30" w:rsidRDefault="007E4DE1" w:rsidP="00FA1D30">
            <w:pPr>
              <w:rPr>
                <w:rFonts w:ascii="Arial" w:hAnsi="Arial" w:cs="Arial"/>
                <w:bCs/>
                <w:sz w:val="20"/>
                <w:szCs w:val="20"/>
              </w:rPr>
            </w:pPr>
            <w:r>
              <w:rPr>
                <w:rFonts w:ascii="Arial" w:hAnsi="Arial" w:cs="Arial"/>
                <w:bCs/>
                <w:sz w:val="20"/>
                <w:szCs w:val="20"/>
              </w:rPr>
              <w:t>RG4</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24A25054" w14:textId="4E6BC0F7" w:rsidR="00FA1D30" w:rsidRPr="00FA1D30" w:rsidRDefault="00FA1D30" w:rsidP="00FA1D30">
            <w:pPr>
              <w:rPr>
                <w:rFonts w:ascii="Arial" w:hAnsi="Arial" w:cs="Arial"/>
                <w:bCs/>
                <w:sz w:val="20"/>
                <w:szCs w:val="20"/>
              </w:rPr>
            </w:pPr>
            <w:r w:rsidRPr="00FA1D30">
              <w:rPr>
                <w:rFonts w:ascii="Arial" w:hAnsi="Arial" w:cs="Arial"/>
                <w:bCs/>
                <w:color w:val="000000"/>
                <w:sz w:val="20"/>
                <w:szCs w:val="20"/>
              </w:rPr>
              <w:t xml:space="preserve">Posibilidad de acciones de tutela por parte de los ciudadanos / Pérdida de imagen </w:t>
            </w:r>
            <w:r w:rsidR="007E4DE1" w:rsidRPr="00FA1D30">
              <w:rPr>
                <w:rFonts w:ascii="Arial" w:hAnsi="Arial" w:cs="Arial"/>
                <w:bCs/>
                <w:color w:val="000000"/>
                <w:sz w:val="20"/>
                <w:szCs w:val="20"/>
              </w:rPr>
              <w:t>o reputación</w:t>
            </w:r>
            <w:r w:rsidRPr="00FA1D30">
              <w:rPr>
                <w:rFonts w:ascii="Arial" w:hAnsi="Arial" w:cs="Arial"/>
                <w:bCs/>
                <w:color w:val="000000"/>
                <w:sz w:val="20"/>
                <w:szCs w:val="20"/>
              </w:rPr>
              <w:t xml:space="preserve"> institucional por incumplimiento a la oportunidad de respuesta a las </w:t>
            </w:r>
            <w:r w:rsidR="00A022EE">
              <w:rPr>
                <w:rFonts w:ascii="Arial" w:hAnsi="Arial" w:cs="Arial"/>
                <w:bCs/>
                <w:color w:val="000000"/>
                <w:sz w:val="20"/>
                <w:szCs w:val="20"/>
              </w:rPr>
              <w:t>PQRS</w:t>
            </w:r>
            <w:r w:rsidRPr="00FA1D30">
              <w:rPr>
                <w:rFonts w:ascii="Arial" w:hAnsi="Arial" w:cs="Arial"/>
                <w:bCs/>
                <w:color w:val="000000"/>
                <w:sz w:val="20"/>
                <w:szCs w:val="20"/>
              </w:rPr>
              <w:t xml:space="preserve"> </w:t>
            </w:r>
          </w:p>
        </w:tc>
      </w:tr>
      <w:tr w:rsidR="00FA1D30" w:rsidRPr="00FA1D30" w14:paraId="47CF35DC" w14:textId="77777777" w:rsidTr="002522B2">
        <w:tc>
          <w:tcPr>
            <w:tcW w:w="846" w:type="dxa"/>
          </w:tcPr>
          <w:p w14:paraId="4AD9DCFD" w14:textId="349E6529" w:rsidR="00FA1D30" w:rsidRPr="00FA1D30" w:rsidRDefault="007E4DE1" w:rsidP="00FA1D30">
            <w:pPr>
              <w:rPr>
                <w:rFonts w:ascii="Arial" w:hAnsi="Arial" w:cs="Arial"/>
                <w:bCs/>
                <w:sz w:val="20"/>
                <w:szCs w:val="20"/>
              </w:rPr>
            </w:pPr>
            <w:r>
              <w:rPr>
                <w:rFonts w:ascii="Arial" w:hAnsi="Arial" w:cs="Arial"/>
                <w:bCs/>
                <w:sz w:val="20"/>
                <w:szCs w:val="20"/>
              </w:rPr>
              <w:t>RG5</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22FFBBAA" w14:textId="69C13021" w:rsidR="00FA1D30" w:rsidRPr="00FA1D30" w:rsidRDefault="00FA1D30" w:rsidP="00FA1D30">
            <w:pPr>
              <w:rPr>
                <w:rFonts w:ascii="Arial" w:hAnsi="Arial" w:cs="Arial"/>
                <w:bCs/>
                <w:sz w:val="20"/>
                <w:szCs w:val="20"/>
              </w:rPr>
            </w:pPr>
            <w:r w:rsidRPr="00FA1D30">
              <w:rPr>
                <w:rFonts w:ascii="Arial" w:hAnsi="Arial" w:cs="Arial"/>
                <w:bCs/>
                <w:color w:val="000000"/>
                <w:sz w:val="20"/>
                <w:szCs w:val="20"/>
              </w:rPr>
              <w:t xml:space="preserve">Posibilidad de insatisfacción de los ciudadanos / Pérdida de imagen </w:t>
            </w:r>
            <w:r w:rsidR="007E4DE1" w:rsidRPr="00FA1D30">
              <w:rPr>
                <w:rFonts w:ascii="Arial" w:hAnsi="Arial" w:cs="Arial"/>
                <w:bCs/>
                <w:color w:val="000000"/>
                <w:sz w:val="20"/>
                <w:szCs w:val="20"/>
              </w:rPr>
              <w:t>o reputación</w:t>
            </w:r>
            <w:r w:rsidRPr="00FA1D30">
              <w:rPr>
                <w:rFonts w:ascii="Arial" w:hAnsi="Arial" w:cs="Arial"/>
                <w:bCs/>
                <w:color w:val="000000"/>
                <w:sz w:val="20"/>
                <w:szCs w:val="20"/>
              </w:rPr>
              <w:t xml:space="preserve"> institucional por respuestas a requerimientos de los ciudadanos que no cumplen con los criterios de calidad (calidez, claridad, solución de fondo, coherencia y manejo del sistema)</w:t>
            </w:r>
          </w:p>
        </w:tc>
      </w:tr>
    </w:tbl>
    <w:p w14:paraId="00BEC357" w14:textId="77777777" w:rsidR="002879C6" w:rsidRPr="00A76E72" w:rsidRDefault="002879C6" w:rsidP="002879C6">
      <w:pPr>
        <w:rPr>
          <w:rFonts w:ascii="Arial" w:hAnsi="Arial" w:cs="Arial"/>
          <w:bCs/>
          <w:sz w:val="18"/>
          <w:szCs w:val="18"/>
        </w:rPr>
      </w:pPr>
      <w:r w:rsidRPr="00A76E72">
        <w:rPr>
          <w:rFonts w:ascii="Arial" w:hAnsi="Arial" w:cs="Arial"/>
          <w:bCs/>
          <w:sz w:val="18"/>
          <w:szCs w:val="18"/>
        </w:rPr>
        <w:t xml:space="preserve">RG: Riesgo de Gestión.  </w:t>
      </w:r>
    </w:p>
    <w:p w14:paraId="2C361253" w14:textId="458769EA" w:rsidR="002879C6" w:rsidRPr="007175C1" w:rsidRDefault="002879C6" w:rsidP="002879C6">
      <w:pPr>
        <w:rPr>
          <w:rFonts w:ascii="Arial" w:hAnsi="Arial" w:cs="Arial"/>
          <w:b/>
          <w:color w:val="2E74B5" w:themeColor="accent1" w:themeShade="BF"/>
        </w:rPr>
      </w:pPr>
      <w:r w:rsidRPr="007175C1">
        <w:rPr>
          <w:rFonts w:ascii="Arial" w:hAnsi="Arial" w:cs="Arial"/>
          <w:b/>
          <w:color w:val="2E74B5" w:themeColor="accent1" w:themeShade="BF"/>
        </w:rPr>
        <w:t>6.1</w:t>
      </w:r>
      <w:r w:rsidR="00791E19" w:rsidRPr="007175C1">
        <w:rPr>
          <w:rFonts w:ascii="Arial" w:hAnsi="Arial" w:cs="Arial"/>
          <w:b/>
          <w:color w:val="2E74B5" w:themeColor="accent1" w:themeShade="BF"/>
        </w:rPr>
        <w:t>2</w:t>
      </w:r>
      <w:r w:rsidRPr="007175C1">
        <w:rPr>
          <w:rFonts w:ascii="Arial" w:hAnsi="Arial" w:cs="Arial"/>
          <w:b/>
          <w:color w:val="2E74B5" w:themeColor="accent1" w:themeShade="BF"/>
        </w:rPr>
        <w:t xml:space="preserve">.4 Controles identificados </w:t>
      </w:r>
    </w:p>
    <w:p w14:paraId="3169BD54" w14:textId="77777777" w:rsidR="002879C6" w:rsidRPr="00617D58" w:rsidRDefault="002879C6" w:rsidP="002879C6">
      <w:pPr>
        <w:rPr>
          <w:rFonts w:ascii="Arial" w:hAnsi="Arial" w:cs="Arial"/>
          <w:bCs/>
        </w:rPr>
      </w:pPr>
      <w:r w:rsidRPr="00617D58">
        <w:rPr>
          <w:rFonts w:ascii="Arial" w:hAnsi="Arial" w:cs="Arial"/>
          <w:bCs/>
        </w:rPr>
        <w:t xml:space="preserve">De acuerdo con la información general presentada en el </w:t>
      </w:r>
      <w:r w:rsidRPr="00FD4529">
        <w:rPr>
          <w:rFonts w:ascii="Arial" w:hAnsi="Arial" w:cs="Arial"/>
          <w:bCs/>
        </w:rPr>
        <w:t>numeral 5.3 del presente</w:t>
      </w:r>
      <w:r w:rsidRPr="00617D58">
        <w:rPr>
          <w:rFonts w:ascii="Arial" w:hAnsi="Arial" w:cs="Arial"/>
          <w:bCs/>
        </w:rPr>
        <w:t xml:space="preserve"> informe, a </w:t>
      </w:r>
      <w:proofErr w:type="gramStart"/>
      <w:r w:rsidRPr="00617D58">
        <w:rPr>
          <w:rFonts w:ascii="Arial" w:hAnsi="Arial" w:cs="Arial"/>
          <w:bCs/>
        </w:rPr>
        <w:t>continuación</w:t>
      </w:r>
      <w:proofErr w:type="gramEnd"/>
      <w:r w:rsidRPr="00617D58">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506"/>
        <w:gridCol w:w="2409"/>
        <w:gridCol w:w="824"/>
        <w:gridCol w:w="1070"/>
        <w:gridCol w:w="1269"/>
      </w:tblGrid>
      <w:tr w:rsidR="002879C6" w:rsidRPr="00BC4195" w14:paraId="1F7F4EFB" w14:textId="77777777" w:rsidTr="001A5DF5">
        <w:trPr>
          <w:tblHeader/>
        </w:trPr>
        <w:tc>
          <w:tcPr>
            <w:tcW w:w="750" w:type="dxa"/>
            <w:shd w:val="clear" w:color="auto" w:fill="DEEAF6" w:themeFill="accent1" w:themeFillTint="33"/>
            <w:vAlign w:val="center"/>
          </w:tcPr>
          <w:p w14:paraId="15BC6561" w14:textId="77777777" w:rsidR="002879C6" w:rsidRPr="00BC4195" w:rsidRDefault="002879C6" w:rsidP="0002645B">
            <w:pPr>
              <w:pStyle w:val="Sinespaciado"/>
              <w:jc w:val="center"/>
              <w:rPr>
                <w:rFonts w:ascii="Arial" w:hAnsi="Arial" w:cs="Arial"/>
                <w:b/>
                <w:sz w:val="16"/>
                <w:szCs w:val="16"/>
              </w:rPr>
            </w:pPr>
            <w:r w:rsidRPr="00BC4195">
              <w:rPr>
                <w:rFonts w:ascii="Arial" w:hAnsi="Arial" w:cs="Arial"/>
                <w:b/>
                <w:sz w:val="16"/>
                <w:szCs w:val="16"/>
              </w:rPr>
              <w:t>Riesgo</w:t>
            </w:r>
          </w:p>
        </w:tc>
        <w:tc>
          <w:tcPr>
            <w:tcW w:w="2506" w:type="dxa"/>
            <w:shd w:val="clear" w:color="auto" w:fill="DEEAF6" w:themeFill="accent1" w:themeFillTint="33"/>
            <w:vAlign w:val="center"/>
          </w:tcPr>
          <w:p w14:paraId="778A0A42" w14:textId="77777777" w:rsidR="002879C6" w:rsidRPr="00E841B4" w:rsidRDefault="002879C6" w:rsidP="0002645B">
            <w:pPr>
              <w:pStyle w:val="Sinespaciado"/>
              <w:jc w:val="center"/>
              <w:rPr>
                <w:rFonts w:ascii="Arial" w:hAnsi="Arial" w:cs="Arial"/>
                <w:b/>
                <w:sz w:val="16"/>
                <w:szCs w:val="16"/>
              </w:rPr>
            </w:pPr>
            <w:r w:rsidRPr="00E841B4">
              <w:rPr>
                <w:rFonts w:ascii="Arial" w:hAnsi="Arial" w:cs="Arial"/>
                <w:b/>
                <w:sz w:val="16"/>
                <w:szCs w:val="16"/>
              </w:rPr>
              <w:t>Control</w:t>
            </w:r>
          </w:p>
        </w:tc>
        <w:tc>
          <w:tcPr>
            <w:tcW w:w="2409" w:type="dxa"/>
            <w:shd w:val="clear" w:color="auto" w:fill="FFC000"/>
            <w:vAlign w:val="center"/>
          </w:tcPr>
          <w:p w14:paraId="05B885E2" w14:textId="77777777" w:rsidR="002879C6" w:rsidRPr="00BC4195" w:rsidRDefault="002879C6"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12F4E4FA" w14:textId="77777777" w:rsidR="002879C6" w:rsidRPr="00BC4195" w:rsidRDefault="002879C6"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5801154C" w14:textId="77777777" w:rsidR="002879C6" w:rsidRPr="00BC4195" w:rsidRDefault="002879C6"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3C9AF394" w14:textId="77777777" w:rsidR="002879C6" w:rsidRPr="00BC4195" w:rsidRDefault="002879C6"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E841B4" w:rsidRPr="00BC4195" w14:paraId="27541CEB" w14:textId="77777777" w:rsidTr="001A5DF5">
        <w:tc>
          <w:tcPr>
            <w:tcW w:w="750" w:type="dxa"/>
          </w:tcPr>
          <w:p w14:paraId="7205C155" w14:textId="77777777" w:rsidR="00E841B4" w:rsidRPr="00BC4195" w:rsidRDefault="00E841B4" w:rsidP="00E841B4">
            <w:pPr>
              <w:pStyle w:val="Sinespaciado"/>
              <w:jc w:val="both"/>
              <w:rPr>
                <w:rFonts w:ascii="Arial" w:hAnsi="Arial" w:cs="Arial"/>
                <w:bCs/>
                <w:sz w:val="16"/>
                <w:szCs w:val="16"/>
              </w:rPr>
            </w:pPr>
            <w:r w:rsidRPr="00BC4195">
              <w:rPr>
                <w:rFonts w:ascii="Arial" w:hAnsi="Arial" w:cs="Arial"/>
                <w:bCs/>
                <w:sz w:val="16"/>
                <w:szCs w:val="16"/>
              </w:rPr>
              <w:t>RG1</w:t>
            </w:r>
          </w:p>
        </w:tc>
        <w:tc>
          <w:tcPr>
            <w:tcW w:w="2506" w:type="dxa"/>
            <w:tcBorders>
              <w:top w:val="single" w:sz="4" w:space="0" w:color="auto"/>
              <w:left w:val="single" w:sz="4" w:space="0" w:color="auto"/>
              <w:bottom w:val="single" w:sz="4" w:space="0" w:color="auto"/>
              <w:right w:val="single" w:sz="4" w:space="0" w:color="auto"/>
            </w:tcBorders>
            <w:shd w:val="clear" w:color="FFFFFF" w:fill="FFFFFF"/>
            <w:vAlign w:val="center"/>
          </w:tcPr>
          <w:p w14:paraId="61D6C506" w14:textId="66A27D64" w:rsidR="00E841B4" w:rsidRPr="00E841B4" w:rsidRDefault="00E841B4" w:rsidP="00E841B4">
            <w:pPr>
              <w:pStyle w:val="Sinespaciado"/>
              <w:jc w:val="both"/>
              <w:rPr>
                <w:rFonts w:ascii="Arial" w:hAnsi="Arial" w:cs="Arial"/>
                <w:bCs/>
                <w:sz w:val="16"/>
                <w:szCs w:val="16"/>
              </w:rPr>
            </w:pPr>
            <w:r w:rsidRPr="00E841B4">
              <w:rPr>
                <w:rFonts w:ascii="Arial" w:hAnsi="Arial" w:cs="Arial"/>
                <w:sz w:val="16"/>
                <w:szCs w:val="16"/>
              </w:rPr>
              <w:t xml:space="preserve">Revisar que los estudios y </w:t>
            </w:r>
            <w:r w:rsidR="001E33E9" w:rsidRPr="00E841B4">
              <w:rPr>
                <w:rFonts w:ascii="Arial" w:hAnsi="Arial" w:cs="Arial"/>
                <w:sz w:val="16"/>
                <w:szCs w:val="16"/>
              </w:rPr>
              <w:t>diseños cumplan</w:t>
            </w:r>
            <w:r w:rsidRPr="00E841B4">
              <w:rPr>
                <w:rFonts w:ascii="Arial" w:hAnsi="Arial" w:cs="Arial"/>
                <w:sz w:val="16"/>
                <w:szCs w:val="16"/>
              </w:rPr>
              <w:t xml:space="preserve"> con los requerimientos técnicos de la obra a ejecutar </w:t>
            </w:r>
          </w:p>
        </w:tc>
        <w:tc>
          <w:tcPr>
            <w:tcW w:w="2409" w:type="dxa"/>
            <w:vAlign w:val="center"/>
          </w:tcPr>
          <w:p w14:paraId="07516DCC" w14:textId="5D6C6E5C" w:rsidR="00E841B4" w:rsidRDefault="0022558B" w:rsidP="00E841B4">
            <w:pPr>
              <w:pStyle w:val="Sinespaciado"/>
              <w:jc w:val="center"/>
              <w:rPr>
                <w:rFonts w:ascii="Arial" w:hAnsi="Arial" w:cs="Arial"/>
                <w:bCs/>
                <w:sz w:val="16"/>
                <w:szCs w:val="16"/>
              </w:rPr>
            </w:pPr>
            <w:r w:rsidRPr="0022558B">
              <w:rPr>
                <w:rFonts w:ascii="Arial" w:hAnsi="Arial" w:cs="Arial"/>
                <w:bCs/>
                <w:sz w:val="16"/>
                <w:szCs w:val="16"/>
              </w:rPr>
              <w:t xml:space="preserve">Seguimiento a contratos de obras y proyectos en zonas de cesión finalizados con pólizas de estabilidad y/o </w:t>
            </w:r>
            <w:proofErr w:type="gramStart"/>
            <w:r w:rsidRPr="0022558B">
              <w:rPr>
                <w:rFonts w:ascii="Arial" w:hAnsi="Arial" w:cs="Arial"/>
                <w:bCs/>
                <w:sz w:val="16"/>
                <w:szCs w:val="16"/>
              </w:rPr>
              <w:t>calidad vigentes</w:t>
            </w:r>
            <w:proofErr w:type="gramEnd"/>
          </w:p>
          <w:p w14:paraId="56CCD42D" w14:textId="77777777" w:rsidR="001E33E9" w:rsidRPr="00BC4195" w:rsidRDefault="001E33E9" w:rsidP="00E841B4">
            <w:pPr>
              <w:pStyle w:val="Sinespaciado"/>
              <w:jc w:val="center"/>
              <w:rPr>
                <w:rFonts w:ascii="Arial" w:hAnsi="Arial" w:cs="Arial"/>
                <w:bCs/>
                <w:sz w:val="16"/>
                <w:szCs w:val="16"/>
              </w:rPr>
            </w:pPr>
          </w:p>
          <w:p w14:paraId="59EDCCD3" w14:textId="77777777" w:rsidR="00E841B4" w:rsidRPr="00BC4195" w:rsidRDefault="00E841B4" w:rsidP="00E841B4">
            <w:pPr>
              <w:pStyle w:val="Sinespaciado"/>
              <w:rPr>
                <w:rFonts w:ascii="Arial" w:hAnsi="Arial" w:cs="Arial"/>
                <w:color w:val="000000"/>
                <w:sz w:val="16"/>
                <w:szCs w:val="16"/>
              </w:rPr>
            </w:pPr>
            <w:r w:rsidRPr="00BC4195">
              <w:rPr>
                <w:rFonts w:ascii="Arial" w:hAnsi="Arial" w:cs="Arial"/>
                <w:b/>
                <w:sz w:val="16"/>
                <w:szCs w:val="16"/>
              </w:rPr>
              <w:t>Estado del control:</w:t>
            </w:r>
          </w:p>
          <w:p w14:paraId="12D7B0D1" w14:textId="77777777" w:rsidR="00E841B4" w:rsidRPr="00BC4195" w:rsidRDefault="00E841B4" w:rsidP="00E841B4">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7A7068F" w14:textId="77777777" w:rsidR="00E841B4" w:rsidRPr="00BC4195" w:rsidRDefault="00E841B4" w:rsidP="00E841B4">
            <w:pPr>
              <w:pStyle w:val="Sinespaciado"/>
              <w:jc w:val="center"/>
              <w:rPr>
                <w:rFonts w:ascii="Arial" w:hAnsi="Arial" w:cs="Arial"/>
                <w:bCs/>
                <w:sz w:val="16"/>
                <w:szCs w:val="16"/>
              </w:rPr>
            </w:pPr>
            <w:r>
              <w:rPr>
                <w:rFonts w:ascii="Arial" w:hAnsi="Arial" w:cs="Arial"/>
                <w:bCs/>
                <w:sz w:val="16"/>
                <w:szCs w:val="16"/>
              </w:rPr>
              <w:lastRenderedPageBreak/>
              <w:t>SI</w:t>
            </w:r>
          </w:p>
        </w:tc>
        <w:tc>
          <w:tcPr>
            <w:tcW w:w="1070" w:type="dxa"/>
            <w:vAlign w:val="center"/>
          </w:tcPr>
          <w:p w14:paraId="5DB38479" w14:textId="77777777" w:rsidR="00E841B4" w:rsidRPr="00BC4195" w:rsidRDefault="00E841B4" w:rsidP="00E841B4">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AEDFEC8" w14:textId="47F394BF" w:rsidR="00E841B4" w:rsidRPr="00BC4195" w:rsidRDefault="0018533A" w:rsidP="00E841B4">
            <w:pPr>
              <w:pStyle w:val="Sinespaciado"/>
              <w:jc w:val="center"/>
              <w:rPr>
                <w:rFonts w:ascii="Arial" w:hAnsi="Arial" w:cs="Arial"/>
                <w:bCs/>
                <w:sz w:val="16"/>
                <w:szCs w:val="16"/>
              </w:rPr>
            </w:pPr>
            <w:r>
              <w:rPr>
                <w:rFonts w:ascii="Arial" w:hAnsi="Arial" w:cs="Arial"/>
                <w:bCs/>
                <w:sz w:val="16"/>
                <w:szCs w:val="16"/>
              </w:rPr>
              <w:t>Preventivo</w:t>
            </w:r>
          </w:p>
        </w:tc>
      </w:tr>
      <w:tr w:rsidR="00E841B4" w:rsidRPr="00BC4195" w14:paraId="107D15B9" w14:textId="77777777" w:rsidTr="001A5DF5">
        <w:tc>
          <w:tcPr>
            <w:tcW w:w="750" w:type="dxa"/>
          </w:tcPr>
          <w:p w14:paraId="60E62A2D" w14:textId="77777777" w:rsidR="00E841B4" w:rsidRPr="00BC4195" w:rsidRDefault="00E841B4" w:rsidP="00E841B4">
            <w:pPr>
              <w:pStyle w:val="Sinespaciado"/>
              <w:jc w:val="both"/>
              <w:rPr>
                <w:rFonts w:ascii="Arial" w:hAnsi="Arial" w:cs="Arial"/>
                <w:bCs/>
                <w:sz w:val="16"/>
                <w:szCs w:val="16"/>
              </w:rPr>
            </w:pPr>
            <w:r w:rsidRPr="00BC4195">
              <w:rPr>
                <w:rFonts w:ascii="Arial" w:hAnsi="Arial" w:cs="Arial"/>
                <w:bCs/>
                <w:sz w:val="16"/>
                <w:szCs w:val="16"/>
              </w:rPr>
              <w:t>RG1</w:t>
            </w:r>
          </w:p>
        </w:tc>
        <w:tc>
          <w:tcPr>
            <w:tcW w:w="2506" w:type="dxa"/>
            <w:tcBorders>
              <w:top w:val="nil"/>
              <w:left w:val="single" w:sz="4" w:space="0" w:color="auto"/>
              <w:bottom w:val="single" w:sz="4" w:space="0" w:color="auto"/>
              <w:right w:val="single" w:sz="4" w:space="0" w:color="auto"/>
            </w:tcBorders>
            <w:shd w:val="clear" w:color="FFFFFF" w:fill="FFFFFF"/>
            <w:vAlign w:val="center"/>
          </w:tcPr>
          <w:p w14:paraId="78ECF322" w14:textId="3568FA33" w:rsidR="00E841B4" w:rsidRPr="00E841B4" w:rsidRDefault="00E841B4" w:rsidP="00E841B4">
            <w:pPr>
              <w:pStyle w:val="Sinespaciado"/>
              <w:jc w:val="both"/>
              <w:rPr>
                <w:rFonts w:ascii="Arial" w:hAnsi="Arial" w:cs="Arial"/>
                <w:sz w:val="16"/>
                <w:szCs w:val="16"/>
              </w:rPr>
            </w:pPr>
            <w:r w:rsidRPr="00E841B4">
              <w:rPr>
                <w:rFonts w:ascii="Arial" w:hAnsi="Arial" w:cs="Arial"/>
                <w:sz w:val="16"/>
                <w:szCs w:val="16"/>
              </w:rPr>
              <w:t xml:space="preserve">Verificar el cumplimiento del cronograma de ejecución obra aprobado </w:t>
            </w:r>
          </w:p>
        </w:tc>
        <w:tc>
          <w:tcPr>
            <w:tcW w:w="2409" w:type="dxa"/>
          </w:tcPr>
          <w:p w14:paraId="21407923" w14:textId="77777777" w:rsidR="001E33E9" w:rsidRPr="00BC4195" w:rsidRDefault="001E33E9" w:rsidP="001E33E9">
            <w:pPr>
              <w:pStyle w:val="Sinespaciado"/>
              <w:jc w:val="center"/>
              <w:rPr>
                <w:rFonts w:ascii="Arial" w:hAnsi="Arial" w:cs="Arial"/>
                <w:bCs/>
                <w:sz w:val="16"/>
                <w:szCs w:val="16"/>
              </w:rPr>
            </w:pPr>
            <w:r w:rsidRPr="0022558B">
              <w:rPr>
                <w:rFonts w:ascii="Arial" w:hAnsi="Arial" w:cs="Arial"/>
                <w:bCs/>
                <w:sz w:val="16"/>
                <w:szCs w:val="16"/>
              </w:rPr>
              <w:t xml:space="preserve">Seguimiento a contratos de obras y proyectos en zonas de cesión finalizados con pólizas de estabilidad y/o </w:t>
            </w:r>
            <w:proofErr w:type="gramStart"/>
            <w:r w:rsidRPr="0022558B">
              <w:rPr>
                <w:rFonts w:ascii="Arial" w:hAnsi="Arial" w:cs="Arial"/>
                <w:bCs/>
                <w:sz w:val="16"/>
                <w:szCs w:val="16"/>
              </w:rPr>
              <w:t>calidad vigentes</w:t>
            </w:r>
            <w:proofErr w:type="gramEnd"/>
          </w:p>
          <w:p w14:paraId="35386A0B" w14:textId="77777777" w:rsidR="00E841B4" w:rsidRPr="00BC4195" w:rsidRDefault="00E841B4" w:rsidP="00E841B4">
            <w:pPr>
              <w:pStyle w:val="Sinespaciado"/>
              <w:jc w:val="center"/>
              <w:rPr>
                <w:rFonts w:ascii="Arial" w:hAnsi="Arial" w:cs="Arial"/>
                <w:bCs/>
                <w:sz w:val="16"/>
                <w:szCs w:val="16"/>
              </w:rPr>
            </w:pPr>
          </w:p>
          <w:p w14:paraId="50490A3A" w14:textId="77777777" w:rsidR="00E841B4" w:rsidRPr="00BC4195" w:rsidRDefault="00E841B4" w:rsidP="00E841B4">
            <w:pPr>
              <w:pStyle w:val="Sinespaciado"/>
              <w:rPr>
                <w:rFonts w:ascii="Arial" w:hAnsi="Arial" w:cs="Arial"/>
                <w:color w:val="000000"/>
                <w:sz w:val="16"/>
                <w:szCs w:val="16"/>
              </w:rPr>
            </w:pPr>
            <w:r w:rsidRPr="00BC4195">
              <w:rPr>
                <w:rFonts w:ascii="Arial" w:hAnsi="Arial" w:cs="Arial"/>
                <w:b/>
                <w:sz w:val="16"/>
                <w:szCs w:val="16"/>
              </w:rPr>
              <w:t>Estado del control:</w:t>
            </w:r>
          </w:p>
          <w:p w14:paraId="1D1A31EF" w14:textId="77777777" w:rsidR="00E841B4" w:rsidRPr="00BC4195" w:rsidRDefault="00E841B4" w:rsidP="00E841B4">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10FA4FA8" w14:textId="77777777" w:rsidR="00E841B4" w:rsidRPr="00BC4195" w:rsidRDefault="00E841B4" w:rsidP="00E841B4">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6DCE8B7D" w14:textId="77777777" w:rsidR="00E841B4" w:rsidRPr="00BC4195" w:rsidRDefault="00E841B4" w:rsidP="00E841B4">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27CA21BD" w14:textId="5D38876B" w:rsidR="00E841B4" w:rsidRPr="00BC4195" w:rsidRDefault="0018533A" w:rsidP="00E841B4">
            <w:pPr>
              <w:pStyle w:val="Sinespaciado"/>
              <w:jc w:val="center"/>
              <w:rPr>
                <w:rFonts w:ascii="Arial" w:hAnsi="Arial" w:cs="Arial"/>
                <w:bCs/>
                <w:sz w:val="16"/>
                <w:szCs w:val="16"/>
              </w:rPr>
            </w:pPr>
            <w:r>
              <w:rPr>
                <w:rFonts w:ascii="Arial" w:hAnsi="Arial" w:cs="Arial"/>
                <w:bCs/>
                <w:sz w:val="16"/>
                <w:szCs w:val="16"/>
              </w:rPr>
              <w:t>Preventivo</w:t>
            </w:r>
          </w:p>
        </w:tc>
      </w:tr>
      <w:tr w:rsidR="00E841B4" w:rsidRPr="00BC4195" w14:paraId="79B4BAAA" w14:textId="77777777" w:rsidTr="001A5DF5">
        <w:tc>
          <w:tcPr>
            <w:tcW w:w="750" w:type="dxa"/>
          </w:tcPr>
          <w:p w14:paraId="29B70751" w14:textId="415CF0D1" w:rsidR="00E841B4" w:rsidRPr="00BC4195" w:rsidRDefault="00E841B4" w:rsidP="00E841B4">
            <w:pPr>
              <w:pStyle w:val="Sinespaciado"/>
              <w:jc w:val="both"/>
              <w:rPr>
                <w:rFonts w:ascii="Arial" w:hAnsi="Arial" w:cs="Arial"/>
                <w:bCs/>
                <w:sz w:val="16"/>
                <w:szCs w:val="16"/>
              </w:rPr>
            </w:pPr>
            <w:r w:rsidRPr="00BC4195">
              <w:rPr>
                <w:rFonts w:ascii="Arial" w:hAnsi="Arial" w:cs="Arial"/>
                <w:bCs/>
                <w:sz w:val="16"/>
                <w:szCs w:val="16"/>
              </w:rPr>
              <w:t>RG</w:t>
            </w:r>
            <w:r w:rsidR="00066204">
              <w:rPr>
                <w:rFonts w:ascii="Arial" w:hAnsi="Arial" w:cs="Arial"/>
                <w:bCs/>
                <w:sz w:val="16"/>
                <w:szCs w:val="16"/>
              </w:rPr>
              <w:t>2</w:t>
            </w:r>
          </w:p>
        </w:tc>
        <w:tc>
          <w:tcPr>
            <w:tcW w:w="2506" w:type="dxa"/>
            <w:tcBorders>
              <w:top w:val="nil"/>
              <w:left w:val="single" w:sz="4" w:space="0" w:color="auto"/>
              <w:bottom w:val="single" w:sz="4" w:space="0" w:color="auto"/>
              <w:right w:val="single" w:sz="4" w:space="0" w:color="auto"/>
            </w:tcBorders>
            <w:shd w:val="clear" w:color="000000" w:fill="FFFFFF"/>
            <w:vAlign w:val="center"/>
          </w:tcPr>
          <w:p w14:paraId="6DA06F3C" w14:textId="17534EF2" w:rsidR="00E841B4" w:rsidRPr="00E841B4" w:rsidRDefault="00E841B4" w:rsidP="00E841B4">
            <w:pPr>
              <w:pStyle w:val="Sinespaciado"/>
              <w:jc w:val="both"/>
              <w:rPr>
                <w:rFonts w:ascii="Arial" w:hAnsi="Arial" w:cs="Arial"/>
                <w:sz w:val="16"/>
                <w:szCs w:val="16"/>
              </w:rPr>
            </w:pPr>
            <w:r w:rsidRPr="00E841B4">
              <w:rPr>
                <w:rFonts w:ascii="Arial" w:hAnsi="Arial" w:cs="Arial"/>
                <w:sz w:val="16"/>
                <w:szCs w:val="16"/>
              </w:rPr>
              <w:t xml:space="preserve">Verificar y evaluar el estado de las obras entregadas de acuerdo con lo establecido en los requisitos de ley y en los contratos </w:t>
            </w:r>
          </w:p>
        </w:tc>
        <w:tc>
          <w:tcPr>
            <w:tcW w:w="2409" w:type="dxa"/>
          </w:tcPr>
          <w:p w14:paraId="5E4CB197" w14:textId="77777777" w:rsidR="00C81E60" w:rsidRPr="00BC4195" w:rsidRDefault="00C81E60" w:rsidP="00C81E60">
            <w:pPr>
              <w:pStyle w:val="Sinespaciado"/>
              <w:jc w:val="center"/>
              <w:rPr>
                <w:rFonts w:ascii="Arial" w:hAnsi="Arial" w:cs="Arial"/>
                <w:bCs/>
                <w:sz w:val="16"/>
                <w:szCs w:val="16"/>
              </w:rPr>
            </w:pPr>
            <w:r w:rsidRPr="0022558B">
              <w:rPr>
                <w:rFonts w:ascii="Arial" w:hAnsi="Arial" w:cs="Arial"/>
                <w:bCs/>
                <w:sz w:val="16"/>
                <w:szCs w:val="16"/>
              </w:rPr>
              <w:t xml:space="preserve">Seguimiento a contratos de obras y proyectos en zonas de cesión finalizados con pólizas de estabilidad y/o </w:t>
            </w:r>
            <w:proofErr w:type="gramStart"/>
            <w:r w:rsidRPr="0022558B">
              <w:rPr>
                <w:rFonts w:ascii="Arial" w:hAnsi="Arial" w:cs="Arial"/>
                <w:bCs/>
                <w:sz w:val="16"/>
                <w:szCs w:val="16"/>
              </w:rPr>
              <w:t>calidad vigentes</w:t>
            </w:r>
            <w:proofErr w:type="gramEnd"/>
          </w:p>
          <w:p w14:paraId="3ED85592" w14:textId="77777777" w:rsidR="00E841B4" w:rsidRPr="00BC4195" w:rsidRDefault="00E841B4" w:rsidP="00E841B4">
            <w:pPr>
              <w:pStyle w:val="Sinespaciado"/>
              <w:jc w:val="center"/>
              <w:rPr>
                <w:rFonts w:ascii="Arial" w:hAnsi="Arial" w:cs="Arial"/>
                <w:bCs/>
                <w:sz w:val="16"/>
                <w:szCs w:val="16"/>
              </w:rPr>
            </w:pPr>
          </w:p>
          <w:p w14:paraId="0C5796C9" w14:textId="77777777" w:rsidR="00E841B4" w:rsidRPr="00BC4195" w:rsidRDefault="00E841B4" w:rsidP="00E841B4">
            <w:pPr>
              <w:pStyle w:val="Sinespaciado"/>
              <w:rPr>
                <w:rFonts w:ascii="Arial" w:hAnsi="Arial" w:cs="Arial"/>
                <w:color w:val="000000"/>
                <w:sz w:val="16"/>
                <w:szCs w:val="16"/>
              </w:rPr>
            </w:pPr>
            <w:r w:rsidRPr="00BC4195">
              <w:rPr>
                <w:rFonts w:ascii="Arial" w:hAnsi="Arial" w:cs="Arial"/>
                <w:b/>
                <w:sz w:val="16"/>
                <w:szCs w:val="16"/>
              </w:rPr>
              <w:t>Estado del control:</w:t>
            </w:r>
          </w:p>
          <w:p w14:paraId="17406135" w14:textId="77777777" w:rsidR="00E841B4" w:rsidRPr="00BC4195" w:rsidRDefault="00E841B4" w:rsidP="00E841B4">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1BDDECF9" w14:textId="77777777" w:rsidR="00E841B4" w:rsidRPr="00BC4195" w:rsidRDefault="00E841B4" w:rsidP="00E841B4">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BD8C135" w14:textId="77777777" w:rsidR="00E841B4" w:rsidRPr="00BC4195" w:rsidRDefault="00E841B4" w:rsidP="00E841B4">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578E34C" w14:textId="5CAFECCF" w:rsidR="00E841B4" w:rsidRPr="00BC4195" w:rsidRDefault="0018533A" w:rsidP="00E841B4">
            <w:pPr>
              <w:pStyle w:val="Sinespaciado"/>
              <w:jc w:val="center"/>
              <w:rPr>
                <w:rFonts w:ascii="Arial" w:hAnsi="Arial" w:cs="Arial"/>
                <w:bCs/>
                <w:sz w:val="16"/>
                <w:szCs w:val="16"/>
              </w:rPr>
            </w:pPr>
            <w:r>
              <w:rPr>
                <w:rFonts w:ascii="Arial" w:hAnsi="Arial" w:cs="Arial"/>
                <w:bCs/>
                <w:sz w:val="16"/>
                <w:szCs w:val="16"/>
              </w:rPr>
              <w:t>Preventivo</w:t>
            </w:r>
          </w:p>
        </w:tc>
      </w:tr>
      <w:tr w:rsidR="00C16A2A" w:rsidRPr="00BC4195" w14:paraId="06B306AE" w14:textId="77777777" w:rsidTr="001A5DF5">
        <w:tc>
          <w:tcPr>
            <w:tcW w:w="750" w:type="dxa"/>
          </w:tcPr>
          <w:p w14:paraId="6C2B1D84" w14:textId="38DD3C6B" w:rsidR="00C16A2A" w:rsidRPr="00BC4195" w:rsidRDefault="00C16A2A" w:rsidP="00C16A2A">
            <w:pPr>
              <w:pStyle w:val="Sinespaciado"/>
              <w:jc w:val="both"/>
              <w:rPr>
                <w:rFonts w:ascii="Arial" w:hAnsi="Arial" w:cs="Arial"/>
                <w:bCs/>
                <w:sz w:val="16"/>
                <w:szCs w:val="16"/>
              </w:rPr>
            </w:pPr>
            <w:r>
              <w:rPr>
                <w:rFonts w:ascii="Arial" w:hAnsi="Arial" w:cs="Arial"/>
                <w:bCs/>
                <w:sz w:val="16"/>
                <w:szCs w:val="16"/>
              </w:rPr>
              <w:t>RG3</w:t>
            </w:r>
          </w:p>
        </w:tc>
        <w:tc>
          <w:tcPr>
            <w:tcW w:w="2506" w:type="dxa"/>
            <w:tcBorders>
              <w:top w:val="nil"/>
              <w:left w:val="single" w:sz="4" w:space="0" w:color="auto"/>
              <w:bottom w:val="single" w:sz="4" w:space="0" w:color="auto"/>
              <w:right w:val="single" w:sz="4" w:space="0" w:color="auto"/>
            </w:tcBorders>
            <w:shd w:val="clear" w:color="000000" w:fill="FFFFFF"/>
            <w:vAlign w:val="center"/>
          </w:tcPr>
          <w:p w14:paraId="4D18379B" w14:textId="72085A46" w:rsidR="00C16A2A" w:rsidRPr="00E841B4" w:rsidRDefault="00C16A2A" w:rsidP="00C16A2A">
            <w:pPr>
              <w:pStyle w:val="Sinespaciado"/>
              <w:jc w:val="both"/>
              <w:rPr>
                <w:rFonts w:ascii="Arial" w:hAnsi="Arial" w:cs="Arial"/>
                <w:sz w:val="16"/>
                <w:szCs w:val="16"/>
              </w:rPr>
            </w:pPr>
            <w:r w:rsidRPr="00E841B4">
              <w:rPr>
                <w:rFonts w:ascii="Arial" w:hAnsi="Arial" w:cs="Arial"/>
                <w:color w:val="000000"/>
                <w:sz w:val="16"/>
                <w:szCs w:val="16"/>
              </w:rPr>
              <w:t xml:space="preserve">Realizar seguimiento a las actividades programadas en la formulación del proyecto para el cumplimiento de las metas </w:t>
            </w:r>
          </w:p>
        </w:tc>
        <w:tc>
          <w:tcPr>
            <w:tcW w:w="2409" w:type="dxa"/>
            <w:vAlign w:val="center"/>
          </w:tcPr>
          <w:p w14:paraId="351A0974" w14:textId="4994A233" w:rsidR="00C16A2A" w:rsidRPr="00BC4195" w:rsidRDefault="00C16A2A" w:rsidP="00C16A2A">
            <w:pPr>
              <w:pStyle w:val="Sinespaciado"/>
              <w:jc w:val="center"/>
              <w:rPr>
                <w:rFonts w:ascii="Arial" w:hAnsi="Arial" w:cs="Arial"/>
                <w:bCs/>
                <w:sz w:val="16"/>
                <w:szCs w:val="16"/>
              </w:rPr>
            </w:pPr>
            <w:r>
              <w:rPr>
                <w:rFonts w:ascii="Arial" w:hAnsi="Arial" w:cs="Arial"/>
                <w:bCs/>
                <w:sz w:val="16"/>
                <w:szCs w:val="16"/>
              </w:rPr>
              <w:t xml:space="preserve">Sin identificar </w:t>
            </w:r>
          </w:p>
        </w:tc>
        <w:tc>
          <w:tcPr>
            <w:tcW w:w="824" w:type="dxa"/>
            <w:vAlign w:val="center"/>
          </w:tcPr>
          <w:p w14:paraId="42E9804E" w14:textId="157B63B1" w:rsidR="00C16A2A" w:rsidRDefault="00C16A2A" w:rsidP="00C16A2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12EC1006" w14:textId="39AC2EE7" w:rsidR="00C16A2A" w:rsidRDefault="00C16A2A" w:rsidP="00C16A2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52F67F0" w14:textId="3C2DE0D7" w:rsidR="00C16A2A" w:rsidRPr="00BC4195" w:rsidRDefault="0018533A" w:rsidP="00C16A2A">
            <w:pPr>
              <w:pStyle w:val="Sinespaciado"/>
              <w:jc w:val="center"/>
              <w:rPr>
                <w:rFonts w:ascii="Arial" w:hAnsi="Arial" w:cs="Arial"/>
                <w:bCs/>
                <w:sz w:val="16"/>
                <w:szCs w:val="16"/>
              </w:rPr>
            </w:pPr>
            <w:r>
              <w:rPr>
                <w:rFonts w:ascii="Arial" w:hAnsi="Arial" w:cs="Arial"/>
                <w:bCs/>
                <w:sz w:val="16"/>
                <w:szCs w:val="16"/>
              </w:rPr>
              <w:t>Detectivo</w:t>
            </w:r>
          </w:p>
        </w:tc>
      </w:tr>
      <w:tr w:rsidR="00C16A2A" w:rsidRPr="00BC4195" w14:paraId="30BCCA28" w14:textId="77777777" w:rsidTr="001A5DF5">
        <w:tc>
          <w:tcPr>
            <w:tcW w:w="750" w:type="dxa"/>
          </w:tcPr>
          <w:p w14:paraId="1517117A" w14:textId="6C33B282" w:rsidR="00C16A2A" w:rsidRPr="00BC4195" w:rsidRDefault="00C16A2A" w:rsidP="00C16A2A">
            <w:pPr>
              <w:pStyle w:val="Sinespaciado"/>
              <w:jc w:val="both"/>
              <w:rPr>
                <w:rFonts w:ascii="Arial" w:hAnsi="Arial" w:cs="Arial"/>
                <w:bCs/>
                <w:sz w:val="16"/>
                <w:szCs w:val="16"/>
              </w:rPr>
            </w:pPr>
            <w:r>
              <w:rPr>
                <w:rFonts w:ascii="Arial" w:hAnsi="Arial" w:cs="Arial"/>
                <w:bCs/>
                <w:sz w:val="16"/>
                <w:szCs w:val="16"/>
              </w:rPr>
              <w:t>RG4</w:t>
            </w:r>
          </w:p>
        </w:tc>
        <w:tc>
          <w:tcPr>
            <w:tcW w:w="2506" w:type="dxa"/>
            <w:tcBorders>
              <w:top w:val="nil"/>
              <w:left w:val="single" w:sz="4" w:space="0" w:color="auto"/>
              <w:bottom w:val="single" w:sz="4" w:space="0" w:color="auto"/>
              <w:right w:val="single" w:sz="4" w:space="0" w:color="auto"/>
            </w:tcBorders>
            <w:shd w:val="clear" w:color="000000" w:fill="FFFFFF"/>
            <w:vAlign w:val="center"/>
          </w:tcPr>
          <w:p w14:paraId="3106208E" w14:textId="457C30C2" w:rsidR="00C16A2A" w:rsidRPr="00E841B4" w:rsidRDefault="00C16A2A" w:rsidP="00C16A2A">
            <w:pPr>
              <w:pStyle w:val="Sinespaciado"/>
              <w:jc w:val="both"/>
              <w:rPr>
                <w:rFonts w:ascii="Arial" w:hAnsi="Arial" w:cs="Arial"/>
                <w:sz w:val="16"/>
                <w:szCs w:val="16"/>
              </w:rPr>
            </w:pPr>
            <w:r w:rsidRPr="00E841B4">
              <w:rPr>
                <w:rFonts w:ascii="Arial" w:hAnsi="Arial" w:cs="Arial"/>
                <w:sz w:val="16"/>
                <w:szCs w:val="16"/>
              </w:rPr>
              <w:t xml:space="preserve">Verificar las PQRDS que están por vencerse en la   dependencia </w:t>
            </w:r>
          </w:p>
        </w:tc>
        <w:tc>
          <w:tcPr>
            <w:tcW w:w="2409" w:type="dxa"/>
          </w:tcPr>
          <w:p w14:paraId="531BBA02" w14:textId="4B7E27F3" w:rsidR="00C16A2A" w:rsidRPr="00BC4195" w:rsidRDefault="00C16A2A" w:rsidP="00C16A2A">
            <w:pPr>
              <w:pStyle w:val="Sinespaciado"/>
              <w:jc w:val="center"/>
              <w:rPr>
                <w:rFonts w:ascii="Arial" w:hAnsi="Arial" w:cs="Arial"/>
                <w:bCs/>
                <w:sz w:val="16"/>
                <w:szCs w:val="16"/>
              </w:rPr>
            </w:pPr>
            <w:r w:rsidRPr="00DF5341">
              <w:rPr>
                <w:rFonts w:ascii="Arial" w:hAnsi="Arial" w:cs="Arial"/>
                <w:bCs/>
                <w:sz w:val="16"/>
                <w:szCs w:val="16"/>
              </w:rPr>
              <w:t>Sin identificar</w:t>
            </w:r>
          </w:p>
        </w:tc>
        <w:tc>
          <w:tcPr>
            <w:tcW w:w="824" w:type="dxa"/>
            <w:vAlign w:val="center"/>
          </w:tcPr>
          <w:p w14:paraId="69BBB112" w14:textId="0BC2F9CB" w:rsidR="00C16A2A" w:rsidRDefault="00C16A2A" w:rsidP="00C16A2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6084F147" w14:textId="51F5902D" w:rsidR="00C16A2A" w:rsidRDefault="00C16A2A" w:rsidP="00C16A2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672926A7" w14:textId="47176069" w:rsidR="00C16A2A" w:rsidRPr="00BC4195" w:rsidRDefault="0018533A" w:rsidP="00C16A2A">
            <w:pPr>
              <w:pStyle w:val="Sinespaciado"/>
              <w:jc w:val="center"/>
              <w:rPr>
                <w:rFonts w:ascii="Arial" w:hAnsi="Arial" w:cs="Arial"/>
                <w:bCs/>
                <w:sz w:val="16"/>
                <w:szCs w:val="16"/>
              </w:rPr>
            </w:pPr>
            <w:r>
              <w:rPr>
                <w:rFonts w:ascii="Arial" w:hAnsi="Arial" w:cs="Arial"/>
                <w:bCs/>
                <w:sz w:val="16"/>
                <w:szCs w:val="16"/>
              </w:rPr>
              <w:t>Preventivo</w:t>
            </w:r>
          </w:p>
        </w:tc>
      </w:tr>
      <w:tr w:rsidR="00C16A2A" w:rsidRPr="00BC4195" w14:paraId="002860F4" w14:textId="77777777" w:rsidTr="001A5DF5">
        <w:tc>
          <w:tcPr>
            <w:tcW w:w="750" w:type="dxa"/>
          </w:tcPr>
          <w:p w14:paraId="57DCDCB2" w14:textId="16CE26BC" w:rsidR="00C16A2A" w:rsidRPr="00BC4195" w:rsidRDefault="00C16A2A" w:rsidP="00C16A2A">
            <w:pPr>
              <w:pStyle w:val="Sinespaciado"/>
              <w:jc w:val="both"/>
              <w:rPr>
                <w:rFonts w:ascii="Arial" w:hAnsi="Arial" w:cs="Arial"/>
                <w:bCs/>
                <w:sz w:val="16"/>
                <w:szCs w:val="16"/>
              </w:rPr>
            </w:pPr>
            <w:r>
              <w:rPr>
                <w:rFonts w:ascii="Arial" w:hAnsi="Arial" w:cs="Arial"/>
                <w:bCs/>
                <w:sz w:val="16"/>
                <w:szCs w:val="16"/>
              </w:rPr>
              <w:t>RG4</w:t>
            </w:r>
          </w:p>
        </w:tc>
        <w:tc>
          <w:tcPr>
            <w:tcW w:w="2506" w:type="dxa"/>
            <w:tcBorders>
              <w:top w:val="nil"/>
              <w:left w:val="single" w:sz="4" w:space="0" w:color="auto"/>
              <w:bottom w:val="single" w:sz="4" w:space="0" w:color="auto"/>
              <w:right w:val="single" w:sz="4" w:space="0" w:color="auto"/>
            </w:tcBorders>
            <w:shd w:val="clear" w:color="000000" w:fill="FFFFFF"/>
            <w:vAlign w:val="center"/>
          </w:tcPr>
          <w:p w14:paraId="4F0B6F95" w14:textId="486749BC" w:rsidR="00C16A2A" w:rsidRPr="00E841B4" w:rsidRDefault="00C16A2A" w:rsidP="00C16A2A">
            <w:pPr>
              <w:pStyle w:val="Sinespaciado"/>
              <w:jc w:val="both"/>
              <w:rPr>
                <w:rFonts w:ascii="Arial" w:hAnsi="Arial" w:cs="Arial"/>
                <w:sz w:val="16"/>
                <w:szCs w:val="16"/>
              </w:rPr>
            </w:pPr>
            <w:r w:rsidRPr="00E841B4">
              <w:rPr>
                <w:rFonts w:ascii="Arial" w:hAnsi="Arial" w:cs="Arial"/>
                <w:color w:val="000000"/>
                <w:sz w:val="16"/>
                <w:szCs w:val="16"/>
              </w:rPr>
              <w:t xml:space="preserve">Revisar el informe remitido por el área de atención al cliente </w:t>
            </w:r>
          </w:p>
        </w:tc>
        <w:tc>
          <w:tcPr>
            <w:tcW w:w="2409" w:type="dxa"/>
          </w:tcPr>
          <w:p w14:paraId="04C47595" w14:textId="41CF7AF5" w:rsidR="00C16A2A" w:rsidRPr="00BC4195" w:rsidRDefault="00C16A2A" w:rsidP="00C16A2A">
            <w:pPr>
              <w:pStyle w:val="Sinespaciado"/>
              <w:jc w:val="center"/>
              <w:rPr>
                <w:rFonts w:ascii="Arial" w:hAnsi="Arial" w:cs="Arial"/>
                <w:bCs/>
                <w:sz w:val="16"/>
                <w:szCs w:val="16"/>
              </w:rPr>
            </w:pPr>
            <w:r w:rsidRPr="00DF5341">
              <w:rPr>
                <w:rFonts w:ascii="Arial" w:hAnsi="Arial" w:cs="Arial"/>
                <w:bCs/>
                <w:sz w:val="16"/>
                <w:szCs w:val="16"/>
              </w:rPr>
              <w:t>Sin identificar</w:t>
            </w:r>
          </w:p>
        </w:tc>
        <w:tc>
          <w:tcPr>
            <w:tcW w:w="824" w:type="dxa"/>
            <w:vAlign w:val="center"/>
          </w:tcPr>
          <w:p w14:paraId="7FDF8F6B" w14:textId="439A2CFF" w:rsidR="00C16A2A" w:rsidRDefault="00C16A2A" w:rsidP="00C16A2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E8E0836" w14:textId="0CBCF88C" w:rsidR="00C16A2A" w:rsidRDefault="00C16A2A" w:rsidP="00C16A2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69DDE1B2" w14:textId="693CE283" w:rsidR="00C16A2A" w:rsidRPr="00BC4195" w:rsidRDefault="00E67D07" w:rsidP="00C16A2A">
            <w:pPr>
              <w:pStyle w:val="Sinespaciado"/>
              <w:jc w:val="center"/>
              <w:rPr>
                <w:rFonts w:ascii="Arial" w:hAnsi="Arial" w:cs="Arial"/>
                <w:bCs/>
                <w:sz w:val="16"/>
                <w:szCs w:val="16"/>
              </w:rPr>
            </w:pPr>
            <w:r>
              <w:rPr>
                <w:rFonts w:ascii="Arial" w:hAnsi="Arial" w:cs="Arial"/>
                <w:bCs/>
                <w:sz w:val="16"/>
                <w:szCs w:val="16"/>
              </w:rPr>
              <w:t xml:space="preserve">Correctivo </w:t>
            </w:r>
          </w:p>
        </w:tc>
      </w:tr>
      <w:tr w:rsidR="00C16A2A" w:rsidRPr="00BC4195" w14:paraId="16589E90" w14:textId="77777777" w:rsidTr="001A5DF5">
        <w:tc>
          <w:tcPr>
            <w:tcW w:w="750" w:type="dxa"/>
          </w:tcPr>
          <w:p w14:paraId="6747637C" w14:textId="3D6C816E" w:rsidR="00C16A2A" w:rsidRPr="00BC4195" w:rsidRDefault="00C16A2A" w:rsidP="00C16A2A">
            <w:pPr>
              <w:pStyle w:val="Sinespaciado"/>
              <w:jc w:val="both"/>
              <w:rPr>
                <w:rFonts w:ascii="Arial" w:hAnsi="Arial" w:cs="Arial"/>
                <w:bCs/>
                <w:sz w:val="16"/>
                <w:szCs w:val="16"/>
              </w:rPr>
            </w:pPr>
            <w:r>
              <w:rPr>
                <w:rFonts w:ascii="Arial" w:hAnsi="Arial" w:cs="Arial"/>
                <w:bCs/>
                <w:sz w:val="16"/>
                <w:szCs w:val="16"/>
              </w:rPr>
              <w:t>RG5</w:t>
            </w:r>
          </w:p>
        </w:tc>
        <w:tc>
          <w:tcPr>
            <w:tcW w:w="2506" w:type="dxa"/>
            <w:tcBorders>
              <w:top w:val="nil"/>
              <w:left w:val="single" w:sz="4" w:space="0" w:color="auto"/>
              <w:bottom w:val="single" w:sz="4" w:space="0" w:color="auto"/>
              <w:right w:val="single" w:sz="4" w:space="0" w:color="auto"/>
            </w:tcBorders>
            <w:shd w:val="clear" w:color="000000" w:fill="FFFFFF"/>
            <w:vAlign w:val="center"/>
          </w:tcPr>
          <w:p w14:paraId="38C06F07" w14:textId="442DE747" w:rsidR="00C16A2A" w:rsidRPr="00E841B4" w:rsidRDefault="00C16A2A" w:rsidP="00C16A2A">
            <w:pPr>
              <w:pStyle w:val="Sinespaciado"/>
              <w:jc w:val="both"/>
              <w:rPr>
                <w:rFonts w:ascii="Arial" w:hAnsi="Arial" w:cs="Arial"/>
                <w:sz w:val="16"/>
                <w:szCs w:val="16"/>
              </w:rPr>
            </w:pPr>
            <w:r w:rsidRPr="00E841B4">
              <w:rPr>
                <w:rFonts w:ascii="Arial" w:hAnsi="Arial" w:cs="Arial"/>
                <w:sz w:val="16"/>
                <w:szCs w:val="16"/>
              </w:rPr>
              <w:t xml:space="preserve">Verificar que la </w:t>
            </w:r>
            <w:r w:rsidR="00E67D07" w:rsidRPr="00E841B4">
              <w:rPr>
                <w:rFonts w:ascii="Arial" w:hAnsi="Arial" w:cs="Arial"/>
                <w:sz w:val="16"/>
                <w:szCs w:val="16"/>
              </w:rPr>
              <w:t>respuesta a</w:t>
            </w:r>
            <w:r w:rsidRPr="00E841B4">
              <w:rPr>
                <w:rFonts w:ascii="Arial" w:hAnsi="Arial" w:cs="Arial"/>
                <w:sz w:val="16"/>
                <w:szCs w:val="16"/>
              </w:rPr>
              <w:t xml:space="preserve"> la </w:t>
            </w:r>
            <w:r w:rsidR="00A022EE">
              <w:rPr>
                <w:rFonts w:ascii="Arial" w:hAnsi="Arial" w:cs="Arial"/>
                <w:sz w:val="16"/>
                <w:szCs w:val="16"/>
              </w:rPr>
              <w:t>PQRS</w:t>
            </w:r>
            <w:r w:rsidRPr="00E841B4">
              <w:rPr>
                <w:rFonts w:ascii="Arial" w:hAnsi="Arial" w:cs="Arial"/>
                <w:sz w:val="16"/>
                <w:szCs w:val="16"/>
              </w:rPr>
              <w:t xml:space="preserve"> cumplan con </w:t>
            </w:r>
            <w:proofErr w:type="gramStart"/>
            <w:r w:rsidRPr="00E841B4">
              <w:rPr>
                <w:rFonts w:ascii="Arial" w:hAnsi="Arial" w:cs="Arial"/>
                <w:sz w:val="16"/>
                <w:szCs w:val="16"/>
              </w:rPr>
              <w:t>los  criterios</w:t>
            </w:r>
            <w:proofErr w:type="gramEnd"/>
            <w:r w:rsidRPr="00E841B4">
              <w:rPr>
                <w:rFonts w:ascii="Arial" w:hAnsi="Arial" w:cs="Arial"/>
                <w:sz w:val="16"/>
                <w:szCs w:val="16"/>
              </w:rPr>
              <w:t xml:space="preserve"> de calidad  </w:t>
            </w:r>
          </w:p>
        </w:tc>
        <w:tc>
          <w:tcPr>
            <w:tcW w:w="2409" w:type="dxa"/>
          </w:tcPr>
          <w:p w14:paraId="4970375C" w14:textId="4FACCF23" w:rsidR="00C16A2A" w:rsidRPr="00BC4195" w:rsidRDefault="00C16A2A" w:rsidP="00C16A2A">
            <w:pPr>
              <w:pStyle w:val="Sinespaciado"/>
              <w:jc w:val="center"/>
              <w:rPr>
                <w:rFonts w:ascii="Arial" w:hAnsi="Arial" w:cs="Arial"/>
                <w:bCs/>
                <w:sz w:val="16"/>
                <w:szCs w:val="16"/>
              </w:rPr>
            </w:pPr>
            <w:r w:rsidRPr="00DF5341">
              <w:rPr>
                <w:rFonts w:ascii="Arial" w:hAnsi="Arial" w:cs="Arial"/>
                <w:bCs/>
                <w:sz w:val="16"/>
                <w:szCs w:val="16"/>
              </w:rPr>
              <w:t>Sin identificar</w:t>
            </w:r>
          </w:p>
        </w:tc>
        <w:tc>
          <w:tcPr>
            <w:tcW w:w="824" w:type="dxa"/>
            <w:vAlign w:val="center"/>
          </w:tcPr>
          <w:p w14:paraId="710899C3" w14:textId="58EF9A6D" w:rsidR="00C16A2A" w:rsidRDefault="00C16A2A" w:rsidP="00C16A2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1FFC9C5" w14:textId="7B043092" w:rsidR="00C16A2A" w:rsidRDefault="00C16A2A" w:rsidP="00C16A2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CEC7530" w14:textId="5FCAA8E9" w:rsidR="00C16A2A" w:rsidRPr="00BC4195" w:rsidRDefault="00E67D07" w:rsidP="00C16A2A">
            <w:pPr>
              <w:pStyle w:val="Sinespaciado"/>
              <w:jc w:val="center"/>
              <w:rPr>
                <w:rFonts w:ascii="Arial" w:hAnsi="Arial" w:cs="Arial"/>
                <w:bCs/>
                <w:sz w:val="16"/>
                <w:szCs w:val="16"/>
              </w:rPr>
            </w:pPr>
            <w:r>
              <w:rPr>
                <w:rFonts w:ascii="Arial" w:hAnsi="Arial" w:cs="Arial"/>
                <w:bCs/>
                <w:sz w:val="16"/>
                <w:szCs w:val="16"/>
              </w:rPr>
              <w:t>Preventivo</w:t>
            </w:r>
          </w:p>
        </w:tc>
      </w:tr>
      <w:tr w:rsidR="00C16A2A" w:rsidRPr="00BC4195" w14:paraId="325C4C7C" w14:textId="77777777" w:rsidTr="001A5DF5">
        <w:tc>
          <w:tcPr>
            <w:tcW w:w="750" w:type="dxa"/>
          </w:tcPr>
          <w:p w14:paraId="4F971F44" w14:textId="0FF6C427" w:rsidR="00C16A2A" w:rsidRPr="00BC4195" w:rsidRDefault="00C16A2A" w:rsidP="00C16A2A">
            <w:pPr>
              <w:pStyle w:val="Sinespaciado"/>
              <w:jc w:val="both"/>
              <w:rPr>
                <w:rFonts w:ascii="Arial" w:hAnsi="Arial" w:cs="Arial"/>
                <w:bCs/>
                <w:sz w:val="16"/>
                <w:szCs w:val="16"/>
              </w:rPr>
            </w:pPr>
            <w:r>
              <w:rPr>
                <w:rFonts w:ascii="Arial" w:hAnsi="Arial" w:cs="Arial"/>
                <w:bCs/>
                <w:sz w:val="16"/>
                <w:szCs w:val="16"/>
              </w:rPr>
              <w:t>RG5</w:t>
            </w:r>
          </w:p>
        </w:tc>
        <w:tc>
          <w:tcPr>
            <w:tcW w:w="2506" w:type="dxa"/>
            <w:tcBorders>
              <w:top w:val="nil"/>
              <w:left w:val="single" w:sz="4" w:space="0" w:color="auto"/>
              <w:bottom w:val="single" w:sz="4" w:space="0" w:color="auto"/>
              <w:right w:val="single" w:sz="4" w:space="0" w:color="auto"/>
            </w:tcBorders>
            <w:shd w:val="clear" w:color="000000" w:fill="FFFFFF"/>
            <w:vAlign w:val="center"/>
          </w:tcPr>
          <w:p w14:paraId="73975A94" w14:textId="1F5C4097" w:rsidR="00C16A2A" w:rsidRPr="00E841B4" w:rsidRDefault="00C16A2A" w:rsidP="00C16A2A">
            <w:pPr>
              <w:pStyle w:val="Sinespaciado"/>
              <w:jc w:val="both"/>
              <w:rPr>
                <w:rFonts w:ascii="Arial" w:hAnsi="Arial" w:cs="Arial"/>
                <w:sz w:val="16"/>
                <w:szCs w:val="16"/>
              </w:rPr>
            </w:pPr>
            <w:r w:rsidRPr="00E841B4">
              <w:rPr>
                <w:rFonts w:ascii="Arial" w:hAnsi="Arial" w:cs="Arial"/>
                <w:color w:val="000000"/>
                <w:sz w:val="16"/>
                <w:szCs w:val="16"/>
              </w:rPr>
              <w:t xml:space="preserve">Revisar el informe remitido por el área de atención al cliente </w:t>
            </w:r>
          </w:p>
        </w:tc>
        <w:tc>
          <w:tcPr>
            <w:tcW w:w="2409" w:type="dxa"/>
          </w:tcPr>
          <w:p w14:paraId="107AC8AB" w14:textId="33934C28" w:rsidR="00C16A2A" w:rsidRPr="00BC4195" w:rsidRDefault="00C16A2A" w:rsidP="00C16A2A">
            <w:pPr>
              <w:pStyle w:val="Sinespaciado"/>
              <w:jc w:val="center"/>
              <w:rPr>
                <w:rFonts w:ascii="Arial" w:hAnsi="Arial" w:cs="Arial"/>
                <w:bCs/>
                <w:sz w:val="16"/>
                <w:szCs w:val="16"/>
              </w:rPr>
            </w:pPr>
            <w:r w:rsidRPr="00DF5341">
              <w:rPr>
                <w:rFonts w:ascii="Arial" w:hAnsi="Arial" w:cs="Arial"/>
                <w:bCs/>
                <w:sz w:val="16"/>
                <w:szCs w:val="16"/>
              </w:rPr>
              <w:t>Sin identificar</w:t>
            </w:r>
          </w:p>
        </w:tc>
        <w:tc>
          <w:tcPr>
            <w:tcW w:w="824" w:type="dxa"/>
            <w:vAlign w:val="center"/>
          </w:tcPr>
          <w:p w14:paraId="517106FC" w14:textId="44E9C0F8" w:rsidR="00C16A2A" w:rsidRDefault="00C16A2A" w:rsidP="00C16A2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825DA98" w14:textId="569CC26F" w:rsidR="00C16A2A" w:rsidRDefault="00C16A2A" w:rsidP="00C16A2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F3FEC62" w14:textId="575E7B5D" w:rsidR="00C16A2A" w:rsidRPr="00BC4195" w:rsidRDefault="00E67D07" w:rsidP="00C16A2A">
            <w:pPr>
              <w:pStyle w:val="Sinespaciado"/>
              <w:jc w:val="center"/>
              <w:rPr>
                <w:rFonts w:ascii="Arial" w:hAnsi="Arial" w:cs="Arial"/>
                <w:bCs/>
                <w:sz w:val="16"/>
                <w:szCs w:val="16"/>
              </w:rPr>
            </w:pPr>
            <w:r>
              <w:rPr>
                <w:rFonts w:ascii="Arial" w:hAnsi="Arial" w:cs="Arial"/>
                <w:bCs/>
                <w:sz w:val="16"/>
                <w:szCs w:val="16"/>
              </w:rPr>
              <w:t>Correctivo</w:t>
            </w:r>
          </w:p>
        </w:tc>
      </w:tr>
    </w:tbl>
    <w:p w14:paraId="256A06B8" w14:textId="77777777" w:rsidR="002879C6" w:rsidRPr="001F3E9D" w:rsidRDefault="002879C6" w:rsidP="002879C6">
      <w:pPr>
        <w:rPr>
          <w:rFonts w:ascii="Arial" w:hAnsi="Arial" w:cs="Arial"/>
          <w:b/>
        </w:rPr>
      </w:pPr>
    </w:p>
    <w:p w14:paraId="6F90772A" w14:textId="76F71756" w:rsidR="002879C6" w:rsidRPr="001A5DF5" w:rsidRDefault="002879C6" w:rsidP="002879C6">
      <w:pPr>
        <w:rPr>
          <w:rFonts w:ascii="Arial" w:hAnsi="Arial" w:cs="Arial"/>
          <w:b/>
          <w:color w:val="2E74B5" w:themeColor="accent1" w:themeShade="BF"/>
        </w:rPr>
      </w:pPr>
      <w:r w:rsidRPr="001A5DF5">
        <w:rPr>
          <w:rFonts w:ascii="Arial" w:hAnsi="Arial" w:cs="Arial"/>
          <w:b/>
          <w:color w:val="2E74B5" w:themeColor="accent1" w:themeShade="BF"/>
        </w:rPr>
        <w:t>6.1</w:t>
      </w:r>
      <w:r w:rsidR="00791E19" w:rsidRPr="001A5DF5">
        <w:rPr>
          <w:rFonts w:ascii="Arial" w:hAnsi="Arial" w:cs="Arial"/>
          <w:b/>
          <w:color w:val="2E74B5" w:themeColor="accent1" w:themeShade="BF"/>
        </w:rPr>
        <w:t>2</w:t>
      </w:r>
      <w:r w:rsidRPr="001A5DF5">
        <w:rPr>
          <w:rFonts w:ascii="Arial" w:hAnsi="Arial" w:cs="Arial"/>
          <w:b/>
          <w:color w:val="2E74B5" w:themeColor="accent1" w:themeShade="BF"/>
        </w:rPr>
        <w:t>.5 Monitoreo primera línea de defensa</w:t>
      </w:r>
    </w:p>
    <w:p w14:paraId="13C978E9" w14:textId="67B75E09" w:rsidR="002879C6" w:rsidRPr="00A76E72" w:rsidRDefault="009E1672" w:rsidP="001A5DF5">
      <w:pPr>
        <w:jc w:val="both"/>
        <w:rPr>
          <w:rFonts w:ascii="Arial" w:hAnsi="Arial" w:cs="Arial"/>
          <w:b/>
          <w:sz w:val="24"/>
          <w:szCs w:val="24"/>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Pr="00377BBF">
        <w:rPr>
          <w:rFonts w:ascii="Arial" w:hAnsi="Arial" w:cs="Arial"/>
          <w:bCs/>
        </w:rPr>
        <w:t xml:space="preserve">.  </w:t>
      </w:r>
      <w:r w:rsidR="002879C6" w:rsidRPr="001F3E9D">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B224F6" w:rsidRPr="00A76E72" w14:paraId="0402B137" w14:textId="77777777" w:rsidTr="0002645B">
        <w:trPr>
          <w:jc w:val="center"/>
        </w:trPr>
        <w:tc>
          <w:tcPr>
            <w:tcW w:w="1407" w:type="dxa"/>
            <w:shd w:val="clear" w:color="auto" w:fill="DEEAF6" w:themeFill="accent1" w:themeFillTint="33"/>
            <w:vAlign w:val="center"/>
          </w:tcPr>
          <w:p w14:paraId="33303BAB" w14:textId="77777777" w:rsidR="00B224F6" w:rsidRPr="00A76E72" w:rsidRDefault="00B224F6"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5C6DCB5D" w14:textId="77777777" w:rsidR="00B224F6" w:rsidRPr="00A76E72" w:rsidRDefault="00B224F6" w:rsidP="0002645B">
            <w:pPr>
              <w:jc w:val="center"/>
              <w:rPr>
                <w:rFonts w:ascii="Arial" w:hAnsi="Arial" w:cs="Arial"/>
                <w:b/>
                <w:sz w:val="20"/>
                <w:szCs w:val="20"/>
              </w:rPr>
            </w:pPr>
            <w:r w:rsidRPr="00A76E72">
              <w:rPr>
                <w:rFonts w:ascii="Arial" w:hAnsi="Arial" w:cs="Arial"/>
                <w:b/>
                <w:sz w:val="20"/>
                <w:szCs w:val="20"/>
              </w:rPr>
              <w:t>Eventos materializados</w:t>
            </w:r>
          </w:p>
        </w:tc>
      </w:tr>
      <w:tr w:rsidR="00B224F6" w:rsidRPr="00A76E72" w14:paraId="2D3E8B68" w14:textId="77777777" w:rsidTr="0002645B">
        <w:trPr>
          <w:jc w:val="center"/>
        </w:trPr>
        <w:tc>
          <w:tcPr>
            <w:tcW w:w="1407" w:type="dxa"/>
          </w:tcPr>
          <w:p w14:paraId="76553875" w14:textId="77777777" w:rsidR="00B224F6" w:rsidRPr="00A76E72" w:rsidRDefault="00B224F6"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3E63EA86" w14:textId="77777777" w:rsidR="00B224F6" w:rsidRPr="00A76E72" w:rsidRDefault="00B224F6" w:rsidP="0002645B">
            <w:pPr>
              <w:jc w:val="center"/>
              <w:rPr>
                <w:rFonts w:ascii="Arial" w:hAnsi="Arial" w:cs="Arial"/>
                <w:bCs/>
                <w:sz w:val="20"/>
                <w:szCs w:val="20"/>
              </w:rPr>
            </w:pPr>
            <w:r w:rsidRPr="00A76E72">
              <w:rPr>
                <w:rFonts w:ascii="Arial" w:hAnsi="Arial" w:cs="Arial"/>
                <w:bCs/>
                <w:sz w:val="20"/>
                <w:szCs w:val="20"/>
              </w:rPr>
              <w:t>0</w:t>
            </w:r>
          </w:p>
        </w:tc>
      </w:tr>
      <w:tr w:rsidR="00B224F6" w:rsidRPr="00A76E72" w14:paraId="709AE3F7" w14:textId="77777777" w:rsidTr="0002645B">
        <w:trPr>
          <w:jc w:val="center"/>
        </w:trPr>
        <w:tc>
          <w:tcPr>
            <w:tcW w:w="1407" w:type="dxa"/>
          </w:tcPr>
          <w:p w14:paraId="5376E57A" w14:textId="552BCCB3" w:rsidR="00B224F6" w:rsidRPr="00A76E72" w:rsidRDefault="00B224F6" w:rsidP="0002645B">
            <w:pPr>
              <w:rPr>
                <w:rFonts w:ascii="Arial" w:hAnsi="Arial" w:cs="Arial"/>
                <w:bCs/>
                <w:sz w:val="20"/>
                <w:szCs w:val="20"/>
              </w:rPr>
            </w:pPr>
            <w:r w:rsidRPr="00A76E72">
              <w:rPr>
                <w:rFonts w:ascii="Arial" w:hAnsi="Arial" w:cs="Arial"/>
                <w:bCs/>
                <w:sz w:val="20"/>
                <w:szCs w:val="20"/>
              </w:rPr>
              <w:t>R</w:t>
            </w:r>
            <w:r w:rsidR="00416E47">
              <w:rPr>
                <w:rFonts w:ascii="Arial" w:hAnsi="Arial" w:cs="Arial"/>
                <w:bCs/>
                <w:sz w:val="20"/>
                <w:szCs w:val="20"/>
              </w:rPr>
              <w:t>G2</w:t>
            </w:r>
          </w:p>
        </w:tc>
        <w:tc>
          <w:tcPr>
            <w:tcW w:w="1606" w:type="dxa"/>
            <w:vAlign w:val="center"/>
          </w:tcPr>
          <w:p w14:paraId="134E6B37" w14:textId="77777777" w:rsidR="00B224F6" w:rsidRPr="00A76E72" w:rsidRDefault="00B224F6" w:rsidP="0002645B">
            <w:pPr>
              <w:jc w:val="center"/>
              <w:rPr>
                <w:rFonts w:ascii="Arial" w:hAnsi="Arial" w:cs="Arial"/>
                <w:bCs/>
                <w:sz w:val="20"/>
                <w:szCs w:val="20"/>
              </w:rPr>
            </w:pPr>
            <w:r w:rsidRPr="00A76E72">
              <w:rPr>
                <w:rFonts w:ascii="Arial" w:hAnsi="Arial" w:cs="Arial"/>
                <w:bCs/>
                <w:sz w:val="20"/>
                <w:szCs w:val="20"/>
              </w:rPr>
              <w:t>0</w:t>
            </w:r>
          </w:p>
        </w:tc>
      </w:tr>
      <w:tr w:rsidR="00D80A5A" w:rsidRPr="00A76E72" w14:paraId="7CD92709" w14:textId="77777777" w:rsidTr="0002645B">
        <w:trPr>
          <w:jc w:val="center"/>
        </w:trPr>
        <w:tc>
          <w:tcPr>
            <w:tcW w:w="1407" w:type="dxa"/>
          </w:tcPr>
          <w:p w14:paraId="6B3A4514" w14:textId="2BE10C39" w:rsidR="00D80A5A" w:rsidRPr="00A76E72" w:rsidRDefault="00D80A5A" w:rsidP="0002645B">
            <w:pPr>
              <w:rPr>
                <w:rFonts w:ascii="Arial" w:hAnsi="Arial" w:cs="Arial"/>
                <w:bCs/>
                <w:sz w:val="20"/>
                <w:szCs w:val="20"/>
              </w:rPr>
            </w:pPr>
            <w:r>
              <w:rPr>
                <w:rFonts w:ascii="Arial" w:hAnsi="Arial" w:cs="Arial"/>
                <w:bCs/>
                <w:sz w:val="20"/>
                <w:szCs w:val="20"/>
              </w:rPr>
              <w:t>RG3</w:t>
            </w:r>
          </w:p>
        </w:tc>
        <w:tc>
          <w:tcPr>
            <w:tcW w:w="1606" w:type="dxa"/>
            <w:vAlign w:val="center"/>
          </w:tcPr>
          <w:p w14:paraId="3578F844" w14:textId="0C58E318" w:rsidR="00D80A5A" w:rsidRPr="00A76E72" w:rsidRDefault="00416E47" w:rsidP="0002645B">
            <w:pPr>
              <w:jc w:val="center"/>
              <w:rPr>
                <w:rFonts w:ascii="Arial" w:hAnsi="Arial" w:cs="Arial"/>
                <w:bCs/>
                <w:sz w:val="20"/>
                <w:szCs w:val="20"/>
              </w:rPr>
            </w:pPr>
            <w:r>
              <w:rPr>
                <w:rFonts w:ascii="Arial" w:hAnsi="Arial" w:cs="Arial"/>
                <w:bCs/>
                <w:sz w:val="20"/>
                <w:szCs w:val="20"/>
              </w:rPr>
              <w:t>0</w:t>
            </w:r>
          </w:p>
        </w:tc>
      </w:tr>
      <w:tr w:rsidR="00D80A5A" w:rsidRPr="00A76E72" w14:paraId="5FCEFAB4" w14:textId="77777777" w:rsidTr="0002645B">
        <w:trPr>
          <w:jc w:val="center"/>
        </w:trPr>
        <w:tc>
          <w:tcPr>
            <w:tcW w:w="1407" w:type="dxa"/>
          </w:tcPr>
          <w:p w14:paraId="67793870" w14:textId="1A1D3C5B" w:rsidR="00D80A5A" w:rsidRDefault="00D80A5A" w:rsidP="0002645B">
            <w:pPr>
              <w:rPr>
                <w:rFonts w:ascii="Arial" w:hAnsi="Arial" w:cs="Arial"/>
                <w:bCs/>
                <w:sz w:val="20"/>
                <w:szCs w:val="20"/>
              </w:rPr>
            </w:pPr>
            <w:r>
              <w:rPr>
                <w:rFonts w:ascii="Arial" w:hAnsi="Arial" w:cs="Arial"/>
                <w:bCs/>
                <w:sz w:val="20"/>
                <w:szCs w:val="20"/>
              </w:rPr>
              <w:t>RG4</w:t>
            </w:r>
          </w:p>
        </w:tc>
        <w:tc>
          <w:tcPr>
            <w:tcW w:w="1606" w:type="dxa"/>
            <w:vAlign w:val="center"/>
          </w:tcPr>
          <w:p w14:paraId="3076FCDA" w14:textId="490CD10E" w:rsidR="00D80A5A" w:rsidRPr="00A76E72" w:rsidRDefault="00416E47" w:rsidP="0002645B">
            <w:pPr>
              <w:jc w:val="center"/>
              <w:rPr>
                <w:rFonts w:ascii="Arial" w:hAnsi="Arial" w:cs="Arial"/>
                <w:bCs/>
                <w:sz w:val="20"/>
                <w:szCs w:val="20"/>
              </w:rPr>
            </w:pPr>
            <w:r>
              <w:rPr>
                <w:rFonts w:ascii="Arial" w:hAnsi="Arial" w:cs="Arial"/>
                <w:bCs/>
                <w:sz w:val="20"/>
                <w:szCs w:val="20"/>
              </w:rPr>
              <w:t>0</w:t>
            </w:r>
          </w:p>
        </w:tc>
      </w:tr>
      <w:tr w:rsidR="00D80A5A" w:rsidRPr="00A76E72" w14:paraId="767015D9" w14:textId="77777777" w:rsidTr="0002645B">
        <w:trPr>
          <w:jc w:val="center"/>
        </w:trPr>
        <w:tc>
          <w:tcPr>
            <w:tcW w:w="1407" w:type="dxa"/>
          </w:tcPr>
          <w:p w14:paraId="60F52807" w14:textId="40DE1BC4" w:rsidR="00D80A5A" w:rsidRDefault="00D80A5A" w:rsidP="0002645B">
            <w:pPr>
              <w:rPr>
                <w:rFonts w:ascii="Arial" w:hAnsi="Arial" w:cs="Arial"/>
                <w:bCs/>
                <w:sz w:val="20"/>
                <w:szCs w:val="20"/>
              </w:rPr>
            </w:pPr>
            <w:r>
              <w:rPr>
                <w:rFonts w:ascii="Arial" w:hAnsi="Arial" w:cs="Arial"/>
                <w:bCs/>
                <w:sz w:val="20"/>
                <w:szCs w:val="20"/>
              </w:rPr>
              <w:t>RG5</w:t>
            </w:r>
          </w:p>
        </w:tc>
        <w:tc>
          <w:tcPr>
            <w:tcW w:w="1606" w:type="dxa"/>
            <w:vAlign w:val="center"/>
          </w:tcPr>
          <w:p w14:paraId="380D6F35" w14:textId="0BBCEEEA" w:rsidR="00D80A5A" w:rsidRPr="00A76E72" w:rsidRDefault="00416E47" w:rsidP="0002645B">
            <w:pPr>
              <w:jc w:val="center"/>
              <w:rPr>
                <w:rFonts w:ascii="Arial" w:hAnsi="Arial" w:cs="Arial"/>
                <w:bCs/>
                <w:sz w:val="20"/>
                <w:szCs w:val="20"/>
              </w:rPr>
            </w:pPr>
            <w:r>
              <w:rPr>
                <w:rFonts w:ascii="Arial" w:hAnsi="Arial" w:cs="Arial"/>
                <w:bCs/>
                <w:sz w:val="20"/>
                <w:szCs w:val="20"/>
              </w:rPr>
              <w:t>0</w:t>
            </w:r>
          </w:p>
        </w:tc>
      </w:tr>
    </w:tbl>
    <w:p w14:paraId="0809BFB2" w14:textId="77777777" w:rsidR="002879C6" w:rsidRPr="00A76E72" w:rsidRDefault="002879C6" w:rsidP="002879C6">
      <w:pPr>
        <w:pStyle w:val="Sinespaciado"/>
        <w:ind w:left="360"/>
        <w:rPr>
          <w:rFonts w:ascii="Arial" w:hAnsi="Arial" w:cs="Arial"/>
          <w:b/>
          <w:sz w:val="24"/>
          <w:szCs w:val="24"/>
        </w:rPr>
      </w:pPr>
    </w:p>
    <w:p w14:paraId="790BD2CC" w14:textId="00473C93" w:rsidR="002879C6" w:rsidRPr="001A5DF5" w:rsidRDefault="002879C6" w:rsidP="002879C6">
      <w:pPr>
        <w:pStyle w:val="Sinespaciado"/>
        <w:jc w:val="both"/>
        <w:rPr>
          <w:rFonts w:ascii="Arial" w:hAnsi="Arial" w:cs="Arial"/>
          <w:b/>
          <w:color w:val="2E74B5" w:themeColor="accent1" w:themeShade="BF"/>
        </w:rPr>
      </w:pPr>
      <w:r w:rsidRPr="001A5DF5">
        <w:rPr>
          <w:rFonts w:ascii="Arial" w:hAnsi="Arial" w:cs="Arial"/>
          <w:b/>
          <w:color w:val="2E74B5" w:themeColor="accent1" w:themeShade="BF"/>
        </w:rPr>
        <w:t>6.1</w:t>
      </w:r>
      <w:r w:rsidR="00791E19" w:rsidRPr="001A5DF5">
        <w:rPr>
          <w:rFonts w:ascii="Arial" w:hAnsi="Arial" w:cs="Arial"/>
          <w:b/>
          <w:color w:val="2E74B5" w:themeColor="accent1" w:themeShade="BF"/>
        </w:rPr>
        <w:t>2</w:t>
      </w:r>
      <w:r w:rsidRPr="001A5DF5">
        <w:rPr>
          <w:rFonts w:ascii="Arial" w:hAnsi="Arial" w:cs="Arial"/>
          <w:b/>
          <w:color w:val="2E74B5" w:themeColor="accent1" w:themeShade="BF"/>
        </w:rPr>
        <w:t>.6 Monitoreo a cargo de líderes de proceso</w:t>
      </w:r>
    </w:p>
    <w:p w14:paraId="55A2DE39" w14:textId="77777777" w:rsidR="002879C6" w:rsidRPr="001F3E9D" w:rsidRDefault="002879C6" w:rsidP="002879C6">
      <w:pPr>
        <w:pStyle w:val="Sinespaciado"/>
        <w:jc w:val="both"/>
        <w:rPr>
          <w:rFonts w:ascii="Arial" w:hAnsi="Arial" w:cs="Arial"/>
          <w:bCs/>
        </w:rPr>
      </w:pPr>
    </w:p>
    <w:p w14:paraId="6434078C" w14:textId="04925686" w:rsidR="002879C6" w:rsidRPr="001F3E9D" w:rsidRDefault="002879C6" w:rsidP="002879C6">
      <w:pPr>
        <w:pStyle w:val="Sinespaciado"/>
        <w:jc w:val="both"/>
        <w:rPr>
          <w:rFonts w:ascii="Arial" w:hAnsi="Arial" w:cs="Arial"/>
          <w:bCs/>
        </w:rPr>
      </w:pPr>
      <w:r w:rsidRPr="001F3E9D">
        <w:rPr>
          <w:rFonts w:ascii="Arial" w:hAnsi="Arial" w:cs="Arial"/>
          <w:bCs/>
        </w:rPr>
        <w:t xml:space="preserve">Además del seguimiento a riesgos y controles que se realiza en el formulario de monitoreo provisto por la Oficina Asesora de </w:t>
      </w:r>
      <w:r w:rsidRPr="00F905A2">
        <w:rPr>
          <w:rFonts w:ascii="Arial" w:hAnsi="Arial" w:cs="Arial"/>
          <w:bCs/>
        </w:rPr>
        <w:t xml:space="preserve">Planeación, </w:t>
      </w:r>
      <w:r w:rsidR="0020371C" w:rsidRPr="00F905A2">
        <w:rPr>
          <w:rFonts w:ascii="Arial" w:hAnsi="Arial" w:cs="Arial"/>
          <w:bCs/>
        </w:rPr>
        <w:t>el proceso Diseño y construcción de parques y escenarios</w:t>
      </w:r>
      <w:r w:rsidRPr="00F905A2">
        <w:rPr>
          <w:rFonts w:ascii="Arial" w:hAnsi="Arial" w:cs="Arial"/>
          <w:bCs/>
        </w:rPr>
        <w:t xml:space="preserve"> tiene:</w:t>
      </w:r>
    </w:p>
    <w:p w14:paraId="3B1273B4" w14:textId="77777777" w:rsidR="002879C6" w:rsidRPr="00A76E72" w:rsidRDefault="002879C6" w:rsidP="002879C6">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2879C6" w:rsidRPr="001A5DF5" w14:paraId="0D6D983D" w14:textId="77777777" w:rsidTr="0002645B">
        <w:tc>
          <w:tcPr>
            <w:tcW w:w="4390" w:type="dxa"/>
            <w:shd w:val="clear" w:color="auto" w:fill="DEEAF6" w:themeFill="accent1" w:themeFillTint="33"/>
            <w:vAlign w:val="center"/>
          </w:tcPr>
          <w:p w14:paraId="4DEDA52B" w14:textId="77777777" w:rsidR="002879C6" w:rsidRPr="001A5DF5" w:rsidRDefault="002879C6" w:rsidP="0002645B">
            <w:pPr>
              <w:pStyle w:val="Sinespaciado"/>
              <w:jc w:val="center"/>
              <w:rPr>
                <w:rFonts w:ascii="Arial" w:hAnsi="Arial" w:cs="Arial"/>
                <w:b/>
                <w:sz w:val="16"/>
                <w:szCs w:val="16"/>
              </w:rPr>
            </w:pPr>
            <w:r w:rsidRPr="001A5DF5">
              <w:rPr>
                <w:rFonts w:ascii="Arial" w:hAnsi="Arial" w:cs="Arial"/>
                <w:b/>
                <w:sz w:val="16"/>
                <w:szCs w:val="16"/>
              </w:rPr>
              <w:lastRenderedPageBreak/>
              <w:t>Seguimiento a través de indicadores</w:t>
            </w:r>
          </w:p>
        </w:tc>
        <w:tc>
          <w:tcPr>
            <w:tcW w:w="3543" w:type="dxa"/>
            <w:shd w:val="clear" w:color="auto" w:fill="DEEAF6" w:themeFill="accent1" w:themeFillTint="33"/>
            <w:vAlign w:val="center"/>
          </w:tcPr>
          <w:p w14:paraId="30E6483A" w14:textId="77777777" w:rsidR="002879C6" w:rsidRPr="001A5DF5" w:rsidRDefault="002879C6" w:rsidP="0002645B">
            <w:pPr>
              <w:pStyle w:val="Sinespaciado"/>
              <w:jc w:val="center"/>
              <w:rPr>
                <w:rFonts w:ascii="Arial" w:hAnsi="Arial" w:cs="Arial"/>
                <w:b/>
                <w:sz w:val="16"/>
                <w:szCs w:val="16"/>
              </w:rPr>
            </w:pPr>
            <w:r w:rsidRPr="001A5DF5">
              <w:rPr>
                <w:rFonts w:ascii="Arial" w:hAnsi="Arial" w:cs="Arial"/>
                <w:b/>
                <w:sz w:val="16"/>
                <w:szCs w:val="16"/>
              </w:rPr>
              <w:t xml:space="preserve">Seguimiento a través de planes de acción </w:t>
            </w:r>
          </w:p>
        </w:tc>
      </w:tr>
      <w:tr w:rsidR="002879C6" w:rsidRPr="001A5DF5" w14:paraId="7076A804" w14:textId="77777777" w:rsidTr="0002645B">
        <w:tc>
          <w:tcPr>
            <w:tcW w:w="4390" w:type="dxa"/>
          </w:tcPr>
          <w:p w14:paraId="190339F8" w14:textId="76AE8224" w:rsidR="002879C6" w:rsidRPr="001A5DF5" w:rsidRDefault="00FD1DBF" w:rsidP="0002645B">
            <w:pPr>
              <w:pStyle w:val="Sinespaciado"/>
              <w:jc w:val="both"/>
              <w:rPr>
                <w:rFonts w:ascii="Arial" w:hAnsi="Arial" w:cs="Arial"/>
                <w:bCs/>
                <w:sz w:val="16"/>
                <w:szCs w:val="16"/>
                <w:highlight w:val="yellow"/>
              </w:rPr>
            </w:pPr>
            <w:r w:rsidRPr="001A5DF5">
              <w:rPr>
                <w:rFonts w:ascii="Arial" w:hAnsi="Arial" w:cs="Arial"/>
                <w:bCs/>
                <w:sz w:val="16"/>
                <w:szCs w:val="16"/>
              </w:rPr>
              <w:t xml:space="preserve">Se evidencia seguimiento de los indicadores documentados en </w:t>
            </w:r>
            <w:proofErr w:type="spellStart"/>
            <w:r w:rsidRPr="001A5DF5">
              <w:rPr>
                <w:rFonts w:ascii="Arial" w:hAnsi="Arial" w:cs="Arial"/>
                <w:bCs/>
                <w:sz w:val="16"/>
                <w:szCs w:val="16"/>
              </w:rPr>
              <w:t>Isolución</w:t>
            </w:r>
            <w:proofErr w:type="spellEnd"/>
          </w:p>
        </w:tc>
        <w:tc>
          <w:tcPr>
            <w:tcW w:w="3543" w:type="dxa"/>
          </w:tcPr>
          <w:p w14:paraId="2BD39E8F" w14:textId="7434FBB5" w:rsidR="002879C6" w:rsidRPr="001A5DF5" w:rsidRDefault="0076635B" w:rsidP="0002645B">
            <w:pPr>
              <w:pStyle w:val="Sinespaciado"/>
              <w:jc w:val="both"/>
              <w:rPr>
                <w:rFonts w:ascii="Arial" w:hAnsi="Arial" w:cs="Arial"/>
                <w:bCs/>
                <w:sz w:val="16"/>
                <w:szCs w:val="16"/>
                <w:highlight w:val="yellow"/>
              </w:rPr>
            </w:pPr>
            <w:r w:rsidRPr="001A5DF5">
              <w:rPr>
                <w:rFonts w:ascii="Arial" w:hAnsi="Arial" w:cs="Arial"/>
                <w:bCs/>
                <w:sz w:val="16"/>
                <w:szCs w:val="16"/>
              </w:rPr>
              <w:t xml:space="preserve">Se cargaron en </w:t>
            </w:r>
            <w:proofErr w:type="spellStart"/>
            <w:r w:rsidRPr="001A5DF5">
              <w:rPr>
                <w:rFonts w:ascii="Arial" w:hAnsi="Arial" w:cs="Arial"/>
                <w:bCs/>
                <w:sz w:val="16"/>
                <w:szCs w:val="16"/>
              </w:rPr>
              <w:t>Isolución</w:t>
            </w:r>
            <w:proofErr w:type="spellEnd"/>
            <w:r w:rsidRPr="001A5DF5">
              <w:rPr>
                <w:rFonts w:ascii="Arial" w:hAnsi="Arial" w:cs="Arial"/>
                <w:bCs/>
                <w:sz w:val="16"/>
                <w:szCs w:val="16"/>
              </w:rPr>
              <w:t xml:space="preserve"> los </w:t>
            </w:r>
            <w:r w:rsidR="00941FFD" w:rsidRPr="001A5DF5">
              <w:rPr>
                <w:rFonts w:ascii="Arial" w:hAnsi="Arial" w:cs="Arial"/>
                <w:bCs/>
                <w:sz w:val="16"/>
                <w:szCs w:val="16"/>
              </w:rPr>
              <w:t xml:space="preserve">cinco </w:t>
            </w:r>
            <w:r w:rsidRPr="001A5DF5">
              <w:rPr>
                <w:rFonts w:ascii="Arial" w:hAnsi="Arial" w:cs="Arial"/>
                <w:bCs/>
                <w:sz w:val="16"/>
                <w:szCs w:val="16"/>
              </w:rPr>
              <w:t>planes de acción que se ejecutarán durante la vigencia 2022.</w:t>
            </w:r>
          </w:p>
        </w:tc>
      </w:tr>
    </w:tbl>
    <w:p w14:paraId="13189A04" w14:textId="77777777" w:rsidR="002879C6" w:rsidRPr="00A76E72" w:rsidRDefault="002879C6" w:rsidP="002879C6">
      <w:pPr>
        <w:pStyle w:val="Sinespaciado"/>
        <w:ind w:left="360"/>
        <w:rPr>
          <w:rFonts w:ascii="Arial" w:hAnsi="Arial" w:cs="Arial"/>
          <w:b/>
          <w:sz w:val="24"/>
          <w:szCs w:val="24"/>
        </w:rPr>
      </w:pPr>
    </w:p>
    <w:p w14:paraId="31D948F8" w14:textId="77777777" w:rsidR="002879C6" w:rsidRPr="00A76E72" w:rsidRDefault="002879C6" w:rsidP="002879C6">
      <w:pPr>
        <w:pStyle w:val="Sinespaciado"/>
        <w:rPr>
          <w:rFonts w:ascii="Arial" w:hAnsi="Arial" w:cs="Arial"/>
          <w:b/>
          <w:sz w:val="24"/>
          <w:szCs w:val="24"/>
        </w:rPr>
      </w:pPr>
    </w:p>
    <w:p w14:paraId="77D130CD" w14:textId="47EB9078" w:rsidR="002879C6" w:rsidRPr="001A5DF5" w:rsidRDefault="002879C6" w:rsidP="002879C6">
      <w:pPr>
        <w:pStyle w:val="Sinespaciado"/>
        <w:rPr>
          <w:rFonts w:ascii="Arial" w:hAnsi="Arial" w:cs="Arial"/>
          <w:b/>
          <w:color w:val="2E74B5" w:themeColor="accent1" w:themeShade="BF"/>
        </w:rPr>
      </w:pPr>
      <w:r w:rsidRPr="001A5DF5">
        <w:rPr>
          <w:rFonts w:ascii="Arial" w:hAnsi="Arial" w:cs="Arial"/>
          <w:b/>
          <w:color w:val="2E74B5" w:themeColor="accent1" w:themeShade="BF"/>
        </w:rPr>
        <w:t>6.1</w:t>
      </w:r>
      <w:r w:rsidR="00791E19" w:rsidRPr="001A5DF5">
        <w:rPr>
          <w:rFonts w:ascii="Arial" w:hAnsi="Arial" w:cs="Arial"/>
          <w:b/>
          <w:color w:val="2E74B5" w:themeColor="accent1" w:themeShade="BF"/>
        </w:rPr>
        <w:t>2</w:t>
      </w:r>
      <w:r w:rsidRPr="001A5DF5">
        <w:rPr>
          <w:rFonts w:ascii="Arial" w:hAnsi="Arial" w:cs="Arial"/>
          <w:b/>
          <w:color w:val="2E74B5" w:themeColor="accent1" w:themeShade="BF"/>
        </w:rPr>
        <w:t>.7 Posibles riesgos que tendrían impacto económico</w:t>
      </w:r>
    </w:p>
    <w:p w14:paraId="3AA415F7" w14:textId="77777777" w:rsidR="00535CDC" w:rsidRDefault="00535CDC" w:rsidP="00EB0DEA">
      <w:pPr>
        <w:pStyle w:val="Sinespaciado"/>
        <w:rPr>
          <w:rFonts w:ascii="Arial" w:hAnsi="Arial" w:cs="Arial"/>
          <w:bCs/>
          <w:sz w:val="24"/>
          <w:szCs w:val="24"/>
        </w:rPr>
      </w:pPr>
    </w:p>
    <w:p w14:paraId="4F69EFBD" w14:textId="40DEB3CA" w:rsidR="00EB0DEA" w:rsidRPr="00A76E72" w:rsidRDefault="00EB0DEA" w:rsidP="00EB0DEA">
      <w:pPr>
        <w:pStyle w:val="Sinespaciado"/>
        <w:rPr>
          <w:rFonts w:ascii="Arial" w:hAnsi="Arial" w:cs="Arial"/>
          <w:bCs/>
          <w:sz w:val="24"/>
          <w:szCs w:val="24"/>
        </w:rPr>
      </w:pPr>
      <w:r w:rsidRPr="001F3E9D">
        <w:rPr>
          <w:rFonts w:ascii="Arial" w:hAnsi="Arial" w:cs="Arial"/>
          <w:bCs/>
        </w:rPr>
        <w:t xml:space="preserve">De acuerdo con lo descrito en el </w:t>
      </w:r>
      <w:r w:rsidRPr="00F905A2">
        <w:rPr>
          <w:rFonts w:ascii="Arial" w:hAnsi="Arial" w:cs="Arial"/>
          <w:bCs/>
        </w:rPr>
        <w:t xml:space="preserve">capítulo 5.2 del presente informe, a </w:t>
      </w:r>
      <w:proofErr w:type="gramStart"/>
      <w:r w:rsidRPr="00F905A2">
        <w:rPr>
          <w:rFonts w:ascii="Arial" w:hAnsi="Arial" w:cs="Arial"/>
          <w:bCs/>
        </w:rPr>
        <w:t>continuación</w:t>
      </w:r>
      <w:proofErr w:type="gramEnd"/>
      <w:r w:rsidRPr="00F905A2">
        <w:rPr>
          <w:rFonts w:ascii="Arial" w:hAnsi="Arial" w:cs="Arial"/>
          <w:bCs/>
        </w:rPr>
        <w:t xml:space="preserve"> se presentan los riesgos del proceso que podrían tener</w:t>
      </w:r>
      <w:r w:rsidRPr="001F3E9D">
        <w:rPr>
          <w:rFonts w:ascii="Arial" w:hAnsi="Arial" w:cs="Arial"/>
          <w:bCs/>
        </w:rPr>
        <w:t xml:space="preserve"> afectación económica. </w:t>
      </w:r>
    </w:p>
    <w:p w14:paraId="2E1F11A2" w14:textId="77777777" w:rsidR="00EB0DEA" w:rsidRPr="00A76E72" w:rsidRDefault="00EB0DEA" w:rsidP="00EB0DEA">
      <w:pPr>
        <w:pStyle w:val="Sinespaciado"/>
        <w:rPr>
          <w:rFonts w:ascii="Arial" w:hAnsi="Arial" w:cs="Arial"/>
          <w:b/>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EB0DEA" w:rsidRPr="001A5DF5" w14:paraId="4ECD083C" w14:textId="77777777" w:rsidTr="0002645B">
        <w:trPr>
          <w:trHeight w:val="509"/>
        </w:trPr>
        <w:tc>
          <w:tcPr>
            <w:tcW w:w="979" w:type="dxa"/>
            <w:shd w:val="clear" w:color="000000" w:fill="D0CECE"/>
            <w:noWrap/>
            <w:vAlign w:val="center"/>
            <w:hideMark/>
          </w:tcPr>
          <w:p w14:paraId="78F44F56" w14:textId="77777777" w:rsidR="00EB0DEA" w:rsidRPr="001A5DF5" w:rsidRDefault="00EB0DEA" w:rsidP="0002645B">
            <w:pPr>
              <w:spacing w:after="0" w:line="240" w:lineRule="auto"/>
              <w:jc w:val="center"/>
              <w:rPr>
                <w:rFonts w:ascii="Calibri" w:eastAsia="Times New Roman" w:hAnsi="Calibri" w:cs="Calibri"/>
                <w:b/>
                <w:bCs/>
                <w:color w:val="000000"/>
                <w:sz w:val="16"/>
                <w:szCs w:val="16"/>
                <w:lang w:eastAsia="es-CO"/>
              </w:rPr>
            </w:pPr>
            <w:r w:rsidRPr="001A5DF5">
              <w:rPr>
                <w:rFonts w:ascii="Calibri" w:eastAsia="Times New Roman" w:hAnsi="Calibri" w:cs="Calibri"/>
                <w:b/>
                <w:bCs/>
                <w:color w:val="000000"/>
                <w:sz w:val="16"/>
                <w:szCs w:val="16"/>
                <w:lang w:eastAsia="es-CO"/>
              </w:rPr>
              <w:t>RIESGO</w:t>
            </w:r>
          </w:p>
        </w:tc>
        <w:tc>
          <w:tcPr>
            <w:tcW w:w="1420" w:type="dxa"/>
            <w:shd w:val="clear" w:color="000000" w:fill="D0CECE"/>
            <w:vAlign w:val="center"/>
            <w:hideMark/>
          </w:tcPr>
          <w:p w14:paraId="4F948E20" w14:textId="77777777" w:rsidR="00EB0DEA" w:rsidRPr="001A5DF5" w:rsidRDefault="00EB0DEA" w:rsidP="0002645B">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Afectación en la ejecución presupuestal</w:t>
            </w:r>
          </w:p>
        </w:tc>
        <w:tc>
          <w:tcPr>
            <w:tcW w:w="1422" w:type="dxa"/>
            <w:shd w:val="clear" w:color="000000" w:fill="D0CECE"/>
            <w:vAlign w:val="center"/>
            <w:hideMark/>
          </w:tcPr>
          <w:p w14:paraId="111D5372" w14:textId="77777777" w:rsidR="00EB0DEA" w:rsidRPr="001A5DF5" w:rsidRDefault="00EB0DEA" w:rsidP="0002645B">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Pagos por sanciones económicas</w:t>
            </w:r>
          </w:p>
        </w:tc>
        <w:tc>
          <w:tcPr>
            <w:tcW w:w="1458" w:type="dxa"/>
            <w:shd w:val="clear" w:color="000000" w:fill="D0CECE"/>
            <w:vAlign w:val="center"/>
            <w:hideMark/>
          </w:tcPr>
          <w:p w14:paraId="2D16EC85" w14:textId="77777777" w:rsidR="00EB0DEA" w:rsidRPr="001A5DF5" w:rsidRDefault="00EB0DEA" w:rsidP="0002645B">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Indemnizaciones a terceros</w:t>
            </w:r>
          </w:p>
        </w:tc>
        <w:tc>
          <w:tcPr>
            <w:tcW w:w="1227" w:type="dxa"/>
            <w:shd w:val="clear" w:color="000000" w:fill="D0CECE"/>
            <w:vAlign w:val="center"/>
            <w:hideMark/>
          </w:tcPr>
          <w:p w14:paraId="637C7551" w14:textId="77777777" w:rsidR="00EB0DEA" w:rsidRPr="001A5DF5" w:rsidRDefault="00EB0DEA" w:rsidP="0002645B">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Sanciones por incumplimientos de tipo legal</w:t>
            </w:r>
          </w:p>
        </w:tc>
        <w:tc>
          <w:tcPr>
            <w:tcW w:w="1161" w:type="dxa"/>
            <w:shd w:val="clear" w:color="000000" w:fill="D0CECE"/>
            <w:vAlign w:val="center"/>
            <w:hideMark/>
          </w:tcPr>
          <w:p w14:paraId="38AD9DCF" w14:textId="77777777" w:rsidR="00EB0DEA" w:rsidRPr="001A5DF5" w:rsidRDefault="00EB0DEA" w:rsidP="0002645B">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vulneraciones a la información</w:t>
            </w:r>
          </w:p>
        </w:tc>
        <w:tc>
          <w:tcPr>
            <w:tcW w:w="1161" w:type="dxa"/>
            <w:shd w:val="clear" w:color="000000" w:fill="D0CECE"/>
            <w:vAlign w:val="center"/>
            <w:hideMark/>
          </w:tcPr>
          <w:p w14:paraId="778BF1ED" w14:textId="77777777" w:rsidR="00EB0DEA" w:rsidRPr="001A5DF5" w:rsidRDefault="00EB0DEA" w:rsidP="0002645B">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Fallas en la prestación del servicio</w:t>
            </w:r>
          </w:p>
        </w:tc>
      </w:tr>
      <w:tr w:rsidR="00117543" w:rsidRPr="001A5DF5" w14:paraId="6C975A28" w14:textId="77777777" w:rsidTr="006D3ECB">
        <w:trPr>
          <w:trHeight w:val="176"/>
        </w:trPr>
        <w:tc>
          <w:tcPr>
            <w:tcW w:w="979" w:type="dxa"/>
            <w:shd w:val="clear" w:color="000000" w:fill="FFFFFF"/>
            <w:vAlign w:val="center"/>
          </w:tcPr>
          <w:p w14:paraId="2AC1B872" w14:textId="77777777"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RG1</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DAE4D" w14:textId="44551FF6"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x</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1A4A55A" w14:textId="10B80C0B"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64683E51" w14:textId="7FB2B625"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x</w:t>
            </w: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0E2B945A" w14:textId="06029378"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38E6FBE4" w14:textId="2BE016F8"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105A2057" w14:textId="4EDE00A9"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r>
      <w:tr w:rsidR="00117543" w:rsidRPr="001A5DF5" w14:paraId="1C00C4AC" w14:textId="77777777" w:rsidTr="006D3ECB">
        <w:trPr>
          <w:trHeight w:val="64"/>
        </w:trPr>
        <w:tc>
          <w:tcPr>
            <w:tcW w:w="979" w:type="dxa"/>
            <w:shd w:val="clear" w:color="000000" w:fill="FFFFFF"/>
            <w:vAlign w:val="center"/>
          </w:tcPr>
          <w:p w14:paraId="056AA559" w14:textId="77777777"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RG2</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675601B3" w14:textId="35CC21B2"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698C1CF9" w14:textId="73357C62"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3F405A58" w14:textId="65F1A9D2"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22D6AC4D" w14:textId="030CBEA0"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x</w:t>
            </w:r>
          </w:p>
        </w:tc>
        <w:tc>
          <w:tcPr>
            <w:tcW w:w="1161" w:type="dxa"/>
            <w:tcBorders>
              <w:top w:val="nil"/>
              <w:left w:val="nil"/>
              <w:bottom w:val="single" w:sz="4" w:space="0" w:color="auto"/>
              <w:right w:val="single" w:sz="4" w:space="0" w:color="auto"/>
            </w:tcBorders>
            <w:shd w:val="clear" w:color="auto" w:fill="auto"/>
            <w:noWrap/>
            <w:vAlign w:val="center"/>
          </w:tcPr>
          <w:p w14:paraId="209CC0A5" w14:textId="1AF9B1BB"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38973609" w14:textId="78240FD9"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r>
      <w:tr w:rsidR="00117543" w:rsidRPr="001A5DF5" w14:paraId="12BE9356" w14:textId="77777777" w:rsidTr="006D3ECB">
        <w:trPr>
          <w:trHeight w:val="64"/>
        </w:trPr>
        <w:tc>
          <w:tcPr>
            <w:tcW w:w="979" w:type="dxa"/>
            <w:shd w:val="clear" w:color="000000" w:fill="FFFFFF"/>
            <w:vAlign w:val="center"/>
          </w:tcPr>
          <w:p w14:paraId="6485C64F" w14:textId="77777777"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RG3</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7B15BE01" w14:textId="1A810287"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x</w:t>
            </w:r>
          </w:p>
        </w:tc>
        <w:tc>
          <w:tcPr>
            <w:tcW w:w="1422" w:type="dxa"/>
            <w:tcBorders>
              <w:top w:val="nil"/>
              <w:left w:val="nil"/>
              <w:bottom w:val="single" w:sz="4" w:space="0" w:color="auto"/>
              <w:right w:val="single" w:sz="4" w:space="0" w:color="auto"/>
            </w:tcBorders>
            <w:shd w:val="clear" w:color="auto" w:fill="auto"/>
            <w:noWrap/>
            <w:vAlign w:val="center"/>
          </w:tcPr>
          <w:p w14:paraId="0C272F7E" w14:textId="624AB0E9"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5655A374" w14:textId="6671B980"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2E6C7933" w14:textId="33E6620E"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12726E20" w14:textId="284C84E9"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4AF777DF" w14:textId="1A939F9C"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r>
      <w:tr w:rsidR="00117543" w:rsidRPr="001A5DF5" w14:paraId="0E28D03E" w14:textId="77777777" w:rsidTr="006D3ECB">
        <w:trPr>
          <w:trHeight w:val="64"/>
        </w:trPr>
        <w:tc>
          <w:tcPr>
            <w:tcW w:w="979" w:type="dxa"/>
            <w:shd w:val="clear" w:color="000000" w:fill="FFFFFF"/>
            <w:vAlign w:val="center"/>
          </w:tcPr>
          <w:p w14:paraId="3426FE3E" w14:textId="77777777"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RG4</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56F46C9C" w14:textId="2C5EE9A8"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79F77F93" w14:textId="50369E88"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26E6219D" w14:textId="5A6CB2B4"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65A45D93" w14:textId="1710816E"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6DA6AC90" w14:textId="6F420ADC"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2E36FA30" w14:textId="53A79913"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r>
      <w:tr w:rsidR="00117543" w:rsidRPr="001A5DF5" w14:paraId="67352378" w14:textId="77777777" w:rsidTr="006D3ECB">
        <w:trPr>
          <w:trHeight w:val="64"/>
        </w:trPr>
        <w:tc>
          <w:tcPr>
            <w:tcW w:w="979" w:type="dxa"/>
            <w:shd w:val="clear" w:color="000000" w:fill="FFFFFF"/>
            <w:vAlign w:val="center"/>
          </w:tcPr>
          <w:p w14:paraId="4EC994F8" w14:textId="77777777"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eastAsia="Times New Roman" w:hAnsi="Calibri" w:cs="Calibri"/>
                <w:color w:val="000000"/>
                <w:sz w:val="16"/>
                <w:szCs w:val="16"/>
                <w:lang w:eastAsia="es-CO"/>
              </w:rPr>
              <w:t>RG5</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2664BBA5" w14:textId="5FA8512E"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422" w:type="dxa"/>
            <w:tcBorders>
              <w:top w:val="nil"/>
              <w:left w:val="nil"/>
              <w:bottom w:val="single" w:sz="4" w:space="0" w:color="auto"/>
              <w:right w:val="single" w:sz="4" w:space="0" w:color="auto"/>
            </w:tcBorders>
            <w:shd w:val="clear" w:color="auto" w:fill="auto"/>
            <w:noWrap/>
            <w:vAlign w:val="center"/>
          </w:tcPr>
          <w:p w14:paraId="017F82B6" w14:textId="573F4566"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458" w:type="dxa"/>
            <w:tcBorders>
              <w:top w:val="nil"/>
              <w:left w:val="nil"/>
              <w:bottom w:val="single" w:sz="4" w:space="0" w:color="auto"/>
              <w:right w:val="single" w:sz="4" w:space="0" w:color="auto"/>
            </w:tcBorders>
            <w:shd w:val="clear" w:color="auto" w:fill="auto"/>
            <w:noWrap/>
            <w:vAlign w:val="center"/>
          </w:tcPr>
          <w:p w14:paraId="13C62476" w14:textId="31564547"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227" w:type="dxa"/>
            <w:tcBorders>
              <w:top w:val="nil"/>
              <w:left w:val="nil"/>
              <w:bottom w:val="single" w:sz="4" w:space="0" w:color="auto"/>
              <w:right w:val="single" w:sz="4" w:space="0" w:color="auto"/>
            </w:tcBorders>
            <w:shd w:val="clear" w:color="auto" w:fill="auto"/>
            <w:noWrap/>
            <w:vAlign w:val="center"/>
          </w:tcPr>
          <w:p w14:paraId="33717A04" w14:textId="55AC8BDC"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2362C4CF" w14:textId="577E534F"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1F24F0C3" w14:textId="244ED61E" w:rsidR="00117543" w:rsidRPr="001A5DF5" w:rsidRDefault="00117543" w:rsidP="00117543">
            <w:pPr>
              <w:spacing w:after="0" w:line="240" w:lineRule="auto"/>
              <w:jc w:val="center"/>
              <w:rPr>
                <w:rFonts w:ascii="Calibri" w:eastAsia="Times New Roman" w:hAnsi="Calibri" w:cs="Calibri"/>
                <w:color w:val="000000"/>
                <w:sz w:val="16"/>
                <w:szCs w:val="16"/>
                <w:lang w:eastAsia="es-CO"/>
              </w:rPr>
            </w:pPr>
            <w:r w:rsidRPr="001A5DF5">
              <w:rPr>
                <w:rFonts w:ascii="Calibri" w:hAnsi="Calibri" w:cs="Calibri"/>
                <w:color w:val="000000"/>
                <w:sz w:val="16"/>
                <w:szCs w:val="16"/>
              </w:rPr>
              <w:t> </w:t>
            </w:r>
          </w:p>
        </w:tc>
      </w:tr>
    </w:tbl>
    <w:p w14:paraId="7C9EA4BE" w14:textId="77777777" w:rsidR="00EB0DEA" w:rsidRDefault="00EB0DEA" w:rsidP="00EB0DEA">
      <w:pPr>
        <w:pStyle w:val="Sinespaciado"/>
        <w:rPr>
          <w:rFonts w:ascii="Arial" w:hAnsi="Arial" w:cs="Arial"/>
          <w:b/>
          <w:sz w:val="24"/>
          <w:szCs w:val="24"/>
        </w:rPr>
      </w:pPr>
    </w:p>
    <w:p w14:paraId="4130B250" w14:textId="77777777" w:rsidR="00777380" w:rsidRPr="00CF5BDC" w:rsidRDefault="00777380" w:rsidP="00777380">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2F4A1917" w14:textId="77777777" w:rsidR="002879C6" w:rsidRPr="001F3E9D" w:rsidRDefault="002879C6" w:rsidP="002879C6">
      <w:pPr>
        <w:pStyle w:val="Sinespaciado"/>
        <w:rPr>
          <w:rFonts w:ascii="Arial" w:hAnsi="Arial" w:cs="Arial"/>
          <w:b/>
        </w:rPr>
      </w:pPr>
    </w:p>
    <w:p w14:paraId="273EDC15" w14:textId="23DAA0C7" w:rsidR="002D6D29" w:rsidRPr="00472299" w:rsidRDefault="00CF71F8" w:rsidP="00472299">
      <w:pPr>
        <w:pStyle w:val="Estilo1"/>
        <w:numPr>
          <w:ilvl w:val="1"/>
          <w:numId w:val="11"/>
        </w:numPr>
        <w:rPr>
          <w:rFonts w:eastAsia="Times New Roman" w:cs="Times New Roman"/>
          <w:bCs/>
        </w:rPr>
      </w:pPr>
      <w:bookmarkStart w:id="34" w:name="_Toc103011030"/>
      <w:r w:rsidRPr="00472299">
        <w:rPr>
          <w:rFonts w:eastAsia="Times New Roman" w:cs="Times New Roman"/>
          <w:bCs/>
        </w:rPr>
        <w:t>PROCESO PLANEACIÓN DE LA GESTIÓN</w:t>
      </w:r>
      <w:bookmarkEnd w:id="34"/>
    </w:p>
    <w:p w14:paraId="35F77640" w14:textId="77777777" w:rsidR="001A5DF5" w:rsidRDefault="001A5DF5" w:rsidP="00CD77C6">
      <w:pPr>
        <w:ind w:left="360"/>
        <w:rPr>
          <w:rFonts w:ascii="Arial" w:hAnsi="Arial" w:cs="Arial"/>
          <w:b/>
        </w:rPr>
      </w:pPr>
    </w:p>
    <w:p w14:paraId="5993C51A" w14:textId="545AAEF9" w:rsidR="00CD77C6" w:rsidRPr="001A5DF5" w:rsidRDefault="00CD77C6" w:rsidP="00CD77C6">
      <w:pPr>
        <w:ind w:left="360"/>
        <w:rPr>
          <w:rFonts w:ascii="Arial" w:hAnsi="Arial" w:cs="Arial"/>
          <w:b/>
          <w:color w:val="2E74B5" w:themeColor="accent1" w:themeShade="BF"/>
        </w:rPr>
      </w:pPr>
      <w:r w:rsidRPr="001A5DF5">
        <w:rPr>
          <w:rFonts w:ascii="Arial" w:hAnsi="Arial" w:cs="Arial"/>
          <w:b/>
          <w:color w:val="2E74B5" w:themeColor="accent1" w:themeShade="BF"/>
        </w:rPr>
        <w:t>6.1</w:t>
      </w:r>
      <w:r w:rsidR="00A358EE" w:rsidRPr="001A5DF5">
        <w:rPr>
          <w:rFonts w:ascii="Arial" w:hAnsi="Arial" w:cs="Arial"/>
          <w:b/>
          <w:color w:val="2E74B5" w:themeColor="accent1" w:themeShade="BF"/>
        </w:rPr>
        <w:t>3</w:t>
      </w:r>
      <w:r w:rsidRPr="001A5DF5">
        <w:rPr>
          <w:rFonts w:ascii="Arial" w:hAnsi="Arial" w:cs="Arial"/>
          <w:b/>
          <w:color w:val="2E74B5" w:themeColor="accent1" w:themeShade="BF"/>
        </w:rPr>
        <w:t>.1 Objetivo del proceso</w:t>
      </w:r>
    </w:p>
    <w:p w14:paraId="14251FB1" w14:textId="2685C950" w:rsidR="006D5772" w:rsidRPr="001F3E9D" w:rsidRDefault="006617EF" w:rsidP="00CD77C6">
      <w:pPr>
        <w:ind w:left="360"/>
        <w:rPr>
          <w:rFonts w:ascii="Arial" w:hAnsi="Arial" w:cs="Arial"/>
          <w:bCs/>
        </w:rPr>
      </w:pPr>
      <w:r w:rsidRPr="001F3E9D">
        <w:rPr>
          <w:rFonts w:ascii="Arial" w:hAnsi="Arial" w:cs="Arial"/>
          <w:color w:val="000000"/>
          <w:sz w:val="20"/>
          <w:szCs w:val="20"/>
        </w:rPr>
        <w:t>Establecer directrices para formular y realizar seguimiento a la planeación estratégica, de inversión y operativa de la entidad con el propósito de cumplir con la misión y los objetivos institucionales.</w:t>
      </w:r>
    </w:p>
    <w:p w14:paraId="14FD6D82" w14:textId="53164A82" w:rsidR="00CD77C6" w:rsidRPr="001A5DF5" w:rsidRDefault="00CD77C6" w:rsidP="00CD77C6">
      <w:pPr>
        <w:ind w:left="360"/>
        <w:rPr>
          <w:rFonts w:ascii="Arial" w:hAnsi="Arial" w:cs="Arial"/>
          <w:b/>
          <w:color w:val="2E74B5" w:themeColor="accent1" w:themeShade="BF"/>
        </w:rPr>
      </w:pPr>
      <w:r w:rsidRPr="001A5DF5">
        <w:rPr>
          <w:rFonts w:ascii="Arial" w:hAnsi="Arial" w:cs="Arial"/>
          <w:b/>
          <w:color w:val="2E74B5" w:themeColor="accent1" w:themeShade="BF"/>
        </w:rPr>
        <w:t>6.1</w:t>
      </w:r>
      <w:r w:rsidR="00A358EE" w:rsidRPr="001A5DF5">
        <w:rPr>
          <w:rFonts w:ascii="Arial" w:hAnsi="Arial" w:cs="Arial"/>
          <w:b/>
          <w:color w:val="2E74B5" w:themeColor="accent1" w:themeShade="BF"/>
        </w:rPr>
        <w:t>3</w:t>
      </w:r>
      <w:r w:rsidRPr="001A5DF5">
        <w:rPr>
          <w:rFonts w:ascii="Arial" w:hAnsi="Arial" w:cs="Arial"/>
          <w:b/>
          <w:color w:val="2E74B5" w:themeColor="accent1" w:themeShade="BF"/>
        </w:rPr>
        <w:t>.2 Distribución de riesgos</w:t>
      </w:r>
    </w:p>
    <w:p w14:paraId="595EDFC1" w14:textId="77777777" w:rsidR="00CD77C6" w:rsidRPr="001F3E9D" w:rsidRDefault="00CD77C6" w:rsidP="00CD77C6">
      <w:pPr>
        <w:ind w:left="360"/>
        <w:rPr>
          <w:rFonts w:ascii="Arial" w:hAnsi="Arial" w:cs="Arial"/>
          <w:bCs/>
        </w:rPr>
      </w:pPr>
      <w:r w:rsidRPr="001F3E9D">
        <w:rPr>
          <w:rFonts w:ascii="Arial" w:hAnsi="Arial" w:cs="Arial"/>
          <w:bCs/>
        </w:rPr>
        <w:t>Los riesgos residuales (después de controles) que se tienen en el proceso, se encuentran en las siguientes zonas de calor:</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AB2A8F" w:rsidRPr="00AB2A8F" w14:paraId="20A9543B" w14:textId="77777777" w:rsidTr="00CC732E">
        <w:trPr>
          <w:trHeight w:val="43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538229" w14:textId="77777777" w:rsidR="00AB2A8F" w:rsidRPr="00AB2A8F" w:rsidRDefault="00AB2A8F" w:rsidP="00AB2A8F">
            <w:pPr>
              <w:spacing w:after="0" w:line="240" w:lineRule="auto"/>
              <w:jc w:val="center"/>
              <w:rPr>
                <w:rFonts w:ascii="Arial" w:eastAsia="Times New Roman" w:hAnsi="Arial" w:cs="Arial"/>
                <w:b/>
                <w:bCs/>
                <w:color w:val="000000"/>
                <w:sz w:val="20"/>
                <w:szCs w:val="20"/>
                <w:lang w:eastAsia="es-CO"/>
              </w:rPr>
            </w:pPr>
            <w:r w:rsidRPr="00AB2A8F">
              <w:rPr>
                <w:rFonts w:ascii="Arial" w:eastAsia="Times New Roman" w:hAnsi="Arial" w:cs="Arial"/>
                <w:b/>
                <w:bCs/>
                <w:color w:val="000000"/>
                <w:sz w:val="20"/>
                <w:szCs w:val="20"/>
                <w:lang w:eastAsia="es-CO"/>
              </w:rPr>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1B52DF2" w14:textId="77777777" w:rsidR="00AB2A8F" w:rsidRPr="00AB2A8F" w:rsidRDefault="00AB2A8F" w:rsidP="00AB2A8F">
            <w:pPr>
              <w:spacing w:after="0" w:line="240" w:lineRule="auto"/>
              <w:jc w:val="center"/>
              <w:rPr>
                <w:rFonts w:ascii="Arial" w:eastAsia="Times New Roman" w:hAnsi="Arial" w:cs="Arial"/>
                <w:b/>
                <w:bCs/>
                <w:color w:val="000000"/>
                <w:sz w:val="20"/>
                <w:szCs w:val="20"/>
                <w:lang w:eastAsia="es-CO"/>
              </w:rPr>
            </w:pPr>
            <w:r w:rsidRPr="00AB2A8F">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EB06898" w14:textId="77777777" w:rsidR="00AB2A8F" w:rsidRPr="00AB2A8F" w:rsidRDefault="00AB2A8F" w:rsidP="00AB2A8F">
            <w:pPr>
              <w:spacing w:after="0" w:line="240" w:lineRule="auto"/>
              <w:jc w:val="center"/>
              <w:rPr>
                <w:rFonts w:ascii="Arial" w:eastAsia="Times New Roman" w:hAnsi="Arial" w:cs="Arial"/>
                <w:b/>
                <w:bCs/>
                <w:color w:val="000000"/>
                <w:sz w:val="20"/>
                <w:szCs w:val="20"/>
                <w:lang w:eastAsia="es-CO"/>
              </w:rPr>
            </w:pPr>
            <w:r w:rsidRPr="00AB2A8F">
              <w:rPr>
                <w:rFonts w:ascii="Arial" w:eastAsia="Times New Roman" w:hAnsi="Arial" w:cs="Arial"/>
                <w:b/>
                <w:bCs/>
                <w:color w:val="000000"/>
                <w:sz w:val="20"/>
                <w:szCs w:val="20"/>
                <w:lang w:eastAsia="es-CO"/>
              </w:rPr>
              <w:t xml:space="preserve">Número de controles </w:t>
            </w:r>
          </w:p>
        </w:tc>
      </w:tr>
      <w:tr w:rsidR="00AB2A8F" w:rsidRPr="00AB2A8F" w14:paraId="529E3C83" w14:textId="77777777" w:rsidTr="00CC732E">
        <w:trPr>
          <w:trHeight w:val="174"/>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1B111A14" w14:textId="77777777" w:rsidR="00AB2A8F" w:rsidRPr="00AB2A8F" w:rsidRDefault="00AB2A8F" w:rsidP="00AB2A8F">
            <w:pPr>
              <w:spacing w:after="0" w:line="240" w:lineRule="auto"/>
              <w:jc w:val="center"/>
              <w:rPr>
                <w:rFonts w:ascii="Arial" w:eastAsia="Times New Roman" w:hAnsi="Arial" w:cs="Arial"/>
                <w:b/>
                <w:bCs/>
                <w:color w:val="000000"/>
                <w:sz w:val="20"/>
                <w:szCs w:val="20"/>
                <w:lang w:eastAsia="es-CO"/>
              </w:rPr>
            </w:pPr>
            <w:r w:rsidRPr="00AB2A8F">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7A221F0B" w14:textId="77777777" w:rsidR="00AB2A8F" w:rsidRPr="00CC732E" w:rsidRDefault="00AB2A8F" w:rsidP="00AB2A8F">
            <w:pPr>
              <w:spacing w:after="0" w:line="240" w:lineRule="auto"/>
              <w:jc w:val="center"/>
              <w:rPr>
                <w:rFonts w:ascii="Arial" w:eastAsia="Times New Roman" w:hAnsi="Arial" w:cs="Arial"/>
                <w:b/>
                <w:bCs/>
                <w:color w:val="000000"/>
                <w:sz w:val="20"/>
                <w:szCs w:val="20"/>
                <w:lang w:eastAsia="es-CO"/>
              </w:rPr>
            </w:pPr>
            <w:r w:rsidRPr="00CC732E">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0A0DE887" w14:textId="77777777" w:rsidR="00AB2A8F" w:rsidRPr="00CC732E" w:rsidRDefault="00AB2A8F" w:rsidP="00AB2A8F">
            <w:pPr>
              <w:spacing w:after="0" w:line="240" w:lineRule="auto"/>
              <w:jc w:val="center"/>
              <w:rPr>
                <w:rFonts w:ascii="Arial" w:eastAsia="Times New Roman" w:hAnsi="Arial" w:cs="Arial"/>
                <w:b/>
                <w:bCs/>
                <w:color w:val="000000"/>
                <w:sz w:val="20"/>
                <w:szCs w:val="20"/>
                <w:lang w:eastAsia="es-CO"/>
              </w:rPr>
            </w:pPr>
            <w:r w:rsidRPr="00CC732E">
              <w:rPr>
                <w:rFonts w:ascii="Arial" w:eastAsia="Times New Roman" w:hAnsi="Arial" w:cs="Arial"/>
                <w:b/>
                <w:bCs/>
                <w:color w:val="000000"/>
                <w:sz w:val="20"/>
                <w:szCs w:val="20"/>
                <w:lang w:eastAsia="es-CO"/>
              </w:rPr>
              <w:t>0</w:t>
            </w:r>
          </w:p>
        </w:tc>
      </w:tr>
      <w:tr w:rsidR="00AB2A8F" w:rsidRPr="00AB2A8F" w14:paraId="58D1A1CC" w14:textId="77777777" w:rsidTr="00CC732E">
        <w:trPr>
          <w:trHeight w:val="205"/>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1B8453A5" w14:textId="77777777" w:rsidR="00AB2A8F" w:rsidRPr="00AB2A8F" w:rsidRDefault="00AB2A8F" w:rsidP="00AB2A8F">
            <w:pPr>
              <w:spacing w:after="0" w:line="240" w:lineRule="auto"/>
              <w:jc w:val="center"/>
              <w:rPr>
                <w:rFonts w:ascii="Arial" w:eastAsia="Times New Roman" w:hAnsi="Arial" w:cs="Arial"/>
                <w:b/>
                <w:bCs/>
                <w:color w:val="000000"/>
                <w:sz w:val="20"/>
                <w:szCs w:val="20"/>
                <w:lang w:eastAsia="es-CO"/>
              </w:rPr>
            </w:pPr>
            <w:r w:rsidRPr="00AB2A8F">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3E89A38E" w14:textId="77777777" w:rsidR="00AB2A8F" w:rsidRPr="00CC732E" w:rsidRDefault="00AB2A8F" w:rsidP="00AB2A8F">
            <w:pPr>
              <w:spacing w:after="0" w:line="240" w:lineRule="auto"/>
              <w:jc w:val="center"/>
              <w:rPr>
                <w:rFonts w:ascii="Arial" w:eastAsia="Times New Roman" w:hAnsi="Arial" w:cs="Arial"/>
                <w:b/>
                <w:bCs/>
                <w:color w:val="000000"/>
                <w:sz w:val="20"/>
                <w:szCs w:val="20"/>
                <w:lang w:eastAsia="es-CO"/>
              </w:rPr>
            </w:pPr>
            <w:r w:rsidRPr="00CC732E">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4154446B" w14:textId="77777777" w:rsidR="00AB2A8F" w:rsidRPr="00CC732E" w:rsidRDefault="00AB2A8F" w:rsidP="00AB2A8F">
            <w:pPr>
              <w:spacing w:after="0" w:line="240" w:lineRule="auto"/>
              <w:jc w:val="center"/>
              <w:rPr>
                <w:rFonts w:ascii="Arial" w:eastAsia="Times New Roman" w:hAnsi="Arial" w:cs="Arial"/>
                <w:b/>
                <w:bCs/>
                <w:color w:val="000000"/>
                <w:sz w:val="20"/>
                <w:szCs w:val="20"/>
                <w:lang w:eastAsia="es-CO"/>
              </w:rPr>
            </w:pPr>
            <w:r w:rsidRPr="00CC732E">
              <w:rPr>
                <w:rFonts w:ascii="Arial" w:eastAsia="Times New Roman" w:hAnsi="Arial" w:cs="Arial"/>
                <w:b/>
                <w:bCs/>
                <w:color w:val="000000"/>
                <w:sz w:val="20"/>
                <w:szCs w:val="20"/>
                <w:lang w:eastAsia="es-CO"/>
              </w:rPr>
              <w:t>1</w:t>
            </w:r>
          </w:p>
        </w:tc>
      </w:tr>
      <w:tr w:rsidR="00AB2A8F" w:rsidRPr="00AB2A8F" w14:paraId="0DD2F5C5" w14:textId="77777777" w:rsidTr="00CC732E">
        <w:trPr>
          <w:trHeight w:val="95"/>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7D3902A5" w14:textId="77777777" w:rsidR="00AB2A8F" w:rsidRPr="00AB2A8F" w:rsidRDefault="00AB2A8F" w:rsidP="00AB2A8F">
            <w:pPr>
              <w:spacing w:after="0" w:line="240" w:lineRule="auto"/>
              <w:jc w:val="center"/>
              <w:rPr>
                <w:rFonts w:ascii="Arial" w:eastAsia="Times New Roman" w:hAnsi="Arial" w:cs="Arial"/>
                <w:b/>
                <w:bCs/>
                <w:color w:val="000000"/>
                <w:sz w:val="20"/>
                <w:szCs w:val="20"/>
                <w:lang w:eastAsia="es-CO"/>
              </w:rPr>
            </w:pPr>
            <w:r w:rsidRPr="00AB2A8F">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0F277798" w14:textId="77777777" w:rsidR="00AB2A8F" w:rsidRPr="00CC732E" w:rsidRDefault="00AB2A8F" w:rsidP="00AB2A8F">
            <w:pPr>
              <w:spacing w:after="0" w:line="240" w:lineRule="auto"/>
              <w:jc w:val="center"/>
              <w:rPr>
                <w:rFonts w:ascii="Arial" w:eastAsia="Times New Roman" w:hAnsi="Arial" w:cs="Arial"/>
                <w:b/>
                <w:bCs/>
                <w:color w:val="000000"/>
                <w:sz w:val="20"/>
                <w:szCs w:val="20"/>
                <w:lang w:eastAsia="es-CO"/>
              </w:rPr>
            </w:pPr>
            <w:r w:rsidRPr="00CC732E">
              <w:rPr>
                <w:rFonts w:ascii="Arial" w:eastAsia="Times New Roman" w:hAnsi="Arial" w:cs="Arial"/>
                <w:b/>
                <w:bCs/>
                <w:color w:val="000000"/>
                <w:sz w:val="20"/>
                <w:szCs w:val="20"/>
                <w:lang w:eastAsia="es-CO"/>
              </w:rPr>
              <w:t>2</w:t>
            </w:r>
          </w:p>
        </w:tc>
        <w:tc>
          <w:tcPr>
            <w:tcW w:w="1200" w:type="dxa"/>
            <w:tcBorders>
              <w:top w:val="nil"/>
              <w:left w:val="nil"/>
              <w:bottom w:val="single" w:sz="8" w:space="0" w:color="auto"/>
              <w:right w:val="single" w:sz="8" w:space="0" w:color="auto"/>
            </w:tcBorders>
            <w:shd w:val="clear" w:color="000000" w:fill="FFFFFF"/>
            <w:vAlign w:val="center"/>
            <w:hideMark/>
          </w:tcPr>
          <w:p w14:paraId="7823BB3C" w14:textId="77777777" w:rsidR="00AB2A8F" w:rsidRPr="00CC732E" w:rsidRDefault="00AB2A8F" w:rsidP="00AB2A8F">
            <w:pPr>
              <w:spacing w:after="0" w:line="240" w:lineRule="auto"/>
              <w:jc w:val="center"/>
              <w:rPr>
                <w:rFonts w:ascii="Arial" w:eastAsia="Times New Roman" w:hAnsi="Arial" w:cs="Arial"/>
                <w:b/>
                <w:bCs/>
                <w:color w:val="000000"/>
                <w:sz w:val="20"/>
                <w:szCs w:val="20"/>
                <w:lang w:eastAsia="es-CO"/>
              </w:rPr>
            </w:pPr>
            <w:r w:rsidRPr="00CC732E">
              <w:rPr>
                <w:rFonts w:ascii="Arial" w:eastAsia="Times New Roman" w:hAnsi="Arial" w:cs="Arial"/>
                <w:b/>
                <w:bCs/>
                <w:color w:val="000000"/>
                <w:sz w:val="20"/>
                <w:szCs w:val="20"/>
                <w:lang w:eastAsia="es-CO"/>
              </w:rPr>
              <w:t>2</w:t>
            </w:r>
          </w:p>
        </w:tc>
      </w:tr>
      <w:tr w:rsidR="00AB2A8F" w:rsidRPr="00AB2A8F" w14:paraId="6E6AF99C" w14:textId="77777777" w:rsidTr="00CC732E">
        <w:trPr>
          <w:trHeight w:val="126"/>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712B3B8A" w14:textId="77777777" w:rsidR="00AB2A8F" w:rsidRPr="00AB2A8F" w:rsidRDefault="00AB2A8F" w:rsidP="00AB2A8F">
            <w:pPr>
              <w:spacing w:after="0" w:line="240" w:lineRule="auto"/>
              <w:jc w:val="center"/>
              <w:rPr>
                <w:rFonts w:ascii="Arial" w:eastAsia="Times New Roman" w:hAnsi="Arial" w:cs="Arial"/>
                <w:b/>
                <w:bCs/>
                <w:color w:val="000000"/>
                <w:sz w:val="20"/>
                <w:szCs w:val="20"/>
                <w:lang w:eastAsia="es-CO"/>
              </w:rPr>
            </w:pPr>
            <w:r w:rsidRPr="00AB2A8F">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22980715" w14:textId="77777777" w:rsidR="00AB2A8F" w:rsidRPr="00CC732E" w:rsidRDefault="00AB2A8F" w:rsidP="00AB2A8F">
            <w:pPr>
              <w:spacing w:after="0" w:line="240" w:lineRule="auto"/>
              <w:jc w:val="center"/>
              <w:rPr>
                <w:rFonts w:ascii="Arial" w:eastAsia="Times New Roman" w:hAnsi="Arial" w:cs="Arial"/>
                <w:b/>
                <w:bCs/>
                <w:color w:val="000000"/>
                <w:sz w:val="20"/>
                <w:szCs w:val="20"/>
                <w:lang w:eastAsia="es-CO"/>
              </w:rPr>
            </w:pPr>
            <w:r w:rsidRPr="00CC732E">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3D548479" w14:textId="77777777" w:rsidR="00AB2A8F" w:rsidRPr="00CC732E" w:rsidRDefault="00AB2A8F" w:rsidP="00AB2A8F">
            <w:pPr>
              <w:spacing w:after="0" w:line="240" w:lineRule="auto"/>
              <w:jc w:val="center"/>
              <w:rPr>
                <w:rFonts w:ascii="Arial" w:eastAsia="Times New Roman" w:hAnsi="Arial" w:cs="Arial"/>
                <w:b/>
                <w:bCs/>
                <w:color w:val="000000"/>
                <w:sz w:val="20"/>
                <w:szCs w:val="20"/>
                <w:lang w:eastAsia="es-CO"/>
              </w:rPr>
            </w:pPr>
            <w:r w:rsidRPr="00CC732E">
              <w:rPr>
                <w:rFonts w:ascii="Arial" w:eastAsia="Times New Roman" w:hAnsi="Arial" w:cs="Arial"/>
                <w:b/>
                <w:bCs/>
                <w:color w:val="000000"/>
                <w:sz w:val="20"/>
                <w:szCs w:val="20"/>
                <w:lang w:eastAsia="es-CO"/>
              </w:rPr>
              <w:t>0</w:t>
            </w:r>
          </w:p>
        </w:tc>
      </w:tr>
    </w:tbl>
    <w:p w14:paraId="59BF66D8" w14:textId="77777777" w:rsidR="00CD77C6" w:rsidRPr="00A76E72" w:rsidRDefault="00CD77C6" w:rsidP="00CD77C6">
      <w:pPr>
        <w:ind w:left="360"/>
        <w:rPr>
          <w:rFonts w:ascii="Arial" w:hAnsi="Arial" w:cs="Arial"/>
          <w:b/>
          <w:sz w:val="24"/>
          <w:szCs w:val="24"/>
        </w:rPr>
      </w:pPr>
    </w:p>
    <w:p w14:paraId="1ED944F6" w14:textId="2AFB686D" w:rsidR="00CD77C6" w:rsidRPr="00CC732E" w:rsidRDefault="00CD77C6" w:rsidP="00CD77C6">
      <w:pPr>
        <w:rPr>
          <w:rFonts w:ascii="Arial" w:hAnsi="Arial" w:cs="Arial"/>
          <w:b/>
          <w:color w:val="2E74B5" w:themeColor="accent1" w:themeShade="BF"/>
        </w:rPr>
      </w:pPr>
      <w:r w:rsidRPr="00CC732E">
        <w:rPr>
          <w:rFonts w:ascii="Arial" w:hAnsi="Arial" w:cs="Arial"/>
          <w:b/>
          <w:color w:val="2E74B5" w:themeColor="accent1" w:themeShade="BF"/>
        </w:rPr>
        <w:t>6.1</w:t>
      </w:r>
      <w:r w:rsidR="00A358EE" w:rsidRPr="00CC732E">
        <w:rPr>
          <w:rFonts w:ascii="Arial" w:hAnsi="Arial" w:cs="Arial"/>
          <w:b/>
          <w:color w:val="2E74B5" w:themeColor="accent1" w:themeShade="BF"/>
        </w:rPr>
        <w:t>3</w:t>
      </w:r>
      <w:r w:rsidRPr="00CC732E">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AA47EC" w:rsidRPr="00AA47EC" w14:paraId="1B18AF7F" w14:textId="77777777" w:rsidTr="004C3DAA">
        <w:tc>
          <w:tcPr>
            <w:tcW w:w="846" w:type="dxa"/>
          </w:tcPr>
          <w:p w14:paraId="103758B4" w14:textId="77777777" w:rsidR="00AA47EC" w:rsidRPr="00CC732E" w:rsidRDefault="00AA47EC" w:rsidP="00AA47EC">
            <w:pPr>
              <w:rPr>
                <w:rFonts w:ascii="Arial" w:hAnsi="Arial" w:cs="Arial"/>
                <w:bCs/>
                <w:sz w:val="20"/>
                <w:szCs w:val="20"/>
              </w:rPr>
            </w:pPr>
            <w:r w:rsidRPr="00CC732E">
              <w:rPr>
                <w:rFonts w:ascii="Arial" w:hAnsi="Arial" w:cs="Arial"/>
                <w:bCs/>
                <w:sz w:val="20"/>
                <w:szCs w:val="20"/>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3652A1DF" w14:textId="580E9BDE" w:rsidR="00AA47EC" w:rsidRPr="00AA47EC" w:rsidRDefault="00AA47EC" w:rsidP="00AA47EC">
            <w:pPr>
              <w:rPr>
                <w:rFonts w:ascii="Arial" w:hAnsi="Arial" w:cs="Arial"/>
                <w:b/>
                <w:sz w:val="20"/>
                <w:szCs w:val="20"/>
              </w:rPr>
            </w:pPr>
            <w:r w:rsidRPr="00AA47EC">
              <w:rPr>
                <w:rFonts w:ascii="Arial" w:hAnsi="Arial" w:cs="Arial"/>
                <w:color w:val="000000"/>
                <w:sz w:val="20"/>
                <w:szCs w:val="20"/>
              </w:rPr>
              <w:t xml:space="preserve">Posibilidad de investigaciones y </w:t>
            </w:r>
            <w:r w:rsidR="00F905A2" w:rsidRPr="00AA47EC">
              <w:rPr>
                <w:rFonts w:ascii="Arial" w:hAnsi="Arial" w:cs="Arial"/>
                <w:color w:val="000000"/>
                <w:sz w:val="20"/>
                <w:szCs w:val="20"/>
              </w:rPr>
              <w:t>sanciones a</w:t>
            </w:r>
            <w:r w:rsidRPr="00AA47EC">
              <w:rPr>
                <w:rFonts w:ascii="Arial" w:hAnsi="Arial" w:cs="Arial"/>
                <w:color w:val="000000"/>
                <w:sz w:val="20"/>
                <w:szCs w:val="20"/>
              </w:rPr>
              <w:t xml:space="preserve"> la entidad por viabilizar estudios previos sin el cumplimiento de los requisitos definidos en el manual de contratación </w:t>
            </w:r>
          </w:p>
        </w:tc>
      </w:tr>
      <w:tr w:rsidR="00AA47EC" w:rsidRPr="00AA47EC" w14:paraId="0BC0932F" w14:textId="77777777" w:rsidTr="004C3DAA">
        <w:tc>
          <w:tcPr>
            <w:tcW w:w="846" w:type="dxa"/>
          </w:tcPr>
          <w:p w14:paraId="1D11598E" w14:textId="77777777" w:rsidR="00AA47EC" w:rsidRPr="00CC732E" w:rsidRDefault="00AA47EC" w:rsidP="00AA47EC">
            <w:pPr>
              <w:rPr>
                <w:rFonts w:ascii="Arial" w:hAnsi="Arial" w:cs="Arial"/>
                <w:bCs/>
                <w:sz w:val="20"/>
                <w:szCs w:val="20"/>
              </w:rPr>
            </w:pPr>
            <w:r w:rsidRPr="00CC732E">
              <w:rPr>
                <w:rFonts w:ascii="Arial" w:hAnsi="Arial" w:cs="Arial"/>
                <w:bCs/>
                <w:sz w:val="20"/>
                <w:szCs w:val="20"/>
              </w:rPr>
              <w:t>RC1</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3DA55BD3" w14:textId="649721F1" w:rsidR="00AA47EC" w:rsidRPr="00AA47EC" w:rsidRDefault="00AA47EC" w:rsidP="00AA47EC">
            <w:pPr>
              <w:rPr>
                <w:rFonts w:ascii="Arial" w:hAnsi="Arial" w:cs="Arial"/>
                <w:b/>
                <w:sz w:val="20"/>
                <w:szCs w:val="20"/>
              </w:rPr>
            </w:pPr>
            <w:r w:rsidRPr="00AA47EC">
              <w:rPr>
                <w:rFonts w:ascii="Arial" w:hAnsi="Arial" w:cs="Arial"/>
                <w:color w:val="000000"/>
                <w:sz w:val="20"/>
                <w:szCs w:val="20"/>
              </w:rPr>
              <w:t xml:space="preserve">Posibilidad de no generar valor </w:t>
            </w:r>
            <w:r w:rsidR="00F905A2" w:rsidRPr="00AA47EC">
              <w:rPr>
                <w:rFonts w:ascii="Arial" w:hAnsi="Arial" w:cs="Arial"/>
                <w:color w:val="000000"/>
                <w:sz w:val="20"/>
                <w:szCs w:val="20"/>
              </w:rPr>
              <w:t>público en</w:t>
            </w:r>
            <w:r w:rsidRPr="00AA47EC">
              <w:rPr>
                <w:rFonts w:ascii="Arial" w:hAnsi="Arial" w:cs="Arial"/>
                <w:color w:val="000000"/>
                <w:sz w:val="20"/>
                <w:szCs w:val="20"/>
              </w:rPr>
              <w:t xml:space="preserve"> </w:t>
            </w:r>
            <w:proofErr w:type="gramStart"/>
            <w:r w:rsidRPr="00AA47EC">
              <w:rPr>
                <w:rFonts w:ascii="Arial" w:hAnsi="Arial" w:cs="Arial"/>
                <w:color w:val="000000"/>
                <w:sz w:val="20"/>
                <w:szCs w:val="20"/>
              </w:rPr>
              <w:t>cumplimiento  de</w:t>
            </w:r>
            <w:proofErr w:type="gramEnd"/>
            <w:r w:rsidRPr="00AA47EC">
              <w:rPr>
                <w:rFonts w:ascii="Arial" w:hAnsi="Arial" w:cs="Arial"/>
                <w:color w:val="000000"/>
                <w:sz w:val="20"/>
                <w:szCs w:val="20"/>
              </w:rPr>
              <w:t xml:space="preserve"> la misionalidad de la entidad  por  baja ejecución de las metas formuladas  en los proyectos de inversión de cada vigencia </w:t>
            </w:r>
          </w:p>
        </w:tc>
      </w:tr>
    </w:tbl>
    <w:p w14:paraId="75DB2A44" w14:textId="77777777" w:rsidR="00CD77C6" w:rsidRPr="00A76E72" w:rsidRDefault="00CD77C6" w:rsidP="00CD77C6">
      <w:pPr>
        <w:rPr>
          <w:rFonts w:ascii="Arial" w:hAnsi="Arial" w:cs="Arial"/>
          <w:bCs/>
          <w:sz w:val="18"/>
          <w:szCs w:val="18"/>
        </w:rPr>
      </w:pPr>
      <w:r w:rsidRPr="00A76E72">
        <w:rPr>
          <w:rFonts w:ascii="Arial" w:hAnsi="Arial" w:cs="Arial"/>
          <w:bCs/>
          <w:sz w:val="18"/>
          <w:szCs w:val="18"/>
        </w:rPr>
        <w:t xml:space="preserve">RG: Riesgo de Gestión.  </w:t>
      </w:r>
    </w:p>
    <w:p w14:paraId="122530C5" w14:textId="391B60AF" w:rsidR="00CD77C6" w:rsidRPr="00CC732E" w:rsidRDefault="00CD77C6" w:rsidP="00CD77C6">
      <w:pPr>
        <w:rPr>
          <w:rFonts w:ascii="Arial" w:hAnsi="Arial" w:cs="Arial"/>
          <w:b/>
          <w:color w:val="2E74B5" w:themeColor="accent1" w:themeShade="BF"/>
        </w:rPr>
      </w:pPr>
      <w:r w:rsidRPr="00CC732E">
        <w:rPr>
          <w:rFonts w:ascii="Arial" w:hAnsi="Arial" w:cs="Arial"/>
          <w:b/>
          <w:color w:val="2E74B5" w:themeColor="accent1" w:themeShade="BF"/>
        </w:rPr>
        <w:lastRenderedPageBreak/>
        <w:t>6.1</w:t>
      </w:r>
      <w:r w:rsidR="00A358EE" w:rsidRPr="00CC732E">
        <w:rPr>
          <w:rFonts w:ascii="Arial" w:hAnsi="Arial" w:cs="Arial"/>
          <w:b/>
          <w:color w:val="2E74B5" w:themeColor="accent1" w:themeShade="BF"/>
        </w:rPr>
        <w:t>3</w:t>
      </w:r>
      <w:r w:rsidRPr="00CC732E">
        <w:rPr>
          <w:rFonts w:ascii="Arial" w:hAnsi="Arial" w:cs="Arial"/>
          <w:b/>
          <w:color w:val="2E74B5" w:themeColor="accent1" w:themeShade="BF"/>
        </w:rPr>
        <w:t xml:space="preserve">.4 Controles identificados </w:t>
      </w:r>
    </w:p>
    <w:p w14:paraId="37CCBC13" w14:textId="77777777" w:rsidR="00CD77C6" w:rsidRPr="001F3E9D" w:rsidRDefault="00CD77C6" w:rsidP="00CD77C6">
      <w:pPr>
        <w:rPr>
          <w:rFonts w:ascii="Arial" w:hAnsi="Arial" w:cs="Arial"/>
          <w:bCs/>
        </w:rPr>
      </w:pPr>
      <w:r w:rsidRPr="001F3E9D">
        <w:rPr>
          <w:rFonts w:ascii="Arial" w:hAnsi="Arial" w:cs="Arial"/>
          <w:bCs/>
        </w:rPr>
        <w:t>De acuerdo con la información general presentada en el nu</w:t>
      </w:r>
      <w:r w:rsidRPr="00F905A2">
        <w:rPr>
          <w:rFonts w:ascii="Arial" w:hAnsi="Arial" w:cs="Arial"/>
          <w:bCs/>
        </w:rPr>
        <w:t>meral 5.3 del</w:t>
      </w:r>
      <w:r w:rsidRPr="001F3E9D">
        <w:rPr>
          <w:rFonts w:ascii="Arial" w:hAnsi="Arial" w:cs="Arial"/>
          <w:bCs/>
        </w:rPr>
        <w:t xml:space="preserve"> presente informe, a </w:t>
      </w:r>
      <w:proofErr w:type="gramStart"/>
      <w:r w:rsidRPr="001F3E9D">
        <w:rPr>
          <w:rFonts w:ascii="Arial" w:hAnsi="Arial" w:cs="Arial"/>
          <w:bCs/>
        </w:rPr>
        <w:t>continuación</w:t>
      </w:r>
      <w:proofErr w:type="gramEnd"/>
      <w:r w:rsidRPr="001F3E9D">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CD77C6" w:rsidRPr="00BC4195" w14:paraId="0AEF5C03" w14:textId="77777777" w:rsidTr="0002645B">
        <w:trPr>
          <w:tblHeader/>
        </w:trPr>
        <w:tc>
          <w:tcPr>
            <w:tcW w:w="750" w:type="dxa"/>
            <w:shd w:val="clear" w:color="auto" w:fill="DEEAF6" w:themeFill="accent1" w:themeFillTint="33"/>
            <w:vAlign w:val="center"/>
          </w:tcPr>
          <w:p w14:paraId="7E6475BC" w14:textId="77777777" w:rsidR="00CD77C6" w:rsidRPr="00BC4195" w:rsidRDefault="00CD77C6" w:rsidP="0002645B">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6F05B451" w14:textId="77777777" w:rsidR="00CD77C6" w:rsidRPr="00AA790D" w:rsidRDefault="00CD77C6" w:rsidP="0002645B">
            <w:pPr>
              <w:pStyle w:val="Sinespaciado"/>
              <w:jc w:val="center"/>
              <w:rPr>
                <w:rFonts w:ascii="Arial" w:hAnsi="Arial" w:cs="Arial"/>
                <w:b/>
                <w:sz w:val="16"/>
                <w:szCs w:val="16"/>
              </w:rPr>
            </w:pPr>
            <w:r w:rsidRPr="00AA790D">
              <w:rPr>
                <w:rFonts w:ascii="Arial" w:hAnsi="Arial" w:cs="Arial"/>
                <w:b/>
                <w:sz w:val="16"/>
                <w:szCs w:val="16"/>
              </w:rPr>
              <w:t>Control</w:t>
            </w:r>
          </w:p>
        </w:tc>
        <w:tc>
          <w:tcPr>
            <w:tcW w:w="2069" w:type="dxa"/>
            <w:shd w:val="clear" w:color="auto" w:fill="FFC000"/>
            <w:vAlign w:val="center"/>
          </w:tcPr>
          <w:p w14:paraId="48E36D8E" w14:textId="77777777" w:rsidR="00CD77C6" w:rsidRPr="00BC4195" w:rsidRDefault="00CD77C6"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57EEAA3D" w14:textId="77777777" w:rsidR="00CD77C6" w:rsidRPr="00BC4195" w:rsidRDefault="00CD77C6"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7A05D533" w14:textId="77777777" w:rsidR="00CD77C6" w:rsidRPr="00BC4195" w:rsidRDefault="00CD77C6"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4CD10D12" w14:textId="77777777" w:rsidR="00CD77C6" w:rsidRPr="00BC4195" w:rsidRDefault="00CD77C6"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AA790D" w:rsidRPr="00BC4195" w14:paraId="005B049E" w14:textId="77777777" w:rsidTr="0002645B">
        <w:tc>
          <w:tcPr>
            <w:tcW w:w="750" w:type="dxa"/>
          </w:tcPr>
          <w:p w14:paraId="1BA984DB" w14:textId="77777777" w:rsidR="00AA790D" w:rsidRPr="00BC4195" w:rsidRDefault="00AA790D" w:rsidP="00AA790D">
            <w:pPr>
              <w:pStyle w:val="Sinespaciado"/>
              <w:jc w:val="both"/>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000000" w:fill="FFFFFF"/>
            <w:vAlign w:val="center"/>
          </w:tcPr>
          <w:p w14:paraId="515A8E03" w14:textId="0F995356" w:rsidR="00AA790D" w:rsidRPr="00AA790D" w:rsidRDefault="00AA790D" w:rsidP="00AA790D">
            <w:pPr>
              <w:pStyle w:val="Sinespaciado"/>
              <w:jc w:val="both"/>
              <w:rPr>
                <w:rFonts w:ascii="Arial" w:hAnsi="Arial" w:cs="Arial"/>
                <w:bCs/>
                <w:sz w:val="16"/>
                <w:szCs w:val="16"/>
              </w:rPr>
            </w:pPr>
            <w:r w:rsidRPr="00AA790D">
              <w:rPr>
                <w:rFonts w:ascii="Arial" w:hAnsi="Arial" w:cs="Arial"/>
                <w:sz w:val="16"/>
                <w:szCs w:val="16"/>
              </w:rPr>
              <w:t xml:space="preserve">Verificar que los estudios previos </w:t>
            </w:r>
            <w:proofErr w:type="gramStart"/>
            <w:r w:rsidRPr="00AA790D">
              <w:rPr>
                <w:rFonts w:ascii="Arial" w:hAnsi="Arial" w:cs="Arial"/>
                <w:sz w:val="16"/>
                <w:szCs w:val="16"/>
              </w:rPr>
              <w:t>correspondan  con</w:t>
            </w:r>
            <w:proofErr w:type="gramEnd"/>
            <w:r w:rsidRPr="00AA790D">
              <w:rPr>
                <w:rFonts w:ascii="Arial" w:hAnsi="Arial" w:cs="Arial"/>
                <w:sz w:val="16"/>
                <w:szCs w:val="16"/>
              </w:rPr>
              <w:t xml:space="preserve"> lo establecido en el Plan Anual de Adquisiciones </w:t>
            </w:r>
          </w:p>
        </w:tc>
        <w:tc>
          <w:tcPr>
            <w:tcW w:w="2069" w:type="dxa"/>
            <w:vAlign w:val="center"/>
          </w:tcPr>
          <w:p w14:paraId="1A06FBBC" w14:textId="77777777" w:rsidR="00AA790D" w:rsidRPr="00BC4195" w:rsidRDefault="00AA790D" w:rsidP="00AA790D">
            <w:pPr>
              <w:pStyle w:val="Sinespaciado"/>
              <w:jc w:val="center"/>
              <w:rPr>
                <w:rFonts w:ascii="Arial" w:hAnsi="Arial" w:cs="Arial"/>
                <w:bCs/>
                <w:sz w:val="16"/>
                <w:szCs w:val="16"/>
              </w:rPr>
            </w:pPr>
          </w:p>
          <w:p w14:paraId="6563598C" w14:textId="0333756E" w:rsidR="00AA790D" w:rsidRPr="002301CE" w:rsidRDefault="002301CE" w:rsidP="00AA790D">
            <w:pPr>
              <w:pStyle w:val="Sinespaciado"/>
              <w:jc w:val="center"/>
              <w:rPr>
                <w:rFonts w:ascii="Arial" w:hAnsi="Arial" w:cs="Arial"/>
                <w:bCs/>
                <w:sz w:val="16"/>
                <w:szCs w:val="16"/>
              </w:rPr>
            </w:pPr>
            <w:r w:rsidRPr="002301CE">
              <w:rPr>
                <w:rFonts w:ascii="Arial" w:hAnsi="Arial" w:cs="Arial"/>
                <w:bCs/>
                <w:sz w:val="16"/>
                <w:szCs w:val="16"/>
              </w:rPr>
              <w:t>Sin identificar</w:t>
            </w:r>
          </w:p>
        </w:tc>
        <w:tc>
          <w:tcPr>
            <w:tcW w:w="824" w:type="dxa"/>
            <w:vAlign w:val="center"/>
          </w:tcPr>
          <w:p w14:paraId="2F6F4D5E" w14:textId="77777777" w:rsidR="00AA790D" w:rsidRPr="00BC4195" w:rsidRDefault="00AA790D" w:rsidP="00AA790D">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BF7CC24" w14:textId="77777777" w:rsidR="00AA790D" w:rsidRPr="00BC4195" w:rsidRDefault="00AA790D" w:rsidP="00AA790D">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4C5F555F" w14:textId="42B30E44" w:rsidR="00AA790D" w:rsidRPr="00BC4195" w:rsidRDefault="00EC4B3F" w:rsidP="00AA790D">
            <w:pPr>
              <w:pStyle w:val="Sinespaciado"/>
              <w:jc w:val="center"/>
              <w:rPr>
                <w:rFonts w:ascii="Arial" w:hAnsi="Arial" w:cs="Arial"/>
                <w:bCs/>
                <w:sz w:val="16"/>
                <w:szCs w:val="16"/>
              </w:rPr>
            </w:pPr>
            <w:r>
              <w:rPr>
                <w:rFonts w:ascii="Arial" w:hAnsi="Arial" w:cs="Arial"/>
                <w:bCs/>
                <w:sz w:val="16"/>
                <w:szCs w:val="16"/>
              </w:rPr>
              <w:t>Preventivo</w:t>
            </w:r>
          </w:p>
        </w:tc>
      </w:tr>
      <w:tr w:rsidR="00AA790D" w:rsidRPr="00BC4195" w14:paraId="264D096D" w14:textId="77777777" w:rsidTr="0002645B">
        <w:tc>
          <w:tcPr>
            <w:tcW w:w="750" w:type="dxa"/>
          </w:tcPr>
          <w:p w14:paraId="3ECCD27A" w14:textId="77777777" w:rsidR="00AA790D" w:rsidRPr="00BC4195" w:rsidRDefault="00AA790D" w:rsidP="00AA790D">
            <w:pPr>
              <w:pStyle w:val="Sinespaciado"/>
              <w:jc w:val="both"/>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52B36B30" w14:textId="2B85CEBF" w:rsidR="00AA790D" w:rsidRPr="00AA790D" w:rsidRDefault="00AA790D" w:rsidP="00AA790D">
            <w:pPr>
              <w:pStyle w:val="Sinespaciado"/>
              <w:jc w:val="both"/>
              <w:rPr>
                <w:rFonts w:ascii="Arial" w:hAnsi="Arial" w:cs="Arial"/>
                <w:sz w:val="16"/>
                <w:szCs w:val="16"/>
              </w:rPr>
            </w:pPr>
            <w:r w:rsidRPr="00AA790D">
              <w:rPr>
                <w:rFonts w:ascii="Arial" w:hAnsi="Arial" w:cs="Arial"/>
                <w:sz w:val="16"/>
                <w:szCs w:val="16"/>
              </w:rPr>
              <w:t xml:space="preserve">Revisar la formulación inicial de los proyectos con el fin de verificar su coherencia </w:t>
            </w:r>
          </w:p>
        </w:tc>
        <w:tc>
          <w:tcPr>
            <w:tcW w:w="2069" w:type="dxa"/>
          </w:tcPr>
          <w:p w14:paraId="4823E2A2" w14:textId="495C493D" w:rsidR="00AA790D" w:rsidRDefault="002301CE" w:rsidP="00AA790D">
            <w:pPr>
              <w:pStyle w:val="Sinespaciado"/>
              <w:jc w:val="center"/>
              <w:rPr>
                <w:rFonts w:ascii="Arial" w:hAnsi="Arial" w:cs="Arial"/>
                <w:bCs/>
                <w:sz w:val="16"/>
                <w:szCs w:val="16"/>
              </w:rPr>
            </w:pPr>
            <w:r>
              <w:rPr>
                <w:rFonts w:ascii="Arial" w:hAnsi="Arial" w:cs="Arial"/>
                <w:bCs/>
                <w:sz w:val="16"/>
                <w:szCs w:val="16"/>
              </w:rPr>
              <w:t>Proyectos de inversión</w:t>
            </w:r>
          </w:p>
          <w:p w14:paraId="676ED04D" w14:textId="77777777" w:rsidR="002301CE" w:rsidRPr="00BC4195" w:rsidRDefault="002301CE" w:rsidP="00AA790D">
            <w:pPr>
              <w:pStyle w:val="Sinespaciado"/>
              <w:jc w:val="center"/>
              <w:rPr>
                <w:rFonts w:ascii="Arial" w:hAnsi="Arial" w:cs="Arial"/>
                <w:bCs/>
                <w:sz w:val="16"/>
                <w:szCs w:val="16"/>
              </w:rPr>
            </w:pPr>
          </w:p>
          <w:p w14:paraId="23BA44A8" w14:textId="77777777" w:rsidR="00AA790D" w:rsidRPr="00BC4195" w:rsidRDefault="00AA790D" w:rsidP="00AA790D">
            <w:pPr>
              <w:pStyle w:val="Sinespaciado"/>
              <w:rPr>
                <w:rFonts w:ascii="Arial" w:hAnsi="Arial" w:cs="Arial"/>
                <w:color w:val="000000"/>
                <w:sz w:val="16"/>
                <w:szCs w:val="16"/>
              </w:rPr>
            </w:pPr>
            <w:r w:rsidRPr="00BC4195">
              <w:rPr>
                <w:rFonts w:ascii="Arial" w:hAnsi="Arial" w:cs="Arial"/>
                <w:b/>
                <w:sz w:val="16"/>
                <w:szCs w:val="16"/>
              </w:rPr>
              <w:t>Estado del control:</w:t>
            </w:r>
          </w:p>
          <w:p w14:paraId="3BE8B8C6" w14:textId="77777777" w:rsidR="00AA790D" w:rsidRPr="00BC4195" w:rsidRDefault="00AA790D" w:rsidP="00AA790D">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6A05524D" w14:textId="77777777" w:rsidR="00AA790D" w:rsidRPr="00BC4195" w:rsidRDefault="00AA790D" w:rsidP="00AA790D">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69335406" w14:textId="77777777" w:rsidR="00AA790D" w:rsidRPr="00BC4195" w:rsidRDefault="00AA790D" w:rsidP="00AA790D">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12B5447" w14:textId="21A01223" w:rsidR="00AA790D" w:rsidRPr="00BC4195" w:rsidRDefault="00B562B6" w:rsidP="00AA790D">
            <w:pPr>
              <w:pStyle w:val="Sinespaciado"/>
              <w:jc w:val="center"/>
              <w:rPr>
                <w:rFonts w:ascii="Arial" w:hAnsi="Arial" w:cs="Arial"/>
                <w:bCs/>
                <w:sz w:val="16"/>
                <w:szCs w:val="16"/>
              </w:rPr>
            </w:pPr>
            <w:r>
              <w:rPr>
                <w:rFonts w:ascii="Arial" w:hAnsi="Arial" w:cs="Arial"/>
                <w:bCs/>
                <w:sz w:val="16"/>
                <w:szCs w:val="16"/>
              </w:rPr>
              <w:t>Preventivo</w:t>
            </w:r>
          </w:p>
        </w:tc>
      </w:tr>
      <w:tr w:rsidR="00AA790D" w:rsidRPr="00BC4195" w14:paraId="66FEE29A" w14:textId="77777777" w:rsidTr="0002645B">
        <w:tc>
          <w:tcPr>
            <w:tcW w:w="750" w:type="dxa"/>
          </w:tcPr>
          <w:p w14:paraId="746F6825" w14:textId="16714EF8" w:rsidR="00AA790D" w:rsidRPr="00BC4195" w:rsidRDefault="00AA790D" w:rsidP="00AA790D">
            <w:pPr>
              <w:pStyle w:val="Sinespaciado"/>
              <w:jc w:val="both"/>
              <w:rPr>
                <w:rFonts w:ascii="Arial" w:hAnsi="Arial" w:cs="Arial"/>
                <w:bCs/>
                <w:sz w:val="16"/>
                <w:szCs w:val="16"/>
              </w:rPr>
            </w:pPr>
            <w:r w:rsidRPr="00BC4195">
              <w:rPr>
                <w:rFonts w:ascii="Arial" w:hAnsi="Arial" w:cs="Arial"/>
                <w:bCs/>
                <w:sz w:val="16"/>
                <w:szCs w:val="16"/>
              </w:rPr>
              <w:t>RG</w:t>
            </w:r>
            <w:r>
              <w:rPr>
                <w:rFonts w:ascii="Arial" w:hAnsi="Arial" w:cs="Arial"/>
                <w:bCs/>
                <w:sz w:val="16"/>
                <w:szCs w:val="16"/>
              </w:rPr>
              <w:t>2</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70FB5391" w14:textId="13ADB063" w:rsidR="00AA790D" w:rsidRPr="00AA790D" w:rsidRDefault="00AA790D" w:rsidP="00AA790D">
            <w:pPr>
              <w:pStyle w:val="Sinespaciado"/>
              <w:jc w:val="both"/>
              <w:rPr>
                <w:rFonts w:ascii="Arial" w:hAnsi="Arial" w:cs="Arial"/>
                <w:sz w:val="16"/>
                <w:szCs w:val="16"/>
              </w:rPr>
            </w:pPr>
            <w:r w:rsidRPr="00AA790D">
              <w:rPr>
                <w:rFonts w:ascii="Arial" w:hAnsi="Arial" w:cs="Arial"/>
                <w:sz w:val="16"/>
                <w:szCs w:val="16"/>
              </w:rPr>
              <w:t xml:space="preserve">Revisar las metas que presentan desviación con respecto a la programación y realizar mesa de trabajo para </w:t>
            </w:r>
            <w:proofErr w:type="gramStart"/>
            <w:r w:rsidRPr="00AA790D">
              <w:rPr>
                <w:rFonts w:ascii="Arial" w:hAnsi="Arial" w:cs="Arial"/>
                <w:sz w:val="16"/>
                <w:szCs w:val="16"/>
              </w:rPr>
              <w:t>identificar  la</w:t>
            </w:r>
            <w:proofErr w:type="gramEnd"/>
            <w:r w:rsidRPr="00AA790D">
              <w:rPr>
                <w:rFonts w:ascii="Arial" w:hAnsi="Arial" w:cs="Arial"/>
                <w:sz w:val="16"/>
                <w:szCs w:val="16"/>
              </w:rPr>
              <w:t xml:space="preserve"> causa y  definir acción a seguir   </w:t>
            </w:r>
          </w:p>
        </w:tc>
        <w:tc>
          <w:tcPr>
            <w:tcW w:w="2069" w:type="dxa"/>
          </w:tcPr>
          <w:p w14:paraId="492E2E82" w14:textId="77777777" w:rsidR="002301CE" w:rsidRDefault="002301CE" w:rsidP="002301CE">
            <w:pPr>
              <w:pStyle w:val="Sinespaciado"/>
              <w:jc w:val="center"/>
              <w:rPr>
                <w:rFonts w:ascii="Arial" w:hAnsi="Arial" w:cs="Arial"/>
                <w:bCs/>
                <w:sz w:val="16"/>
                <w:szCs w:val="16"/>
              </w:rPr>
            </w:pPr>
            <w:r>
              <w:rPr>
                <w:rFonts w:ascii="Arial" w:hAnsi="Arial" w:cs="Arial"/>
                <w:bCs/>
                <w:sz w:val="16"/>
                <w:szCs w:val="16"/>
              </w:rPr>
              <w:t>Proyectos de inversión</w:t>
            </w:r>
          </w:p>
          <w:p w14:paraId="74C1D2E4" w14:textId="77777777" w:rsidR="00AA790D" w:rsidRPr="00BC4195" w:rsidRDefault="00AA790D" w:rsidP="00AA790D">
            <w:pPr>
              <w:pStyle w:val="Sinespaciado"/>
              <w:jc w:val="center"/>
              <w:rPr>
                <w:rFonts w:ascii="Arial" w:hAnsi="Arial" w:cs="Arial"/>
                <w:bCs/>
                <w:sz w:val="16"/>
                <w:szCs w:val="16"/>
              </w:rPr>
            </w:pPr>
          </w:p>
          <w:p w14:paraId="4AC4605A" w14:textId="77777777" w:rsidR="00AA790D" w:rsidRPr="00BC4195" w:rsidRDefault="00AA790D" w:rsidP="00AA790D">
            <w:pPr>
              <w:pStyle w:val="Sinespaciado"/>
              <w:rPr>
                <w:rFonts w:ascii="Arial" w:hAnsi="Arial" w:cs="Arial"/>
                <w:color w:val="000000"/>
                <w:sz w:val="16"/>
                <w:szCs w:val="16"/>
              </w:rPr>
            </w:pPr>
            <w:r w:rsidRPr="00BC4195">
              <w:rPr>
                <w:rFonts w:ascii="Arial" w:hAnsi="Arial" w:cs="Arial"/>
                <w:b/>
                <w:sz w:val="16"/>
                <w:szCs w:val="16"/>
              </w:rPr>
              <w:t>Estado del control:</w:t>
            </w:r>
          </w:p>
          <w:p w14:paraId="6AB12958" w14:textId="77777777" w:rsidR="00AA790D" w:rsidRPr="00BC4195" w:rsidRDefault="00AA790D" w:rsidP="00AA790D">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298C0E34" w14:textId="77777777" w:rsidR="00AA790D" w:rsidRPr="00BC4195" w:rsidRDefault="00AA790D" w:rsidP="00AA790D">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D09B6AE" w14:textId="77777777" w:rsidR="00AA790D" w:rsidRPr="00BC4195" w:rsidRDefault="00AA790D" w:rsidP="00AA790D">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8B23096" w14:textId="61D2FC4E" w:rsidR="00AA790D" w:rsidRPr="00BC4195" w:rsidRDefault="00B562B6" w:rsidP="00AA790D">
            <w:pPr>
              <w:pStyle w:val="Sinespaciado"/>
              <w:jc w:val="center"/>
              <w:rPr>
                <w:rFonts w:ascii="Arial" w:hAnsi="Arial" w:cs="Arial"/>
                <w:bCs/>
                <w:sz w:val="16"/>
                <w:szCs w:val="16"/>
              </w:rPr>
            </w:pPr>
            <w:r>
              <w:rPr>
                <w:rFonts w:ascii="Arial" w:hAnsi="Arial" w:cs="Arial"/>
                <w:bCs/>
                <w:sz w:val="16"/>
                <w:szCs w:val="16"/>
              </w:rPr>
              <w:t>Correctivo</w:t>
            </w:r>
          </w:p>
        </w:tc>
      </w:tr>
    </w:tbl>
    <w:p w14:paraId="5B480E60" w14:textId="77777777" w:rsidR="00CD77C6" w:rsidRPr="00A76E72" w:rsidRDefault="00CD77C6" w:rsidP="00CD77C6">
      <w:pPr>
        <w:rPr>
          <w:rFonts w:ascii="Arial" w:hAnsi="Arial" w:cs="Arial"/>
          <w:b/>
          <w:sz w:val="24"/>
          <w:szCs w:val="24"/>
        </w:rPr>
      </w:pPr>
    </w:p>
    <w:p w14:paraId="765C704F" w14:textId="5FF2BE20" w:rsidR="00CD77C6" w:rsidRPr="00CC732E" w:rsidRDefault="00CD77C6" w:rsidP="00CD77C6">
      <w:pPr>
        <w:rPr>
          <w:rFonts w:ascii="Arial" w:hAnsi="Arial" w:cs="Arial"/>
          <w:b/>
          <w:color w:val="2E74B5" w:themeColor="accent1" w:themeShade="BF"/>
        </w:rPr>
      </w:pPr>
      <w:r w:rsidRPr="00CC732E">
        <w:rPr>
          <w:rFonts w:ascii="Arial" w:hAnsi="Arial" w:cs="Arial"/>
          <w:b/>
          <w:color w:val="2E74B5" w:themeColor="accent1" w:themeShade="BF"/>
        </w:rPr>
        <w:t>6.1</w:t>
      </w:r>
      <w:r w:rsidR="006D5772" w:rsidRPr="00CC732E">
        <w:rPr>
          <w:rFonts w:ascii="Arial" w:hAnsi="Arial" w:cs="Arial"/>
          <w:b/>
          <w:color w:val="2E74B5" w:themeColor="accent1" w:themeShade="BF"/>
        </w:rPr>
        <w:t>3</w:t>
      </w:r>
      <w:r w:rsidRPr="00CC732E">
        <w:rPr>
          <w:rFonts w:ascii="Arial" w:hAnsi="Arial" w:cs="Arial"/>
          <w:b/>
          <w:color w:val="2E74B5" w:themeColor="accent1" w:themeShade="BF"/>
        </w:rPr>
        <w:t>.5 Monitoreo primera línea de defensa</w:t>
      </w:r>
    </w:p>
    <w:p w14:paraId="1E317124" w14:textId="5DF6ACBC" w:rsidR="00CD77C6" w:rsidRPr="00A76E72" w:rsidRDefault="001107AE" w:rsidP="00CC732E">
      <w:pPr>
        <w:jc w:val="both"/>
        <w:rPr>
          <w:rFonts w:ascii="Arial" w:hAnsi="Arial" w:cs="Arial"/>
          <w:b/>
          <w:sz w:val="24"/>
          <w:szCs w:val="24"/>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Pr="00377BBF">
        <w:rPr>
          <w:rFonts w:ascii="Arial" w:hAnsi="Arial" w:cs="Arial"/>
          <w:bCs/>
        </w:rPr>
        <w:t xml:space="preserve">.  </w:t>
      </w:r>
      <w:r w:rsidR="00CD77C6" w:rsidRPr="001F3E9D">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717560" w:rsidRPr="00A76E72" w14:paraId="511F82F3" w14:textId="77777777" w:rsidTr="0002645B">
        <w:trPr>
          <w:jc w:val="center"/>
        </w:trPr>
        <w:tc>
          <w:tcPr>
            <w:tcW w:w="1407" w:type="dxa"/>
            <w:shd w:val="clear" w:color="auto" w:fill="DEEAF6" w:themeFill="accent1" w:themeFillTint="33"/>
            <w:vAlign w:val="center"/>
          </w:tcPr>
          <w:p w14:paraId="69CE2FBE" w14:textId="77777777" w:rsidR="00717560" w:rsidRPr="00A76E72" w:rsidRDefault="00717560"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260A78AC" w14:textId="77777777" w:rsidR="00717560" w:rsidRPr="00A76E72" w:rsidRDefault="00717560" w:rsidP="0002645B">
            <w:pPr>
              <w:jc w:val="center"/>
              <w:rPr>
                <w:rFonts w:ascii="Arial" w:hAnsi="Arial" w:cs="Arial"/>
                <w:b/>
                <w:sz w:val="20"/>
                <w:szCs w:val="20"/>
              </w:rPr>
            </w:pPr>
            <w:r w:rsidRPr="00A76E72">
              <w:rPr>
                <w:rFonts w:ascii="Arial" w:hAnsi="Arial" w:cs="Arial"/>
                <w:b/>
                <w:sz w:val="20"/>
                <w:szCs w:val="20"/>
              </w:rPr>
              <w:t>Eventos materializados</w:t>
            </w:r>
          </w:p>
        </w:tc>
      </w:tr>
      <w:tr w:rsidR="00717560" w:rsidRPr="00A76E72" w14:paraId="0AC3F19A" w14:textId="77777777" w:rsidTr="0002645B">
        <w:trPr>
          <w:jc w:val="center"/>
        </w:trPr>
        <w:tc>
          <w:tcPr>
            <w:tcW w:w="1407" w:type="dxa"/>
          </w:tcPr>
          <w:p w14:paraId="40EF83D0" w14:textId="77777777" w:rsidR="00717560" w:rsidRPr="00A76E72" w:rsidRDefault="00717560"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3FA08CBE" w14:textId="77777777" w:rsidR="00717560" w:rsidRPr="00A76E72" w:rsidRDefault="00717560" w:rsidP="0002645B">
            <w:pPr>
              <w:jc w:val="center"/>
              <w:rPr>
                <w:rFonts w:ascii="Arial" w:hAnsi="Arial" w:cs="Arial"/>
                <w:bCs/>
                <w:sz w:val="20"/>
                <w:szCs w:val="20"/>
              </w:rPr>
            </w:pPr>
            <w:r w:rsidRPr="00A76E72">
              <w:rPr>
                <w:rFonts w:ascii="Arial" w:hAnsi="Arial" w:cs="Arial"/>
                <w:bCs/>
                <w:sz w:val="20"/>
                <w:szCs w:val="20"/>
              </w:rPr>
              <w:t>0</w:t>
            </w:r>
          </w:p>
        </w:tc>
      </w:tr>
      <w:tr w:rsidR="00717560" w:rsidRPr="00A76E72" w14:paraId="3B281E06" w14:textId="77777777" w:rsidTr="0002645B">
        <w:trPr>
          <w:jc w:val="center"/>
        </w:trPr>
        <w:tc>
          <w:tcPr>
            <w:tcW w:w="1407" w:type="dxa"/>
          </w:tcPr>
          <w:p w14:paraId="1A18473C" w14:textId="7FD51A8A" w:rsidR="00717560" w:rsidRPr="00A76E72" w:rsidRDefault="00717560" w:rsidP="0002645B">
            <w:pPr>
              <w:rPr>
                <w:rFonts w:ascii="Arial" w:hAnsi="Arial" w:cs="Arial"/>
                <w:bCs/>
                <w:sz w:val="20"/>
                <w:szCs w:val="20"/>
              </w:rPr>
            </w:pPr>
            <w:r w:rsidRPr="00A76E72">
              <w:rPr>
                <w:rFonts w:ascii="Arial" w:hAnsi="Arial" w:cs="Arial"/>
                <w:bCs/>
                <w:sz w:val="20"/>
                <w:szCs w:val="20"/>
              </w:rPr>
              <w:t>R</w:t>
            </w:r>
            <w:r>
              <w:rPr>
                <w:rFonts w:ascii="Arial" w:hAnsi="Arial" w:cs="Arial"/>
                <w:bCs/>
                <w:sz w:val="20"/>
                <w:szCs w:val="20"/>
              </w:rPr>
              <w:t>G2</w:t>
            </w:r>
          </w:p>
        </w:tc>
        <w:tc>
          <w:tcPr>
            <w:tcW w:w="1606" w:type="dxa"/>
            <w:vAlign w:val="center"/>
          </w:tcPr>
          <w:p w14:paraId="30719BAB" w14:textId="77777777" w:rsidR="00717560" w:rsidRPr="00A76E72" w:rsidRDefault="00717560" w:rsidP="0002645B">
            <w:pPr>
              <w:jc w:val="center"/>
              <w:rPr>
                <w:rFonts w:ascii="Arial" w:hAnsi="Arial" w:cs="Arial"/>
                <w:bCs/>
                <w:sz w:val="20"/>
                <w:szCs w:val="20"/>
              </w:rPr>
            </w:pPr>
            <w:r w:rsidRPr="00A76E72">
              <w:rPr>
                <w:rFonts w:ascii="Arial" w:hAnsi="Arial" w:cs="Arial"/>
                <w:bCs/>
                <w:sz w:val="20"/>
                <w:szCs w:val="20"/>
              </w:rPr>
              <w:t>0</w:t>
            </w:r>
          </w:p>
        </w:tc>
      </w:tr>
    </w:tbl>
    <w:p w14:paraId="6AFB6D74" w14:textId="77777777" w:rsidR="00CD77C6" w:rsidRPr="00A76E72" w:rsidRDefault="00CD77C6" w:rsidP="00CD77C6">
      <w:pPr>
        <w:pStyle w:val="Sinespaciado"/>
        <w:ind w:left="360"/>
        <w:rPr>
          <w:rFonts w:ascii="Arial" w:hAnsi="Arial" w:cs="Arial"/>
          <w:b/>
          <w:sz w:val="24"/>
          <w:szCs w:val="24"/>
        </w:rPr>
      </w:pPr>
    </w:p>
    <w:p w14:paraId="4AA2EB9C" w14:textId="5E279749" w:rsidR="00CD77C6" w:rsidRPr="00EC18DC" w:rsidRDefault="00CD77C6" w:rsidP="00CD77C6">
      <w:pPr>
        <w:pStyle w:val="Sinespaciado"/>
        <w:jc w:val="both"/>
        <w:rPr>
          <w:rFonts w:ascii="Arial" w:hAnsi="Arial" w:cs="Arial"/>
          <w:b/>
          <w:color w:val="2E74B5" w:themeColor="accent1" w:themeShade="BF"/>
        </w:rPr>
      </w:pPr>
      <w:r w:rsidRPr="00EC18DC">
        <w:rPr>
          <w:rFonts w:ascii="Arial" w:hAnsi="Arial" w:cs="Arial"/>
          <w:b/>
          <w:color w:val="2E74B5" w:themeColor="accent1" w:themeShade="BF"/>
        </w:rPr>
        <w:t>6.1</w:t>
      </w:r>
      <w:r w:rsidR="006D5772" w:rsidRPr="00EC18DC">
        <w:rPr>
          <w:rFonts w:ascii="Arial" w:hAnsi="Arial" w:cs="Arial"/>
          <w:b/>
          <w:color w:val="2E74B5" w:themeColor="accent1" w:themeShade="BF"/>
        </w:rPr>
        <w:t>3</w:t>
      </w:r>
      <w:r w:rsidRPr="00EC18DC">
        <w:rPr>
          <w:rFonts w:ascii="Arial" w:hAnsi="Arial" w:cs="Arial"/>
          <w:b/>
          <w:color w:val="2E74B5" w:themeColor="accent1" w:themeShade="BF"/>
        </w:rPr>
        <w:t>.6 Monitoreo a cargo de líderes de proceso</w:t>
      </w:r>
    </w:p>
    <w:p w14:paraId="67358BDF" w14:textId="77777777" w:rsidR="00CD77C6" w:rsidRPr="001F3E9D" w:rsidRDefault="00CD77C6" w:rsidP="00CD77C6">
      <w:pPr>
        <w:pStyle w:val="Sinespaciado"/>
        <w:jc w:val="both"/>
        <w:rPr>
          <w:rFonts w:ascii="Arial" w:hAnsi="Arial" w:cs="Arial"/>
          <w:bCs/>
        </w:rPr>
      </w:pPr>
    </w:p>
    <w:p w14:paraId="0C43DFCD" w14:textId="78A5BC92" w:rsidR="00CD77C6" w:rsidRPr="001F3E9D" w:rsidRDefault="00CD77C6" w:rsidP="00CD77C6">
      <w:pPr>
        <w:pStyle w:val="Sinespaciado"/>
        <w:jc w:val="both"/>
        <w:rPr>
          <w:rFonts w:ascii="Arial" w:hAnsi="Arial" w:cs="Arial"/>
          <w:bCs/>
        </w:rPr>
      </w:pPr>
      <w:r w:rsidRPr="001F3E9D">
        <w:rPr>
          <w:rFonts w:ascii="Arial" w:hAnsi="Arial" w:cs="Arial"/>
          <w:bCs/>
        </w:rPr>
        <w:t xml:space="preserve">Además del seguimiento a riesgos y controles que se realiza en el formulario de monitoreo provisto por la Oficina Asesora de Planeación, </w:t>
      </w:r>
      <w:r w:rsidR="007B330E">
        <w:rPr>
          <w:rFonts w:ascii="Arial" w:hAnsi="Arial" w:cs="Arial"/>
          <w:bCs/>
        </w:rPr>
        <w:t xml:space="preserve">el proceso Planeación de la gestión </w:t>
      </w:r>
      <w:r w:rsidRPr="001F3E9D">
        <w:rPr>
          <w:rFonts w:ascii="Arial" w:hAnsi="Arial" w:cs="Arial"/>
          <w:bCs/>
        </w:rPr>
        <w:t>tiene:</w:t>
      </w:r>
    </w:p>
    <w:p w14:paraId="22ED83A1" w14:textId="77777777" w:rsidR="00CD77C6" w:rsidRPr="00A76E72" w:rsidRDefault="00CD77C6" w:rsidP="00CD77C6">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CD77C6" w:rsidRPr="00EC18DC" w14:paraId="680DB64F" w14:textId="77777777" w:rsidTr="0002645B">
        <w:tc>
          <w:tcPr>
            <w:tcW w:w="4390" w:type="dxa"/>
            <w:shd w:val="clear" w:color="auto" w:fill="DEEAF6" w:themeFill="accent1" w:themeFillTint="33"/>
            <w:vAlign w:val="center"/>
          </w:tcPr>
          <w:p w14:paraId="0CDF8E42" w14:textId="77777777" w:rsidR="00CD77C6" w:rsidRPr="00EC18DC" w:rsidRDefault="00CD77C6" w:rsidP="0002645B">
            <w:pPr>
              <w:pStyle w:val="Sinespaciado"/>
              <w:jc w:val="center"/>
              <w:rPr>
                <w:rFonts w:ascii="Arial" w:hAnsi="Arial" w:cs="Arial"/>
                <w:b/>
                <w:sz w:val="16"/>
                <w:szCs w:val="16"/>
              </w:rPr>
            </w:pPr>
            <w:r w:rsidRPr="00EC18DC">
              <w:rPr>
                <w:rFonts w:ascii="Arial" w:hAnsi="Arial" w:cs="Arial"/>
                <w:b/>
                <w:sz w:val="16"/>
                <w:szCs w:val="16"/>
              </w:rPr>
              <w:t>Seguimiento a través de indicadores</w:t>
            </w:r>
          </w:p>
        </w:tc>
        <w:tc>
          <w:tcPr>
            <w:tcW w:w="3543" w:type="dxa"/>
            <w:shd w:val="clear" w:color="auto" w:fill="DEEAF6" w:themeFill="accent1" w:themeFillTint="33"/>
            <w:vAlign w:val="center"/>
          </w:tcPr>
          <w:p w14:paraId="77613A7D" w14:textId="77777777" w:rsidR="00CD77C6" w:rsidRPr="00EC18DC" w:rsidRDefault="00CD77C6" w:rsidP="0002645B">
            <w:pPr>
              <w:pStyle w:val="Sinespaciado"/>
              <w:jc w:val="center"/>
              <w:rPr>
                <w:rFonts w:ascii="Arial" w:hAnsi="Arial" w:cs="Arial"/>
                <w:b/>
                <w:sz w:val="16"/>
                <w:szCs w:val="16"/>
              </w:rPr>
            </w:pPr>
            <w:r w:rsidRPr="00EC18DC">
              <w:rPr>
                <w:rFonts w:ascii="Arial" w:hAnsi="Arial" w:cs="Arial"/>
                <w:b/>
                <w:sz w:val="16"/>
                <w:szCs w:val="16"/>
              </w:rPr>
              <w:t xml:space="preserve">Seguimiento a través de planes de acción </w:t>
            </w:r>
          </w:p>
        </w:tc>
      </w:tr>
      <w:tr w:rsidR="00CD77C6" w:rsidRPr="00EC18DC" w14:paraId="5B2A2761" w14:textId="77777777" w:rsidTr="0002645B">
        <w:tc>
          <w:tcPr>
            <w:tcW w:w="4390" w:type="dxa"/>
          </w:tcPr>
          <w:p w14:paraId="79C678C1" w14:textId="2D412ACC" w:rsidR="00CD77C6" w:rsidRPr="00EC18DC" w:rsidRDefault="00A56AA1" w:rsidP="0002645B">
            <w:pPr>
              <w:pStyle w:val="Sinespaciado"/>
              <w:jc w:val="both"/>
              <w:rPr>
                <w:rFonts w:ascii="Arial" w:hAnsi="Arial" w:cs="Arial"/>
                <w:bCs/>
                <w:sz w:val="16"/>
                <w:szCs w:val="16"/>
                <w:highlight w:val="yellow"/>
              </w:rPr>
            </w:pPr>
            <w:r w:rsidRPr="00EC18DC">
              <w:rPr>
                <w:rFonts w:ascii="Arial" w:hAnsi="Arial" w:cs="Arial"/>
                <w:bCs/>
                <w:sz w:val="16"/>
                <w:szCs w:val="16"/>
              </w:rPr>
              <w:t xml:space="preserve">Se observa seguimiento de los indicadores que se encuentran publicados en </w:t>
            </w:r>
            <w:proofErr w:type="spellStart"/>
            <w:r w:rsidRPr="00EC18DC">
              <w:rPr>
                <w:rFonts w:ascii="Arial" w:hAnsi="Arial" w:cs="Arial"/>
                <w:bCs/>
                <w:sz w:val="16"/>
                <w:szCs w:val="16"/>
              </w:rPr>
              <w:t>Isolución</w:t>
            </w:r>
            <w:proofErr w:type="spellEnd"/>
          </w:p>
        </w:tc>
        <w:tc>
          <w:tcPr>
            <w:tcW w:w="3543" w:type="dxa"/>
          </w:tcPr>
          <w:p w14:paraId="4E1372DB" w14:textId="1FD27CDB" w:rsidR="00CD77C6" w:rsidRPr="00EC18DC" w:rsidRDefault="00DC1E0A" w:rsidP="0002645B">
            <w:pPr>
              <w:pStyle w:val="Sinespaciado"/>
              <w:jc w:val="both"/>
              <w:rPr>
                <w:rFonts w:ascii="Arial" w:hAnsi="Arial" w:cs="Arial"/>
                <w:bCs/>
                <w:sz w:val="16"/>
                <w:szCs w:val="16"/>
                <w:highlight w:val="yellow"/>
              </w:rPr>
            </w:pPr>
            <w:r w:rsidRPr="00EC18DC">
              <w:rPr>
                <w:rFonts w:ascii="Arial" w:hAnsi="Arial" w:cs="Arial"/>
                <w:bCs/>
                <w:sz w:val="16"/>
                <w:szCs w:val="16"/>
              </w:rPr>
              <w:t xml:space="preserve">Se cargaron en </w:t>
            </w:r>
            <w:proofErr w:type="spellStart"/>
            <w:r w:rsidRPr="00EC18DC">
              <w:rPr>
                <w:rFonts w:ascii="Arial" w:hAnsi="Arial" w:cs="Arial"/>
                <w:bCs/>
                <w:sz w:val="16"/>
                <w:szCs w:val="16"/>
              </w:rPr>
              <w:t>Isolución</w:t>
            </w:r>
            <w:proofErr w:type="spellEnd"/>
            <w:r w:rsidRPr="00EC18DC">
              <w:rPr>
                <w:rFonts w:ascii="Arial" w:hAnsi="Arial" w:cs="Arial"/>
                <w:bCs/>
                <w:sz w:val="16"/>
                <w:szCs w:val="16"/>
              </w:rPr>
              <w:t xml:space="preserve"> los dos planes de acción que se ejecutarán durante la vigencia 2022.</w:t>
            </w:r>
          </w:p>
        </w:tc>
      </w:tr>
    </w:tbl>
    <w:p w14:paraId="52C8EDB8" w14:textId="77777777" w:rsidR="00CD77C6" w:rsidRPr="00B11328" w:rsidRDefault="00CD77C6" w:rsidP="00CD77C6">
      <w:pPr>
        <w:pStyle w:val="Sinespaciado"/>
        <w:rPr>
          <w:rFonts w:ascii="Arial" w:hAnsi="Arial" w:cs="Arial"/>
          <w:b/>
        </w:rPr>
      </w:pPr>
    </w:p>
    <w:p w14:paraId="01548756" w14:textId="5030D3B5" w:rsidR="00CD77C6" w:rsidRPr="00EC18DC" w:rsidRDefault="00CD77C6" w:rsidP="00CD77C6">
      <w:pPr>
        <w:pStyle w:val="Sinespaciado"/>
        <w:rPr>
          <w:rFonts w:ascii="Arial" w:hAnsi="Arial" w:cs="Arial"/>
          <w:b/>
          <w:color w:val="2E74B5" w:themeColor="accent1" w:themeShade="BF"/>
        </w:rPr>
      </w:pPr>
      <w:r w:rsidRPr="00EC18DC">
        <w:rPr>
          <w:rFonts w:ascii="Arial" w:hAnsi="Arial" w:cs="Arial"/>
          <w:b/>
          <w:color w:val="2E74B5" w:themeColor="accent1" w:themeShade="BF"/>
        </w:rPr>
        <w:t>6.1</w:t>
      </w:r>
      <w:r w:rsidR="006D5772" w:rsidRPr="00EC18DC">
        <w:rPr>
          <w:rFonts w:ascii="Arial" w:hAnsi="Arial" w:cs="Arial"/>
          <w:b/>
          <w:color w:val="2E74B5" w:themeColor="accent1" w:themeShade="BF"/>
        </w:rPr>
        <w:t>3</w:t>
      </w:r>
      <w:r w:rsidRPr="00EC18DC">
        <w:rPr>
          <w:rFonts w:ascii="Arial" w:hAnsi="Arial" w:cs="Arial"/>
          <w:b/>
          <w:color w:val="2E74B5" w:themeColor="accent1" w:themeShade="BF"/>
        </w:rPr>
        <w:t>.7 Posibles riesgos que tendrían impacto económico</w:t>
      </w:r>
    </w:p>
    <w:p w14:paraId="22D89967" w14:textId="77777777" w:rsidR="00CD77C6" w:rsidRPr="00B11328" w:rsidRDefault="00CD77C6" w:rsidP="00CD77C6">
      <w:pPr>
        <w:pStyle w:val="Sinespaciado"/>
        <w:rPr>
          <w:rFonts w:ascii="Arial" w:hAnsi="Arial" w:cs="Arial"/>
          <w:b/>
        </w:rPr>
      </w:pPr>
    </w:p>
    <w:p w14:paraId="088A5B7D" w14:textId="77777777" w:rsidR="003F6044" w:rsidRPr="00617D58" w:rsidRDefault="003F6044" w:rsidP="003F6044">
      <w:pPr>
        <w:pStyle w:val="Sinespaciado"/>
        <w:rPr>
          <w:rFonts w:ascii="Arial" w:hAnsi="Arial" w:cs="Arial"/>
          <w:bCs/>
        </w:rPr>
      </w:pPr>
      <w:r w:rsidRPr="00617D58">
        <w:rPr>
          <w:rFonts w:ascii="Arial" w:hAnsi="Arial" w:cs="Arial"/>
          <w:bCs/>
        </w:rPr>
        <w:t xml:space="preserve">De acuerdo con lo descrito en el </w:t>
      </w:r>
      <w:r w:rsidRPr="00FD4529">
        <w:rPr>
          <w:rFonts w:ascii="Arial" w:hAnsi="Arial" w:cs="Arial"/>
          <w:bCs/>
        </w:rPr>
        <w:t>capítulo 5.2 del</w:t>
      </w:r>
      <w:r w:rsidRPr="00617D58">
        <w:rPr>
          <w:rFonts w:ascii="Arial" w:hAnsi="Arial" w:cs="Arial"/>
          <w:bCs/>
        </w:rPr>
        <w:t xml:space="preserve"> presente informe, a </w:t>
      </w:r>
      <w:proofErr w:type="gramStart"/>
      <w:r w:rsidRPr="00617D58">
        <w:rPr>
          <w:rFonts w:ascii="Arial" w:hAnsi="Arial" w:cs="Arial"/>
          <w:bCs/>
        </w:rPr>
        <w:t>continuación</w:t>
      </w:r>
      <w:proofErr w:type="gramEnd"/>
      <w:r w:rsidRPr="00617D58">
        <w:rPr>
          <w:rFonts w:ascii="Arial" w:hAnsi="Arial" w:cs="Arial"/>
          <w:bCs/>
        </w:rPr>
        <w:t xml:space="preserve"> se presentan los riesgos del proceso que podrían tener afectación económica. </w:t>
      </w:r>
    </w:p>
    <w:p w14:paraId="11107FFC" w14:textId="77777777" w:rsidR="00CD77C6" w:rsidRPr="00A76E72" w:rsidRDefault="00CD77C6" w:rsidP="00CD77C6">
      <w:pPr>
        <w:pStyle w:val="Sinespaciado"/>
        <w:rPr>
          <w:rFonts w:ascii="Arial" w:hAnsi="Arial" w:cs="Arial"/>
          <w:b/>
          <w:sz w:val="24"/>
          <w:szCs w:val="24"/>
        </w:rPr>
      </w:pPr>
    </w:p>
    <w:tbl>
      <w:tblPr>
        <w:tblW w:w="8828" w:type="dxa"/>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CD77C6" w:rsidRPr="00EC18DC" w14:paraId="1073F356" w14:textId="77777777" w:rsidTr="00FF37B8">
        <w:trPr>
          <w:trHeight w:val="509"/>
        </w:trPr>
        <w:tc>
          <w:tcPr>
            <w:tcW w:w="9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10A99CC" w14:textId="77777777" w:rsidR="00CD77C6" w:rsidRPr="00EC18DC" w:rsidRDefault="00CD77C6" w:rsidP="0002645B">
            <w:pPr>
              <w:spacing w:after="0" w:line="240" w:lineRule="auto"/>
              <w:jc w:val="center"/>
              <w:rPr>
                <w:rFonts w:ascii="Calibri" w:eastAsia="Times New Roman" w:hAnsi="Calibri" w:cs="Calibri"/>
                <w:b/>
                <w:bCs/>
                <w:color w:val="000000"/>
                <w:sz w:val="16"/>
                <w:szCs w:val="16"/>
                <w:lang w:eastAsia="es-CO"/>
              </w:rPr>
            </w:pPr>
            <w:r w:rsidRPr="00EC18DC">
              <w:rPr>
                <w:rFonts w:ascii="Calibri" w:eastAsia="Times New Roman" w:hAnsi="Calibri" w:cs="Calibri"/>
                <w:b/>
                <w:bCs/>
                <w:color w:val="000000"/>
                <w:sz w:val="16"/>
                <w:szCs w:val="16"/>
                <w:lang w:eastAsia="es-CO"/>
              </w:rPr>
              <w:t>RIESGO</w:t>
            </w:r>
          </w:p>
        </w:tc>
        <w:tc>
          <w:tcPr>
            <w:tcW w:w="1420" w:type="dxa"/>
            <w:tcBorders>
              <w:top w:val="single" w:sz="4" w:space="0" w:color="auto"/>
              <w:left w:val="nil"/>
              <w:bottom w:val="single" w:sz="4" w:space="0" w:color="auto"/>
              <w:right w:val="single" w:sz="4" w:space="0" w:color="auto"/>
            </w:tcBorders>
            <w:shd w:val="clear" w:color="000000" w:fill="D0CECE"/>
            <w:vAlign w:val="center"/>
            <w:hideMark/>
          </w:tcPr>
          <w:p w14:paraId="4EBB0A3D" w14:textId="77777777" w:rsidR="00CD77C6" w:rsidRPr="00EC18DC" w:rsidRDefault="00CD77C6" w:rsidP="0002645B">
            <w:pPr>
              <w:spacing w:after="0" w:line="240" w:lineRule="auto"/>
              <w:jc w:val="center"/>
              <w:rPr>
                <w:rFonts w:ascii="Calibri" w:eastAsia="Times New Roman" w:hAnsi="Calibri" w:cs="Calibri"/>
                <w:color w:val="000000"/>
                <w:sz w:val="16"/>
                <w:szCs w:val="16"/>
                <w:lang w:eastAsia="es-CO"/>
              </w:rPr>
            </w:pPr>
            <w:r w:rsidRPr="00EC18DC">
              <w:rPr>
                <w:rFonts w:ascii="Calibri" w:eastAsia="Times New Roman" w:hAnsi="Calibri" w:cs="Calibri"/>
                <w:color w:val="000000"/>
                <w:sz w:val="16"/>
                <w:szCs w:val="16"/>
                <w:lang w:eastAsia="es-CO"/>
              </w:rPr>
              <w:t>Afectación en la ejecución presupuestal</w:t>
            </w:r>
          </w:p>
        </w:tc>
        <w:tc>
          <w:tcPr>
            <w:tcW w:w="1422" w:type="dxa"/>
            <w:tcBorders>
              <w:top w:val="single" w:sz="4" w:space="0" w:color="auto"/>
              <w:left w:val="nil"/>
              <w:bottom w:val="single" w:sz="4" w:space="0" w:color="auto"/>
              <w:right w:val="single" w:sz="4" w:space="0" w:color="auto"/>
            </w:tcBorders>
            <w:shd w:val="clear" w:color="000000" w:fill="D0CECE"/>
            <w:vAlign w:val="center"/>
            <w:hideMark/>
          </w:tcPr>
          <w:p w14:paraId="7884ABE9" w14:textId="77777777" w:rsidR="00CD77C6" w:rsidRPr="00EC18DC" w:rsidRDefault="00CD77C6" w:rsidP="0002645B">
            <w:pPr>
              <w:spacing w:after="0" w:line="240" w:lineRule="auto"/>
              <w:jc w:val="center"/>
              <w:rPr>
                <w:rFonts w:ascii="Calibri" w:eastAsia="Times New Roman" w:hAnsi="Calibri" w:cs="Calibri"/>
                <w:color w:val="000000"/>
                <w:sz w:val="16"/>
                <w:szCs w:val="16"/>
                <w:lang w:eastAsia="es-CO"/>
              </w:rPr>
            </w:pPr>
            <w:r w:rsidRPr="00EC18DC">
              <w:rPr>
                <w:rFonts w:ascii="Calibri" w:eastAsia="Times New Roman" w:hAnsi="Calibri" w:cs="Calibri"/>
                <w:color w:val="000000"/>
                <w:sz w:val="16"/>
                <w:szCs w:val="16"/>
                <w:lang w:eastAsia="es-CO"/>
              </w:rPr>
              <w:t>Pagos por sanciones económicas</w:t>
            </w:r>
          </w:p>
        </w:tc>
        <w:tc>
          <w:tcPr>
            <w:tcW w:w="1458" w:type="dxa"/>
            <w:tcBorders>
              <w:top w:val="single" w:sz="4" w:space="0" w:color="auto"/>
              <w:left w:val="nil"/>
              <w:bottom w:val="single" w:sz="4" w:space="0" w:color="auto"/>
              <w:right w:val="single" w:sz="4" w:space="0" w:color="auto"/>
            </w:tcBorders>
            <w:shd w:val="clear" w:color="000000" w:fill="D0CECE"/>
            <w:vAlign w:val="center"/>
            <w:hideMark/>
          </w:tcPr>
          <w:p w14:paraId="14C3FD1D" w14:textId="77777777" w:rsidR="00CD77C6" w:rsidRPr="00EC18DC" w:rsidRDefault="00CD77C6" w:rsidP="0002645B">
            <w:pPr>
              <w:spacing w:after="0" w:line="240" w:lineRule="auto"/>
              <w:jc w:val="center"/>
              <w:rPr>
                <w:rFonts w:ascii="Calibri" w:eastAsia="Times New Roman" w:hAnsi="Calibri" w:cs="Calibri"/>
                <w:color w:val="000000"/>
                <w:sz w:val="16"/>
                <w:szCs w:val="16"/>
                <w:lang w:eastAsia="es-CO"/>
              </w:rPr>
            </w:pPr>
            <w:r w:rsidRPr="00EC18DC">
              <w:rPr>
                <w:rFonts w:ascii="Calibri" w:eastAsia="Times New Roman" w:hAnsi="Calibri" w:cs="Calibri"/>
                <w:color w:val="000000"/>
                <w:sz w:val="16"/>
                <w:szCs w:val="16"/>
                <w:lang w:eastAsia="es-CO"/>
              </w:rPr>
              <w:t>Indemnizaciones a terceros</w:t>
            </w:r>
          </w:p>
        </w:tc>
        <w:tc>
          <w:tcPr>
            <w:tcW w:w="1227" w:type="dxa"/>
            <w:tcBorders>
              <w:top w:val="single" w:sz="4" w:space="0" w:color="auto"/>
              <w:left w:val="nil"/>
              <w:bottom w:val="single" w:sz="4" w:space="0" w:color="auto"/>
              <w:right w:val="single" w:sz="4" w:space="0" w:color="auto"/>
            </w:tcBorders>
            <w:shd w:val="clear" w:color="000000" w:fill="D0CECE"/>
            <w:vAlign w:val="center"/>
            <w:hideMark/>
          </w:tcPr>
          <w:p w14:paraId="3DD1F191" w14:textId="77777777" w:rsidR="00CD77C6" w:rsidRPr="00EC18DC" w:rsidRDefault="00CD77C6" w:rsidP="0002645B">
            <w:pPr>
              <w:spacing w:after="0" w:line="240" w:lineRule="auto"/>
              <w:jc w:val="center"/>
              <w:rPr>
                <w:rFonts w:ascii="Calibri" w:eastAsia="Times New Roman" w:hAnsi="Calibri" w:cs="Calibri"/>
                <w:color w:val="000000"/>
                <w:sz w:val="16"/>
                <w:szCs w:val="16"/>
                <w:lang w:eastAsia="es-CO"/>
              </w:rPr>
            </w:pPr>
            <w:r w:rsidRPr="00EC18DC">
              <w:rPr>
                <w:rFonts w:ascii="Calibri" w:eastAsia="Times New Roman" w:hAnsi="Calibri" w:cs="Calibri"/>
                <w:color w:val="000000"/>
                <w:sz w:val="16"/>
                <w:szCs w:val="16"/>
                <w:lang w:eastAsia="es-CO"/>
              </w:rPr>
              <w:t>Sanciones por incumplimientos de tipo legal</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3A2D0BB6" w14:textId="77777777" w:rsidR="00CD77C6" w:rsidRPr="00EC18DC" w:rsidRDefault="00CD77C6" w:rsidP="0002645B">
            <w:pPr>
              <w:spacing w:after="0" w:line="240" w:lineRule="auto"/>
              <w:jc w:val="center"/>
              <w:rPr>
                <w:rFonts w:ascii="Calibri" w:eastAsia="Times New Roman" w:hAnsi="Calibri" w:cs="Calibri"/>
                <w:color w:val="000000"/>
                <w:sz w:val="16"/>
                <w:szCs w:val="16"/>
                <w:lang w:eastAsia="es-CO"/>
              </w:rPr>
            </w:pPr>
            <w:r w:rsidRPr="00EC18DC">
              <w:rPr>
                <w:rFonts w:ascii="Calibri" w:eastAsia="Times New Roman" w:hAnsi="Calibri" w:cs="Calibri"/>
                <w:color w:val="000000"/>
                <w:sz w:val="16"/>
                <w:szCs w:val="16"/>
                <w:lang w:eastAsia="es-CO"/>
              </w:rPr>
              <w:t>vulneraciones a la información</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6D271C42" w14:textId="77777777" w:rsidR="00CD77C6" w:rsidRPr="00EC18DC" w:rsidRDefault="00CD77C6" w:rsidP="0002645B">
            <w:pPr>
              <w:spacing w:after="0" w:line="240" w:lineRule="auto"/>
              <w:jc w:val="center"/>
              <w:rPr>
                <w:rFonts w:ascii="Calibri" w:eastAsia="Times New Roman" w:hAnsi="Calibri" w:cs="Calibri"/>
                <w:color w:val="000000"/>
                <w:sz w:val="16"/>
                <w:szCs w:val="16"/>
                <w:lang w:eastAsia="es-CO"/>
              </w:rPr>
            </w:pPr>
            <w:r w:rsidRPr="00EC18DC">
              <w:rPr>
                <w:rFonts w:ascii="Calibri" w:eastAsia="Times New Roman" w:hAnsi="Calibri" w:cs="Calibri"/>
                <w:color w:val="000000"/>
                <w:sz w:val="16"/>
                <w:szCs w:val="16"/>
                <w:lang w:eastAsia="es-CO"/>
              </w:rPr>
              <w:t>Fallas en la prestación del servicio</w:t>
            </w:r>
          </w:p>
        </w:tc>
      </w:tr>
      <w:tr w:rsidR="00FF37B8" w:rsidRPr="00EC18DC" w14:paraId="59178309" w14:textId="77777777" w:rsidTr="00FF37B8">
        <w:trPr>
          <w:trHeight w:val="244"/>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4B4AD853" w14:textId="4E203884" w:rsidR="00FF37B8" w:rsidRPr="00EC18DC" w:rsidRDefault="00FF37B8" w:rsidP="00FF37B8">
            <w:pPr>
              <w:spacing w:after="0" w:line="240" w:lineRule="auto"/>
              <w:jc w:val="center"/>
              <w:rPr>
                <w:rFonts w:ascii="Arial" w:eastAsia="Times New Roman" w:hAnsi="Arial" w:cs="Arial"/>
                <w:color w:val="000000"/>
                <w:sz w:val="16"/>
                <w:szCs w:val="16"/>
                <w:lang w:eastAsia="es-CO"/>
              </w:rPr>
            </w:pPr>
            <w:r w:rsidRPr="00EC18DC">
              <w:rPr>
                <w:rFonts w:ascii="Arial" w:eastAsia="Times New Roman" w:hAnsi="Arial" w:cs="Arial"/>
                <w:color w:val="000000"/>
                <w:sz w:val="16"/>
                <w:szCs w:val="16"/>
                <w:lang w:eastAsia="es-CO"/>
              </w:rPr>
              <w:t>R</w:t>
            </w:r>
            <w:r w:rsidR="00AB1418" w:rsidRPr="00EC18DC">
              <w:rPr>
                <w:rFonts w:ascii="Arial" w:eastAsia="Times New Roman" w:hAnsi="Arial" w:cs="Arial"/>
                <w:color w:val="000000"/>
                <w:sz w:val="16"/>
                <w:szCs w:val="16"/>
                <w:lang w:eastAsia="es-CO"/>
              </w:rPr>
              <w:t>G</w:t>
            </w:r>
            <w:r w:rsidRPr="00EC18DC">
              <w:rPr>
                <w:rFonts w:ascii="Arial" w:eastAsia="Times New Roman" w:hAnsi="Arial" w:cs="Arial"/>
                <w:color w:val="000000"/>
                <w:sz w:val="16"/>
                <w:szCs w:val="16"/>
                <w:lang w:eastAsia="es-CO"/>
              </w:rPr>
              <w:t>1</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1159B6D5" w14:textId="4140795A"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9C7B237" w14:textId="3A11358F"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3D0CC198" w14:textId="642D548B"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2D6BC75A" w14:textId="1B1DE029"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1ACB8716" w14:textId="6B118B67"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0D0A2419" w14:textId="2B760E5B"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r>
      <w:tr w:rsidR="00FF37B8" w:rsidRPr="00EC18DC" w14:paraId="3B7ED65C" w14:textId="77777777" w:rsidTr="00FF37B8">
        <w:trPr>
          <w:trHeight w:val="263"/>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68F80714" w14:textId="4524FF1D" w:rsidR="00FF37B8" w:rsidRPr="00EC18DC" w:rsidRDefault="00FF37B8" w:rsidP="00FF37B8">
            <w:pPr>
              <w:spacing w:after="0" w:line="240" w:lineRule="auto"/>
              <w:jc w:val="center"/>
              <w:rPr>
                <w:rFonts w:ascii="Arial" w:eastAsia="Times New Roman" w:hAnsi="Arial" w:cs="Arial"/>
                <w:color w:val="000000"/>
                <w:sz w:val="16"/>
                <w:szCs w:val="16"/>
                <w:lang w:eastAsia="es-CO"/>
              </w:rPr>
            </w:pPr>
            <w:r w:rsidRPr="00EC18DC">
              <w:rPr>
                <w:rFonts w:ascii="Arial" w:eastAsia="Times New Roman" w:hAnsi="Arial" w:cs="Arial"/>
                <w:color w:val="000000"/>
                <w:sz w:val="16"/>
                <w:szCs w:val="16"/>
                <w:lang w:eastAsia="es-CO"/>
              </w:rPr>
              <w:t>R</w:t>
            </w:r>
            <w:r w:rsidR="00AB1418" w:rsidRPr="00EC18DC">
              <w:rPr>
                <w:rFonts w:ascii="Arial" w:eastAsia="Times New Roman" w:hAnsi="Arial" w:cs="Arial"/>
                <w:color w:val="000000"/>
                <w:sz w:val="16"/>
                <w:szCs w:val="16"/>
                <w:lang w:eastAsia="es-CO"/>
              </w:rPr>
              <w:t>G</w:t>
            </w:r>
            <w:r w:rsidRPr="00EC18DC">
              <w:rPr>
                <w:rFonts w:ascii="Arial" w:eastAsia="Times New Roman" w:hAnsi="Arial" w:cs="Arial"/>
                <w:color w:val="000000"/>
                <w:sz w:val="16"/>
                <w:szCs w:val="16"/>
                <w:lang w:eastAsia="es-CO"/>
              </w:rPr>
              <w:t>2</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0E347F15" w14:textId="3782AEBB" w:rsidR="00FF37B8" w:rsidRPr="00EC18DC" w:rsidRDefault="00BC3588" w:rsidP="00FF37B8">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x</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EFC02ED" w14:textId="2B96D907"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7508FDB5" w14:textId="75DFF3BF"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74FA111F" w14:textId="16632DC7"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386FC294" w14:textId="7A89DFFF"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32888C65" w14:textId="617C59B2" w:rsidR="00FF37B8" w:rsidRPr="00EC18DC" w:rsidRDefault="00FF37B8" w:rsidP="00FF37B8">
            <w:pPr>
              <w:spacing w:after="0" w:line="240" w:lineRule="auto"/>
              <w:jc w:val="center"/>
              <w:rPr>
                <w:rFonts w:ascii="Arial" w:eastAsia="Times New Roman" w:hAnsi="Arial" w:cs="Arial"/>
                <w:color w:val="000000"/>
                <w:sz w:val="16"/>
                <w:szCs w:val="16"/>
                <w:lang w:eastAsia="es-CO"/>
              </w:rPr>
            </w:pPr>
          </w:p>
        </w:tc>
      </w:tr>
    </w:tbl>
    <w:p w14:paraId="06C39C87" w14:textId="77777777" w:rsidR="00407AFC" w:rsidRPr="00CF5BDC" w:rsidRDefault="00407AFC" w:rsidP="00407AFC">
      <w:pPr>
        <w:jc w:val="both"/>
        <w:rPr>
          <w:rFonts w:ascii="Arial" w:eastAsia="Times New Roman" w:hAnsi="Arial" w:cs="Times New Roman"/>
        </w:rPr>
      </w:pPr>
      <w:r w:rsidRPr="00D107CD">
        <w:rPr>
          <w:rFonts w:ascii="Arial" w:eastAsia="Times New Roman" w:hAnsi="Arial" w:cs="Times New Roman"/>
        </w:rPr>
        <w:lastRenderedPageBreak/>
        <w:t>Los anteriores resultados son una valoración preliminar realizada por la Oficina Asesora de Planeación y serán los responsables de proceso quienes decidan si los riesgos tienen o no afectación económica.</w:t>
      </w:r>
    </w:p>
    <w:p w14:paraId="760AD3B2" w14:textId="77777777" w:rsidR="00CD77C6" w:rsidRPr="00A76E72" w:rsidRDefault="00CD77C6" w:rsidP="00CD77C6">
      <w:pPr>
        <w:pStyle w:val="Sinespaciado"/>
        <w:rPr>
          <w:rFonts w:ascii="Arial" w:hAnsi="Arial" w:cs="Arial"/>
          <w:b/>
          <w:sz w:val="24"/>
          <w:szCs w:val="24"/>
        </w:rPr>
      </w:pPr>
    </w:p>
    <w:p w14:paraId="318DE387" w14:textId="0DEA85C0" w:rsidR="002D6D29" w:rsidRPr="000B4715" w:rsidRDefault="00F63471" w:rsidP="000B4715">
      <w:pPr>
        <w:pStyle w:val="Estilo1"/>
        <w:numPr>
          <w:ilvl w:val="1"/>
          <w:numId w:val="11"/>
        </w:numPr>
        <w:rPr>
          <w:rFonts w:eastAsia="Times New Roman" w:cs="Times New Roman"/>
          <w:bCs/>
        </w:rPr>
      </w:pPr>
      <w:bookmarkStart w:id="35" w:name="_Toc103011031"/>
      <w:r w:rsidRPr="000B4715">
        <w:rPr>
          <w:rFonts w:eastAsia="Times New Roman" w:cs="Times New Roman"/>
          <w:bCs/>
        </w:rPr>
        <w:t>PROCESO GESTIÓN DE TALENTO HUMANO</w:t>
      </w:r>
      <w:bookmarkEnd w:id="35"/>
    </w:p>
    <w:p w14:paraId="1C5622C9" w14:textId="77777777" w:rsidR="00F63471" w:rsidRPr="00B11328" w:rsidRDefault="00F63471" w:rsidP="00F63471">
      <w:pPr>
        <w:rPr>
          <w:rFonts w:ascii="Arial" w:hAnsi="Arial" w:cs="Arial"/>
          <w:b/>
        </w:rPr>
      </w:pPr>
    </w:p>
    <w:p w14:paraId="57584C4A" w14:textId="57C71262" w:rsidR="004B1D02" w:rsidRPr="00EC18DC" w:rsidRDefault="004B1D02" w:rsidP="004B1D02">
      <w:pPr>
        <w:ind w:left="360"/>
        <w:rPr>
          <w:rFonts w:ascii="Arial" w:hAnsi="Arial" w:cs="Arial"/>
          <w:b/>
          <w:color w:val="2E74B5" w:themeColor="accent1" w:themeShade="BF"/>
        </w:rPr>
      </w:pPr>
      <w:r w:rsidRPr="00EC18DC">
        <w:rPr>
          <w:rFonts w:ascii="Arial" w:hAnsi="Arial" w:cs="Arial"/>
          <w:b/>
          <w:color w:val="2E74B5" w:themeColor="accent1" w:themeShade="BF"/>
        </w:rPr>
        <w:t>6.1</w:t>
      </w:r>
      <w:r w:rsidR="006F38DB" w:rsidRPr="00EC18DC">
        <w:rPr>
          <w:rFonts w:ascii="Arial" w:hAnsi="Arial" w:cs="Arial"/>
          <w:b/>
          <w:color w:val="2E74B5" w:themeColor="accent1" w:themeShade="BF"/>
        </w:rPr>
        <w:t>4</w:t>
      </w:r>
      <w:r w:rsidRPr="00EC18DC">
        <w:rPr>
          <w:rFonts w:ascii="Arial" w:hAnsi="Arial" w:cs="Arial"/>
          <w:b/>
          <w:color w:val="2E74B5" w:themeColor="accent1" w:themeShade="BF"/>
        </w:rPr>
        <w:t>.1 Objetivo del proceso</w:t>
      </w:r>
    </w:p>
    <w:p w14:paraId="5B98ACE5" w14:textId="247A1637" w:rsidR="00A11E80" w:rsidRPr="00B11328" w:rsidRDefault="00144A17" w:rsidP="004B1D02">
      <w:pPr>
        <w:ind w:left="360"/>
        <w:rPr>
          <w:rFonts w:ascii="Arial" w:hAnsi="Arial" w:cs="Arial"/>
          <w:bCs/>
        </w:rPr>
      </w:pPr>
      <w:r w:rsidRPr="00B11328">
        <w:rPr>
          <w:rFonts w:ascii="Arial" w:hAnsi="Arial" w:cs="Arial"/>
          <w:color w:val="000000"/>
          <w:sz w:val="20"/>
          <w:szCs w:val="20"/>
        </w:rPr>
        <w:t>Administrar el talento humano del IDRD que permita contar con funcionarios competentes para el desarrollo de los procesos de la entidad en un ambiente seguro y saludable.</w:t>
      </w:r>
    </w:p>
    <w:p w14:paraId="71739D0E" w14:textId="3C03B63E" w:rsidR="004B1D02" w:rsidRPr="00EC18DC" w:rsidRDefault="004B1D02" w:rsidP="004B1D02">
      <w:pPr>
        <w:ind w:left="360"/>
        <w:rPr>
          <w:rFonts w:ascii="Arial" w:hAnsi="Arial" w:cs="Arial"/>
          <w:b/>
          <w:color w:val="2E74B5" w:themeColor="accent1" w:themeShade="BF"/>
        </w:rPr>
      </w:pPr>
      <w:r w:rsidRPr="00EC18DC">
        <w:rPr>
          <w:rFonts w:ascii="Arial" w:hAnsi="Arial" w:cs="Arial"/>
          <w:b/>
          <w:color w:val="2E74B5" w:themeColor="accent1" w:themeShade="BF"/>
        </w:rPr>
        <w:t>6.1</w:t>
      </w:r>
      <w:r w:rsidR="006F38DB" w:rsidRPr="00EC18DC">
        <w:rPr>
          <w:rFonts w:ascii="Arial" w:hAnsi="Arial" w:cs="Arial"/>
          <w:b/>
          <w:color w:val="2E74B5" w:themeColor="accent1" w:themeShade="BF"/>
        </w:rPr>
        <w:t>4</w:t>
      </w:r>
      <w:r w:rsidRPr="00EC18DC">
        <w:rPr>
          <w:rFonts w:ascii="Arial" w:hAnsi="Arial" w:cs="Arial"/>
          <w:b/>
          <w:color w:val="2E74B5" w:themeColor="accent1" w:themeShade="BF"/>
        </w:rPr>
        <w:t>.2 Distribución de riesgos</w:t>
      </w:r>
    </w:p>
    <w:p w14:paraId="7B5D0AAF" w14:textId="77777777" w:rsidR="004B1D02" w:rsidRPr="00B11328" w:rsidRDefault="004B1D02" w:rsidP="004B1D02">
      <w:pPr>
        <w:ind w:left="360"/>
        <w:rPr>
          <w:rFonts w:ascii="Arial" w:hAnsi="Arial" w:cs="Arial"/>
          <w:bCs/>
        </w:rPr>
      </w:pPr>
      <w:r w:rsidRPr="00B11328">
        <w:rPr>
          <w:rFonts w:ascii="Arial" w:hAnsi="Arial" w:cs="Arial"/>
          <w:bCs/>
        </w:rPr>
        <w:t>Los riesgos residuales (después de controles) que se tienen en el proceso, se encuentran en las siguientes zonas de calor:</w:t>
      </w:r>
    </w:p>
    <w:tbl>
      <w:tblPr>
        <w:tblW w:w="5040" w:type="dxa"/>
        <w:jc w:val="center"/>
        <w:tblCellMar>
          <w:left w:w="70" w:type="dxa"/>
          <w:right w:w="70" w:type="dxa"/>
        </w:tblCellMar>
        <w:tblLook w:val="04A0" w:firstRow="1" w:lastRow="0" w:firstColumn="1" w:lastColumn="0" w:noHBand="0" w:noVBand="1"/>
      </w:tblPr>
      <w:tblGrid>
        <w:gridCol w:w="1840"/>
        <w:gridCol w:w="1540"/>
        <w:gridCol w:w="1660"/>
      </w:tblGrid>
      <w:tr w:rsidR="0018126E" w:rsidRPr="0018126E" w14:paraId="101D153C" w14:textId="77777777" w:rsidTr="00EC18DC">
        <w:trPr>
          <w:trHeight w:val="368"/>
          <w:jc w:val="center"/>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C7DD43" w14:textId="77777777" w:rsidR="0018126E" w:rsidRPr="0018126E" w:rsidRDefault="0018126E" w:rsidP="0018126E">
            <w:pPr>
              <w:spacing w:after="0" w:line="240" w:lineRule="auto"/>
              <w:jc w:val="center"/>
              <w:rPr>
                <w:rFonts w:ascii="Arial" w:eastAsia="Times New Roman" w:hAnsi="Arial" w:cs="Arial"/>
                <w:b/>
                <w:bCs/>
                <w:color w:val="000000"/>
                <w:sz w:val="20"/>
                <w:szCs w:val="20"/>
                <w:lang w:eastAsia="es-CO"/>
              </w:rPr>
            </w:pPr>
            <w:r w:rsidRPr="0018126E">
              <w:rPr>
                <w:rFonts w:ascii="Arial" w:eastAsia="Times New Roman" w:hAnsi="Arial" w:cs="Arial"/>
                <w:b/>
                <w:bCs/>
                <w:color w:val="000000"/>
                <w:sz w:val="20"/>
                <w:szCs w:val="20"/>
                <w:lang w:eastAsia="es-CO"/>
              </w:rPr>
              <w:t>Riesgo residual</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F804BAE" w14:textId="77777777" w:rsidR="0018126E" w:rsidRPr="0018126E" w:rsidRDefault="0018126E" w:rsidP="0018126E">
            <w:pPr>
              <w:spacing w:after="0" w:line="240" w:lineRule="auto"/>
              <w:jc w:val="center"/>
              <w:rPr>
                <w:rFonts w:ascii="Arial" w:eastAsia="Times New Roman" w:hAnsi="Arial" w:cs="Arial"/>
                <w:b/>
                <w:bCs/>
                <w:color w:val="000000"/>
                <w:sz w:val="20"/>
                <w:szCs w:val="20"/>
                <w:lang w:eastAsia="es-CO"/>
              </w:rPr>
            </w:pPr>
            <w:r w:rsidRPr="0018126E">
              <w:rPr>
                <w:rFonts w:ascii="Arial" w:eastAsia="Times New Roman" w:hAnsi="Arial" w:cs="Arial"/>
                <w:b/>
                <w:bCs/>
                <w:color w:val="000000"/>
                <w:sz w:val="20"/>
                <w:szCs w:val="20"/>
                <w:lang w:eastAsia="es-CO"/>
              </w:rPr>
              <w:t>Número de riesgos</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47E3FAE6" w14:textId="77777777" w:rsidR="0018126E" w:rsidRPr="0018126E" w:rsidRDefault="0018126E" w:rsidP="0018126E">
            <w:pPr>
              <w:spacing w:after="0" w:line="240" w:lineRule="auto"/>
              <w:jc w:val="center"/>
              <w:rPr>
                <w:rFonts w:ascii="Arial" w:eastAsia="Times New Roman" w:hAnsi="Arial" w:cs="Arial"/>
                <w:b/>
                <w:bCs/>
                <w:color w:val="000000"/>
                <w:sz w:val="20"/>
                <w:szCs w:val="20"/>
                <w:lang w:eastAsia="es-CO"/>
              </w:rPr>
            </w:pPr>
            <w:r w:rsidRPr="0018126E">
              <w:rPr>
                <w:rFonts w:ascii="Arial" w:eastAsia="Times New Roman" w:hAnsi="Arial" w:cs="Arial"/>
                <w:b/>
                <w:bCs/>
                <w:color w:val="000000"/>
                <w:sz w:val="20"/>
                <w:szCs w:val="20"/>
                <w:lang w:eastAsia="es-CO"/>
              </w:rPr>
              <w:t xml:space="preserve">Número de controles </w:t>
            </w:r>
          </w:p>
        </w:tc>
      </w:tr>
      <w:tr w:rsidR="0018126E" w:rsidRPr="0018126E" w14:paraId="33BCD67E" w14:textId="77777777" w:rsidTr="00EC18DC">
        <w:trPr>
          <w:trHeight w:val="46"/>
          <w:jc w:val="center"/>
        </w:trPr>
        <w:tc>
          <w:tcPr>
            <w:tcW w:w="1840" w:type="dxa"/>
            <w:tcBorders>
              <w:top w:val="nil"/>
              <w:left w:val="single" w:sz="8" w:space="0" w:color="auto"/>
              <w:bottom w:val="single" w:sz="8" w:space="0" w:color="auto"/>
              <w:right w:val="single" w:sz="8" w:space="0" w:color="auto"/>
            </w:tcBorders>
            <w:shd w:val="clear" w:color="000000" w:fill="FF0000"/>
            <w:vAlign w:val="center"/>
            <w:hideMark/>
          </w:tcPr>
          <w:p w14:paraId="46C463CE" w14:textId="77777777" w:rsidR="0018126E" w:rsidRPr="0018126E" w:rsidRDefault="0018126E" w:rsidP="0018126E">
            <w:pPr>
              <w:spacing w:after="0" w:line="240" w:lineRule="auto"/>
              <w:jc w:val="center"/>
              <w:rPr>
                <w:rFonts w:ascii="Arial" w:eastAsia="Times New Roman" w:hAnsi="Arial" w:cs="Arial"/>
                <w:b/>
                <w:bCs/>
                <w:color w:val="000000"/>
                <w:sz w:val="20"/>
                <w:szCs w:val="20"/>
                <w:lang w:eastAsia="es-CO"/>
              </w:rPr>
            </w:pPr>
            <w:r w:rsidRPr="0018126E">
              <w:rPr>
                <w:rFonts w:ascii="Arial" w:eastAsia="Times New Roman" w:hAnsi="Arial" w:cs="Arial"/>
                <w:b/>
                <w:bCs/>
                <w:color w:val="000000"/>
                <w:sz w:val="20"/>
                <w:szCs w:val="20"/>
                <w:lang w:eastAsia="es-CO"/>
              </w:rPr>
              <w:t>Extremo</w:t>
            </w:r>
          </w:p>
        </w:tc>
        <w:tc>
          <w:tcPr>
            <w:tcW w:w="1540" w:type="dxa"/>
            <w:tcBorders>
              <w:top w:val="nil"/>
              <w:left w:val="nil"/>
              <w:bottom w:val="single" w:sz="8" w:space="0" w:color="auto"/>
              <w:right w:val="single" w:sz="8" w:space="0" w:color="auto"/>
            </w:tcBorders>
            <w:shd w:val="clear" w:color="000000" w:fill="FFFFFF"/>
            <w:vAlign w:val="center"/>
            <w:hideMark/>
          </w:tcPr>
          <w:p w14:paraId="7735BAD6" w14:textId="77777777" w:rsidR="0018126E" w:rsidRPr="00EC18DC" w:rsidRDefault="0018126E" w:rsidP="0018126E">
            <w:pPr>
              <w:spacing w:after="0" w:line="240" w:lineRule="auto"/>
              <w:jc w:val="center"/>
              <w:rPr>
                <w:rFonts w:ascii="Arial" w:eastAsia="Times New Roman" w:hAnsi="Arial" w:cs="Arial"/>
                <w:b/>
                <w:bCs/>
                <w:color w:val="000000"/>
                <w:sz w:val="20"/>
                <w:szCs w:val="20"/>
                <w:lang w:eastAsia="es-CO"/>
              </w:rPr>
            </w:pPr>
            <w:r w:rsidRPr="00EC18DC">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634D9E40" w14:textId="77777777" w:rsidR="0018126E" w:rsidRPr="00EC18DC" w:rsidRDefault="0018126E" w:rsidP="0018126E">
            <w:pPr>
              <w:spacing w:after="0" w:line="240" w:lineRule="auto"/>
              <w:jc w:val="center"/>
              <w:rPr>
                <w:rFonts w:ascii="Arial" w:eastAsia="Times New Roman" w:hAnsi="Arial" w:cs="Arial"/>
                <w:b/>
                <w:bCs/>
                <w:color w:val="000000"/>
                <w:sz w:val="20"/>
                <w:szCs w:val="20"/>
                <w:lang w:eastAsia="es-CO"/>
              </w:rPr>
            </w:pPr>
            <w:r w:rsidRPr="00EC18DC">
              <w:rPr>
                <w:rFonts w:ascii="Arial" w:eastAsia="Times New Roman" w:hAnsi="Arial" w:cs="Arial"/>
                <w:b/>
                <w:bCs/>
                <w:color w:val="000000"/>
                <w:sz w:val="20"/>
                <w:szCs w:val="20"/>
                <w:lang w:eastAsia="es-CO"/>
              </w:rPr>
              <w:t>0</w:t>
            </w:r>
          </w:p>
        </w:tc>
      </w:tr>
      <w:tr w:rsidR="0018126E" w:rsidRPr="0018126E" w14:paraId="39664E65" w14:textId="77777777" w:rsidTr="00EC18DC">
        <w:trPr>
          <w:trHeight w:val="66"/>
          <w:jc w:val="center"/>
        </w:trPr>
        <w:tc>
          <w:tcPr>
            <w:tcW w:w="1840" w:type="dxa"/>
            <w:tcBorders>
              <w:top w:val="nil"/>
              <w:left w:val="single" w:sz="8" w:space="0" w:color="auto"/>
              <w:bottom w:val="single" w:sz="8" w:space="0" w:color="auto"/>
              <w:right w:val="single" w:sz="8" w:space="0" w:color="auto"/>
            </w:tcBorders>
            <w:shd w:val="clear" w:color="000000" w:fill="FFC000"/>
            <w:vAlign w:val="center"/>
            <w:hideMark/>
          </w:tcPr>
          <w:p w14:paraId="6E7D600F" w14:textId="77777777" w:rsidR="0018126E" w:rsidRPr="0018126E" w:rsidRDefault="0018126E" w:rsidP="0018126E">
            <w:pPr>
              <w:spacing w:after="0" w:line="240" w:lineRule="auto"/>
              <w:jc w:val="center"/>
              <w:rPr>
                <w:rFonts w:ascii="Arial" w:eastAsia="Times New Roman" w:hAnsi="Arial" w:cs="Arial"/>
                <w:b/>
                <w:bCs/>
                <w:color w:val="000000"/>
                <w:sz w:val="20"/>
                <w:szCs w:val="20"/>
                <w:lang w:eastAsia="es-CO"/>
              </w:rPr>
            </w:pPr>
            <w:r w:rsidRPr="0018126E">
              <w:rPr>
                <w:rFonts w:ascii="Arial" w:eastAsia="Times New Roman" w:hAnsi="Arial" w:cs="Arial"/>
                <w:b/>
                <w:bCs/>
                <w:color w:val="000000"/>
                <w:sz w:val="20"/>
                <w:szCs w:val="20"/>
                <w:lang w:eastAsia="es-CO"/>
              </w:rPr>
              <w:t>Alto</w:t>
            </w:r>
          </w:p>
        </w:tc>
        <w:tc>
          <w:tcPr>
            <w:tcW w:w="1540" w:type="dxa"/>
            <w:tcBorders>
              <w:top w:val="nil"/>
              <w:left w:val="nil"/>
              <w:bottom w:val="single" w:sz="8" w:space="0" w:color="auto"/>
              <w:right w:val="single" w:sz="8" w:space="0" w:color="auto"/>
            </w:tcBorders>
            <w:shd w:val="clear" w:color="000000" w:fill="FFFFFF"/>
            <w:vAlign w:val="center"/>
            <w:hideMark/>
          </w:tcPr>
          <w:p w14:paraId="5ADB19CE" w14:textId="77777777" w:rsidR="0018126E" w:rsidRPr="00EC18DC" w:rsidRDefault="0018126E" w:rsidP="0018126E">
            <w:pPr>
              <w:spacing w:after="0" w:line="240" w:lineRule="auto"/>
              <w:jc w:val="center"/>
              <w:rPr>
                <w:rFonts w:ascii="Arial" w:eastAsia="Times New Roman" w:hAnsi="Arial" w:cs="Arial"/>
                <w:b/>
                <w:bCs/>
                <w:color w:val="000000"/>
                <w:sz w:val="20"/>
                <w:szCs w:val="20"/>
                <w:lang w:eastAsia="es-CO"/>
              </w:rPr>
            </w:pPr>
            <w:r w:rsidRPr="00EC18DC">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2279E581" w14:textId="77777777" w:rsidR="0018126E" w:rsidRPr="00EC18DC" w:rsidRDefault="0018126E" w:rsidP="0018126E">
            <w:pPr>
              <w:spacing w:after="0" w:line="240" w:lineRule="auto"/>
              <w:jc w:val="center"/>
              <w:rPr>
                <w:rFonts w:ascii="Arial" w:eastAsia="Times New Roman" w:hAnsi="Arial" w:cs="Arial"/>
                <w:b/>
                <w:bCs/>
                <w:color w:val="000000"/>
                <w:sz w:val="20"/>
                <w:szCs w:val="20"/>
                <w:lang w:eastAsia="es-CO"/>
              </w:rPr>
            </w:pPr>
            <w:r w:rsidRPr="00EC18DC">
              <w:rPr>
                <w:rFonts w:ascii="Arial" w:eastAsia="Times New Roman" w:hAnsi="Arial" w:cs="Arial"/>
                <w:b/>
                <w:bCs/>
                <w:color w:val="000000"/>
                <w:sz w:val="20"/>
                <w:szCs w:val="20"/>
                <w:lang w:eastAsia="es-CO"/>
              </w:rPr>
              <w:t>0</w:t>
            </w:r>
          </w:p>
        </w:tc>
      </w:tr>
      <w:tr w:rsidR="0018126E" w:rsidRPr="0018126E" w14:paraId="62C78669" w14:textId="77777777" w:rsidTr="00EC18DC">
        <w:trPr>
          <w:trHeight w:val="46"/>
          <w:jc w:val="center"/>
        </w:trPr>
        <w:tc>
          <w:tcPr>
            <w:tcW w:w="1840" w:type="dxa"/>
            <w:tcBorders>
              <w:top w:val="nil"/>
              <w:left w:val="single" w:sz="8" w:space="0" w:color="auto"/>
              <w:bottom w:val="single" w:sz="8" w:space="0" w:color="auto"/>
              <w:right w:val="single" w:sz="8" w:space="0" w:color="auto"/>
            </w:tcBorders>
            <w:shd w:val="clear" w:color="000000" w:fill="FFFF00"/>
            <w:vAlign w:val="center"/>
            <w:hideMark/>
          </w:tcPr>
          <w:p w14:paraId="24DA4BF0" w14:textId="77777777" w:rsidR="0018126E" w:rsidRPr="0018126E" w:rsidRDefault="0018126E" w:rsidP="0018126E">
            <w:pPr>
              <w:spacing w:after="0" w:line="240" w:lineRule="auto"/>
              <w:jc w:val="center"/>
              <w:rPr>
                <w:rFonts w:ascii="Arial" w:eastAsia="Times New Roman" w:hAnsi="Arial" w:cs="Arial"/>
                <w:b/>
                <w:bCs/>
                <w:color w:val="000000"/>
                <w:sz w:val="20"/>
                <w:szCs w:val="20"/>
                <w:lang w:eastAsia="es-CO"/>
              </w:rPr>
            </w:pPr>
            <w:r w:rsidRPr="0018126E">
              <w:rPr>
                <w:rFonts w:ascii="Arial" w:eastAsia="Times New Roman" w:hAnsi="Arial" w:cs="Arial"/>
                <w:b/>
                <w:bCs/>
                <w:color w:val="000000"/>
                <w:sz w:val="20"/>
                <w:szCs w:val="20"/>
                <w:lang w:eastAsia="es-CO"/>
              </w:rPr>
              <w:t>Moderado</w:t>
            </w:r>
          </w:p>
        </w:tc>
        <w:tc>
          <w:tcPr>
            <w:tcW w:w="1540" w:type="dxa"/>
            <w:tcBorders>
              <w:top w:val="nil"/>
              <w:left w:val="nil"/>
              <w:bottom w:val="single" w:sz="8" w:space="0" w:color="auto"/>
              <w:right w:val="single" w:sz="8" w:space="0" w:color="auto"/>
            </w:tcBorders>
            <w:shd w:val="clear" w:color="000000" w:fill="FFFFFF"/>
            <w:vAlign w:val="center"/>
            <w:hideMark/>
          </w:tcPr>
          <w:p w14:paraId="65A00875" w14:textId="77777777" w:rsidR="0018126E" w:rsidRPr="00EC18DC" w:rsidRDefault="0018126E" w:rsidP="0018126E">
            <w:pPr>
              <w:spacing w:after="0" w:line="240" w:lineRule="auto"/>
              <w:jc w:val="center"/>
              <w:rPr>
                <w:rFonts w:ascii="Arial" w:eastAsia="Times New Roman" w:hAnsi="Arial" w:cs="Arial"/>
                <w:b/>
                <w:bCs/>
                <w:color w:val="000000"/>
                <w:sz w:val="20"/>
                <w:szCs w:val="20"/>
                <w:lang w:eastAsia="es-CO"/>
              </w:rPr>
            </w:pPr>
            <w:r w:rsidRPr="00EC18DC">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47715B47" w14:textId="77777777" w:rsidR="0018126E" w:rsidRPr="00EC18DC" w:rsidRDefault="0018126E" w:rsidP="0018126E">
            <w:pPr>
              <w:spacing w:after="0" w:line="240" w:lineRule="auto"/>
              <w:jc w:val="center"/>
              <w:rPr>
                <w:rFonts w:ascii="Arial" w:eastAsia="Times New Roman" w:hAnsi="Arial" w:cs="Arial"/>
                <w:b/>
                <w:bCs/>
                <w:color w:val="000000"/>
                <w:sz w:val="20"/>
                <w:szCs w:val="20"/>
                <w:lang w:eastAsia="es-CO"/>
              </w:rPr>
            </w:pPr>
            <w:r w:rsidRPr="00EC18DC">
              <w:rPr>
                <w:rFonts w:ascii="Arial" w:eastAsia="Times New Roman" w:hAnsi="Arial" w:cs="Arial"/>
                <w:b/>
                <w:bCs/>
                <w:color w:val="000000"/>
                <w:sz w:val="20"/>
                <w:szCs w:val="20"/>
                <w:lang w:eastAsia="es-CO"/>
              </w:rPr>
              <w:t>0</w:t>
            </w:r>
          </w:p>
        </w:tc>
      </w:tr>
      <w:tr w:rsidR="0018126E" w:rsidRPr="0018126E" w14:paraId="7DED7953" w14:textId="77777777" w:rsidTr="00EC18DC">
        <w:trPr>
          <w:trHeight w:val="46"/>
          <w:jc w:val="center"/>
        </w:trPr>
        <w:tc>
          <w:tcPr>
            <w:tcW w:w="1840" w:type="dxa"/>
            <w:tcBorders>
              <w:top w:val="nil"/>
              <w:left w:val="single" w:sz="8" w:space="0" w:color="auto"/>
              <w:bottom w:val="single" w:sz="8" w:space="0" w:color="auto"/>
              <w:right w:val="single" w:sz="8" w:space="0" w:color="auto"/>
            </w:tcBorders>
            <w:shd w:val="clear" w:color="000000" w:fill="92D050"/>
            <w:vAlign w:val="center"/>
            <w:hideMark/>
          </w:tcPr>
          <w:p w14:paraId="1B7C5F43" w14:textId="77777777" w:rsidR="0018126E" w:rsidRPr="0018126E" w:rsidRDefault="0018126E" w:rsidP="0018126E">
            <w:pPr>
              <w:spacing w:after="0" w:line="240" w:lineRule="auto"/>
              <w:jc w:val="center"/>
              <w:rPr>
                <w:rFonts w:ascii="Arial" w:eastAsia="Times New Roman" w:hAnsi="Arial" w:cs="Arial"/>
                <w:b/>
                <w:bCs/>
                <w:color w:val="000000"/>
                <w:sz w:val="20"/>
                <w:szCs w:val="20"/>
                <w:lang w:eastAsia="es-CO"/>
              </w:rPr>
            </w:pPr>
            <w:r w:rsidRPr="0018126E">
              <w:rPr>
                <w:rFonts w:ascii="Arial" w:eastAsia="Times New Roman" w:hAnsi="Arial" w:cs="Arial"/>
                <w:b/>
                <w:bCs/>
                <w:color w:val="000000"/>
                <w:sz w:val="20"/>
                <w:szCs w:val="20"/>
                <w:lang w:eastAsia="es-CO"/>
              </w:rPr>
              <w:t>Bajo</w:t>
            </w:r>
          </w:p>
        </w:tc>
        <w:tc>
          <w:tcPr>
            <w:tcW w:w="1540" w:type="dxa"/>
            <w:tcBorders>
              <w:top w:val="nil"/>
              <w:left w:val="nil"/>
              <w:bottom w:val="single" w:sz="8" w:space="0" w:color="auto"/>
              <w:right w:val="single" w:sz="8" w:space="0" w:color="auto"/>
            </w:tcBorders>
            <w:shd w:val="clear" w:color="000000" w:fill="FFFFFF"/>
            <w:vAlign w:val="center"/>
            <w:hideMark/>
          </w:tcPr>
          <w:p w14:paraId="0D5F3D26" w14:textId="77777777" w:rsidR="0018126E" w:rsidRPr="00EC18DC" w:rsidRDefault="0018126E" w:rsidP="0018126E">
            <w:pPr>
              <w:spacing w:after="0" w:line="240" w:lineRule="auto"/>
              <w:jc w:val="center"/>
              <w:rPr>
                <w:rFonts w:ascii="Arial" w:eastAsia="Times New Roman" w:hAnsi="Arial" w:cs="Arial"/>
                <w:b/>
                <w:bCs/>
                <w:color w:val="000000"/>
                <w:sz w:val="20"/>
                <w:szCs w:val="20"/>
                <w:lang w:eastAsia="es-CO"/>
              </w:rPr>
            </w:pPr>
            <w:r w:rsidRPr="00EC18DC">
              <w:rPr>
                <w:rFonts w:ascii="Arial" w:eastAsia="Times New Roman" w:hAnsi="Arial" w:cs="Arial"/>
                <w:b/>
                <w:bCs/>
                <w:color w:val="000000"/>
                <w:sz w:val="20"/>
                <w:szCs w:val="20"/>
                <w:lang w:eastAsia="es-CO"/>
              </w:rPr>
              <w:t>3</w:t>
            </w:r>
          </w:p>
        </w:tc>
        <w:tc>
          <w:tcPr>
            <w:tcW w:w="1660" w:type="dxa"/>
            <w:tcBorders>
              <w:top w:val="nil"/>
              <w:left w:val="nil"/>
              <w:bottom w:val="single" w:sz="8" w:space="0" w:color="auto"/>
              <w:right w:val="single" w:sz="8" w:space="0" w:color="auto"/>
            </w:tcBorders>
            <w:shd w:val="clear" w:color="000000" w:fill="FFFFFF"/>
            <w:vAlign w:val="center"/>
            <w:hideMark/>
          </w:tcPr>
          <w:p w14:paraId="19B989F0" w14:textId="77777777" w:rsidR="0018126E" w:rsidRPr="00EC18DC" w:rsidRDefault="0018126E" w:rsidP="0018126E">
            <w:pPr>
              <w:spacing w:after="0" w:line="240" w:lineRule="auto"/>
              <w:jc w:val="center"/>
              <w:rPr>
                <w:rFonts w:ascii="Arial" w:eastAsia="Times New Roman" w:hAnsi="Arial" w:cs="Arial"/>
                <w:b/>
                <w:bCs/>
                <w:color w:val="000000"/>
                <w:sz w:val="20"/>
                <w:szCs w:val="20"/>
                <w:lang w:eastAsia="es-CO"/>
              </w:rPr>
            </w:pPr>
            <w:r w:rsidRPr="00EC18DC">
              <w:rPr>
                <w:rFonts w:ascii="Arial" w:eastAsia="Times New Roman" w:hAnsi="Arial" w:cs="Arial"/>
                <w:b/>
                <w:bCs/>
                <w:color w:val="000000"/>
                <w:sz w:val="20"/>
                <w:szCs w:val="20"/>
                <w:lang w:eastAsia="es-CO"/>
              </w:rPr>
              <w:t>8</w:t>
            </w:r>
          </w:p>
        </w:tc>
      </w:tr>
    </w:tbl>
    <w:p w14:paraId="20BF5F1F" w14:textId="77777777" w:rsidR="004B1D02" w:rsidRDefault="004B1D02" w:rsidP="004B1D02">
      <w:pPr>
        <w:ind w:left="360"/>
        <w:rPr>
          <w:rFonts w:ascii="Arial" w:hAnsi="Arial" w:cs="Arial"/>
          <w:b/>
          <w:sz w:val="24"/>
          <w:szCs w:val="24"/>
        </w:rPr>
      </w:pPr>
    </w:p>
    <w:p w14:paraId="68B0F489" w14:textId="75734BBA" w:rsidR="004B1D02" w:rsidRPr="00EF1DDC" w:rsidRDefault="004B1D02" w:rsidP="004B1D02">
      <w:pPr>
        <w:rPr>
          <w:rFonts w:ascii="Arial" w:hAnsi="Arial" w:cs="Arial"/>
          <w:b/>
          <w:color w:val="5B9BD5" w:themeColor="accent1"/>
        </w:rPr>
      </w:pPr>
      <w:r w:rsidRPr="00EF1DDC">
        <w:rPr>
          <w:rFonts w:ascii="Arial" w:hAnsi="Arial" w:cs="Arial"/>
          <w:b/>
          <w:color w:val="5B9BD5" w:themeColor="accent1"/>
        </w:rPr>
        <w:t>6.1</w:t>
      </w:r>
      <w:r w:rsidR="006F38DB" w:rsidRPr="00EF1DDC">
        <w:rPr>
          <w:rFonts w:ascii="Arial" w:hAnsi="Arial" w:cs="Arial"/>
          <w:b/>
          <w:color w:val="5B9BD5" w:themeColor="accent1"/>
        </w:rPr>
        <w:t>4</w:t>
      </w:r>
      <w:r w:rsidRPr="00EF1DDC">
        <w:rPr>
          <w:rFonts w:ascii="Arial" w:hAnsi="Arial" w:cs="Arial"/>
          <w:b/>
          <w:color w:val="5B9BD5" w:themeColor="accent1"/>
        </w:rPr>
        <w:t>.3. Riesgos del proceso</w:t>
      </w:r>
    </w:p>
    <w:tbl>
      <w:tblPr>
        <w:tblStyle w:val="Tablaconcuadrcula"/>
        <w:tblW w:w="0" w:type="auto"/>
        <w:tblLook w:val="04A0" w:firstRow="1" w:lastRow="0" w:firstColumn="1" w:lastColumn="0" w:noHBand="0" w:noVBand="1"/>
      </w:tblPr>
      <w:tblGrid>
        <w:gridCol w:w="846"/>
        <w:gridCol w:w="7982"/>
      </w:tblGrid>
      <w:tr w:rsidR="001F139A" w:rsidRPr="001F139A" w14:paraId="49BFE168" w14:textId="77777777" w:rsidTr="00322DD1">
        <w:tc>
          <w:tcPr>
            <w:tcW w:w="846" w:type="dxa"/>
          </w:tcPr>
          <w:p w14:paraId="67A22886" w14:textId="77777777" w:rsidR="001F139A" w:rsidRPr="001F139A" w:rsidRDefault="001F139A" w:rsidP="001F139A">
            <w:pPr>
              <w:rPr>
                <w:rFonts w:ascii="Arial" w:hAnsi="Arial" w:cs="Arial"/>
                <w:bCs/>
                <w:sz w:val="20"/>
                <w:szCs w:val="20"/>
              </w:rPr>
            </w:pPr>
            <w:r w:rsidRPr="001F139A">
              <w:rPr>
                <w:rFonts w:ascii="Arial" w:hAnsi="Arial" w:cs="Arial"/>
                <w:bCs/>
                <w:sz w:val="20"/>
                <w:szCs w:val="20"/>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52F98714" w14:textId="79C02B0F" w:rsidR="001F139A" w:rsidRPr="001F139A" w:rsidRDefault="001F139A" w:rsidP="001F139A">
            <w:pPr>
              <w:rPr>
                <w:rFonts w:ascii="Arial" w:hAnsi="Arial" w:cs="Arial"/>
                <w:b/>
                <w:sz w:val="20"/>
                <w:szCs w:val="20"/>
              </w:rPr>
            </w:pPr>
            <w:r w:rsidRPr="001F139A">
              <w:rPr>
                <w:rFonts w:ascii="Arial" w:hAnsi="Arial" w:cs="Arial"/>
                <w:color w:val="000000"/>
                <w:sz w:val="20"/>
                <w:szCs w:val="20"/>
              </w:rPr>
              <w:t xml:space="preserve">Posibilidad de demandas laborales y/o reclamaciones por pagos inexactos de salarios y prestaciones sociales </w:t>
            </w:r>
          </w:p>
        </w:tc>
      </w:tr>
      <w:tr w:rsidR="001F139A" w:rsidRPr="001F139A" w14:paraId="00A780D5" w14:textId="77777777" w:rsidTr="00322DD1">
        <w:tc>
          <w:tcPr>
            <w:tcW w:w="846" w:type="dxa"/>
          </w:tcPr>
          <w:p w14:paraId="61373622" w14:textId="21400915" w:rsidR="001F139A" w:rsidRPr="001F139A" w:rsidRDefault="001F139A" w:rsidP="001F139A">
            <w:pPr>
              <w:rPr>
                <w:rFonts w:ascii="Arial" w:hAnsi="Arial" w:cs="Arial"/>
                <w:bCs/>
                <w:sz w:val="20"/>
                <w:szCs w:val="20"/>
              </w:rPr>
            </w:pPr>
            <w:r w:rsidRPr="001F139A">
              <w:rPr>
                <w:rFonts w:ascii="Arial" w:hAnsi="Arial" w:cs="Arial"/>
                <w:bCs/>
                <w:sz w:val="20"/>
                <w:szCs w:val="20"/>
              </w:rPr>
              <w:t>RG2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1E24B103" w14:textId="31227979" w:rsidR="001F139A" w:rsidRPr="001F139A" w:rsidRDefault="001F139A" w:rsidP="001F139A">
            <w:pPr>
              <w:rPr>
                <w:rFonts w:ascii="Arial" w:hAnsi="Arial" w:cs="Arial"/>
                <w:b/>
                <w:sz w:val="20"/>
                <w:szCs w:val="20"/>
              </w:rPr>
            </w:pPr>
            <w:r w:rsidRPr="001F139A">
              <w:rPr>
                <w:rFonts w:ascii="Arial" w:hAnsi="Arial" w:cs="Arial"/>
                <w:color w:val="000000"/>
                <w:sz w:val="20"/>
                <w:szCs w:val="20"/>
              </w:rPr>
              <w:t xml:space="preserve">Posibilidad de incumplimiento de la normatividad vigente aplicable a los planes que conforman el plan estratégico de talento humano por no cumplir con la meta establecida </w:t>
            </w:r>
            <w:r w:rsidR="00EF1DDC" w:rsidRPr="001F139A">
              <w:rPr>
                <w:rFonts w:ascii="Arial" w:hAnsi="Arial" w:cs="Arial"/>
                <w:color w:val="000000"/>
                <w:sz w:val="20"/>
                <w:szCs w:val="20"/>
              </w:rPr>
              <w:t>para los</w:t>
            </w:r>
            <w:r w:rsidRPr="001F139A">
              <w:rPr>
                <w:rFonts w:ascii="Arial" w:hAnsi="Arial" w:cs="Arial"/>
                <w:color w:val="000000"/>
                <w:sz w:val="20"/>
                <w:szCs w:val="20"/>
              </w:rPr>
              <w:t xml:space="preserve"> planes que </w:t>
            </w:r>
            <w:proofErr w:type="gramStart"/>
            <w:r w:rsidRPr="001F139A">
              <w:rPr>
                <w:rFonts w:ascii="Arial" w:hAnsi="Arial" w:cs="Arial"/>
                <w:color w:val="000000"/>
                <w:sz w:val="20"/>
                <w:szCs w:val="20"/>
              </w:rPr>
              <w:t>conforman  el</w:t>
            </w:r>
            <w:proofErr w:type="gramEnd"/>
            <w:r w:rsidRPr="001F139A">
              <w:rPr>
                <w:rFonts w:ascii="Arial" w:hAnsi="Arial" w:cs="Arial"/>
                <w:color w:val="000000"/>
                <w:sz w:val="20"/>
                <w:szCs w:val="20"/>
              </w:rPr>
              <w:t xml:space="preserve"> Plan Estratégico de Talento Humano (PIC, Bienestar e incentivos y SST)  </w:t>
            </w:r>
          </w:p>
        </w:tc>
      </w:tr>
      <w:tr w:rsidR="001F139A" w:rsidRPr="001F139A" w14:paraId="080AF562" w14:textId="77777777" w:rsidTr="00322DD1">
        <w:tc>
          <w:tcPr>
            <w:tcW w:w="846" w:type="dxa"/>
          </w:tcPr>
          <w:p w14:paraId="4FE098A7" w14:textId="52AF0017" w:rsidR="001F139A" w:rsidRPr="001F139A" w:rsidRDefault="001F139A" w:rsidP="001F139A">
            <w:pPr>
              <w:rPr>
                <w:rFonts w:ascii="Arial" w:hAnsi="Arial" w:cs="Arial"/>
                <w:bCs/>
                <w:sz w:val="20"/>
                <w:szCs w:val="20"/>
              </w:rPr>
            </w:pPr>
            <w:r w:rsidRPr="001F139A">
              <w:rPr>
                <w:rFonts w:ascii="Arial" w:hAnsi="Arial" w:cs="Arial"/>
                <w:bCs/>
                <w:sz w:val="20"/>
                <w:szCs w:val="20"/>
              </w:rPr>
              <w:t>RG3</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764D217F" w14:textId="59320087" w:rsidR="001F139A" w:rsidRPr="001F139A" w:rsidRDefault="001F139A" w:rsidP="001F139A">
            <w:pPr>
              <w:rPr>
                <w:rFonts w:ascii="Arial" w:hAnsi="Arial" w:cs="Arial"/>
                <w:b/>
                <w:sz w:val="20"/>
                <w:szCs w:val="20"/>
              </w:rPr>
            </w:pPr>
            <w:r w:rsidRPr="001F139A">
              <w:rPr>
                <w:rFonts w:ascii="Arial" w:hAnsi="Arial" w:cs="Arial"/>
                <w:color w:val="000000"/>
                <w:sz w:val="20"/>
                <w:szCs w:val="20"/>
              </w:rPr>
              <w:t xml:space="preserve">Posibilidad de reprocesos y baja </w:t>
            </w:r>
            <w:r w:rsidR="00EF1DDC" w:rsidRPr="001F139A">
              <w:rPr>
                <w:rFonts w:ascii="Arial" w:hAnsi="Arial" w:cs="Arial"/>
                <w:color w:val="000000"/>
                <w:sz w:val="20"/>
                <w:szCs w:val="20"/>
              </w:rPr>
              <w:t>productividad por</w:t>
            </w:r>
            <w:r w:rsidRPr="001F139A">
              <w:rPr>
                <w:rFonts w:ascii="Arial" w:hAnsi="Arial" w:cs="Arial"/>
                <w:color w:val="000000"/>
                <w:sz w:val="20"/>
                <w:szCs w:val="20"/>
              </w:rPr>
              <w:t xml:space="preserve"> pérdida de </w:t>
            </w:r>
            <w:proofErr w:type="gramStart"/>
            <w:r w:rsidRPr="001F139A">
              <w:rPr>
                <w:rFonts w:ascii="Arial" w:hAnsi="Arial" w:cs="Arial"/>
                <w:color w:val="000000"/>
                <w:sz w:val="20"/>
                <w:szCs w:val="20"/>
              </w:rPr>
              <w:t>conocimiento  para</w:t>
            </w:r>
            <w:proofErr w:type="gramEnd"/>
            <w:r w:rsidRPr="001F139A">
              <w:rPr>
                <w:rFonts w:ascii="Arial" w:hAnsi="Arial" w:cs="Arial"/>
                <w:color w:val="000000"/>
                <w:sz w:val="20"/>
                <w:szCs w:val="20"/>
              </w:rPr>
              <w:t xml:space="preserve"> mantener la eficacia y eficiencia  de las actividades de los procesos de la entidad (fuga de capital intelectual)</w:t>
            </w:r>
          </w:p>
        </w:tc>
      </w:tr>
    </w:tbl>
    <w:p w14:paraId="35061C75" w14:textId="77777777" w:rsidR="004B1D02" w:rsidRPr="00A76E72" w:rsidRDefault="004B1D02" w:rsidP="004B1D02">
      <w:pPr>
        <w:rPr>
          <w:rFonts w:ascii="Arial" w:hAnsi="Arial" w:cs="Arial"/>
          <w:bCs/>
          <w:sz w:val="18"/>
          <w:szCs w:val="18"/>
        </w:rPr>
      </w:pPr>
      <w:r w:rsidRPr="00A76E72">
        <w:rPr>
          <w:rFonts w:ascii="Arial" w:hAnsi="Arial" w:cs="Arial"/>
          <w:bCs/>
          <w:sz w:val="18"/>
          <w:szCs w:val="18"/>
        </w:rPr>
        <w:t xml:space="preserve">RG: Riesgo de Gestión.  </w:t>
      </w:r>
    </w:p>
    <w:p w14:paraId="000244D4" w14:textId="632D0B4A" w:rsidR="004B1D02" w:rsidRPr="00007301" w:rsidRDefault="004B1D02" w:rsidP="004B1D02">
      <w:pPr>
        <w:rPr>
          <w:rFonts w:ascii="Arial" w:hAnsi="Arial" w:cs="Arial"/>
          <w:b/>
          <w:color w:val="2E74B5" w:themeColor="accent1" w:themeShade="BF"/>
        </w:rPr>
      </w:pPr>
      <w:r w:rsidRPr="00007301">
        <w:rPr>
          <w:rFonts w:ascii="Arial" w:hAnsi="Arial" w:cs="Arial"/>
          <w:b/>
          <w:color w:val="2E74B5" w:themeColor="accent1" w:themeShade="BF"/>
        </w:rPr>
        <w:t>6.1</w:t>
      </w:r>
      <w:r w:rsidR="006F38DB" w:rsidRPr="00007301">
        <w:rPr>
          <w:rFonts w:ascii="Arial" w:hAnsi="Arial" w:cs="Arial"/>
          <w:b/>
          <w:color w:val="2E74B5" w:themeColor="accent1" w:themeShade="BF"/>
        </w:rPr>
        <w:t>4</w:t>
      </w:r>
      <w:r w:rsidRPr="00007301">
        <w:rPr>
          <w:rFonts w:ascii="Arial" w:hAnsi="Arial" w:cs="Arial"/>
          <w:b/>
          <w:color w:val="2E74B5" w:themeColor="accent1" w:themeShade="BF"/>
        </w:rPr>
        <w:t xml:space="preserve">.4 Controles identificados </w:t>
      </w:r>
    </w:p>
    <w:p w14:paraId="72172392" w14:textId="77777777" w:rsidR="004B1D02" w:rsidRPr="00B11328" w:rsidRDefault="004B1D02" w:rsidP="004B1D02">
      <w:pPr>
        <w:rPr>
          <w:rFonts w:ascii="Arial" w:hAnsi="Arial" w:cs="Arial"/>
          <w:bCs/>
        </w:rPr>
      </w:pPr>
      <w:r w:rsidRPr="00B11328">
        <w:rPr>
          <w:rFonts w:ascii="Arial" w:hAnsi="Arial" w:cs="Arial"/>
          <w:bCs/>
        </w:rPr>
        <w:t>De acuerdo con la información general presentada en el nu</w:t>
      </w:r>
      <w:r w:rsidRPr="00EF1DDC">
        <w:rPr>
          <w:rFonts w:ascii="Arial" w:hAnsi="Arial" w:cs="Arial"/>
          <w:bCs/>
        </w:rPr>
        <w:t>meral 5.3 del</w:t>
      </w:r>
      <w:r w:rsidRPr="00B11328">
        <w:rPr>
          <w:rFonts w:ascii="Arial" w:hAnsi="Arial" w:cs="Arial"/>
          <w:bCs/>
        </w:rPr>
        <w:t xml:space="preserve"> presente informe, a </w:t>
      </w:r>
      <w:proofErr w:type="gramStart"/>
      <w:r w:rsidRPr="00B11328">
        <w:rPr>
          <w:rFonts w:ascii="Arial" w:hAnsi="Arial" w:cs="Arial"/>
          <w:bCs/>
        </w:rPr>
        <w:t>continuación</w:t>
      </w:r>
      <w:proofErr w:type="gramEnd"/>
      <w:r w:rsidRPr="00B11328">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4B1D02" w:rsidRPr="00BC4195" w14:paraId="63CD3493" w14:textId="77777777" w:rsidTr="00964125">
        <w:trPr>
          <w:tblHeader/>
        </w:trPr>
        <w:tc>
          <w:tcPr>
            <w:tcW w:w="750" w:type="dxa"/>
            <w:shd w:val="clear" w:color="auto" w:fill="DEEAF6" w:themeFill="accent1" w:themeFillTint="33"/>
            <w:vAlign w:val="center"/>
          </w:tcPr>
          <w:p w14:paraId="6B2656AD" w14:textId="77777777" w:rsidR="004B1D02" w:rsidRPr="00BC4195" w:rsidRDefault="004B1D02" w:rsidP="00964125">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38D80A15" w14:textId="77777777" w:rsidR="004B1D02" w:rsidRPr="001C6F0D" w:rsidRDefault="004B1D02" w:rsidP="0002645B">
            <w:pPr>
              <w:pStyle w:val="Sinespaciado"/>
              <w:jc w:val="center"/>
              <w:rPr>
                <w:rFonts w:ascii="Arial" w:hAnsi="Arial" w:cs="Arial"/>
                <w:b/>
                <w:sz w:val="16"/>
                <w:szCs w:val="16"/>
              </w:rPr>
            </w:pPr>
            <w:r w:rsidRPr="001C6F0D">
              <w:rPr>
                <w:rFonts w:ascii="Arial" w:hAnsi="Arial" w:cs="Arial"/>
                <w:b/>
                <w:sz w:val="16"/>
                <w:szCs w:val="16"/>
              </w:rPr>
              <w:t>Control</w:t>
            </w:r>
          </w:p>
        </w:tc>
        <w:tc>
          <w:tcPr>
            <w:tcW w:w="2069" w:type="dxa"/>
            <w:shd w:val="clear" w:color="auto" w:fill="FFC000"/>
            <w:vAlign w:val="center"/>
          </w:tcPr>
          <w:p w14:paraId="53079C5F" w14:textId="77777777" w:rsidR="004B1D02" w:rsidRPr="00BC4195" w:rsidRDefault="004B1D02"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6606D30F" w14:textId="77777777" w:rsidR="004B1D02" w:rsidRPr="00BC4195" w:rsidRDefault="004B1D02"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2EDBCB87" w14:textId="77777777" w:rsidR="004B1D02" w:rsidRPr="00BC4195" w:rsidRDefault="004B1D02"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411BD528" w14:textId="77777777" w:rsidR="004B1D02" w:rsidRPr="00BC4195" w:rsidRDefault="004B1D02"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1C6F0D" w:rsidRPr="00BC4195" w14:paraId="600C0B87" w14:textId="77777777" w:rsidTr="00964125">
        <w:tc>
          <w:tcPr>
            <w:tcW w:w="750" w:type="dxa"/>
            <w:vAlign w:val="center"/>
          </w:tcPr>
          <w:p w14:paraId="5266CB76" w14:textId="77777777" w:rsidR="001C6F0D" w:rsidRPr="00BC4195" w:rsidRDefault="001C6F0D" w:rsidP="00964125">
            <w:pPr>
              <w:pStyle w:val="Sinespaciado"/>
              <w:jc w:val="center"/>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FFFFFF" w:fill="FFFFFF"/>
            <w:vAlign w:val="center"/>
          </w:tcPr>
          <w:p w14:paraId="4C984276" w14:textId="7C1A03F9" w:rsidR="001C6F0D" w:rsidRPr="001C6F0D" w:rsidRDefault="001C6F0D" w:rsidP="001C6F0D">
            <w:pPr>
              <w:pStyle w:val="Sinespaciado"/>
              <w:jc w:val="both"/>
              <w:rPr>
                <w:rFonts w:ascii="Arial" w:hAnsi="Arial" w:cs="Arial"/>
                <w:bCs/>
                <w:sz w:val="16"/>
                <w:szCs w:val="16"/>
              </w:rPr>
            </w:pPr>
            <w:r w:rsidRPr="001C6F0D">
              <w:rPr>
                <w:rFonts w:ascii="Arial" w:hAnsi="Arial" w:cs="Arial"/>
                <w:color w:val="000000"/>
                <w:sz w:val="16"/>
                <w:szCs w:val="16"/>
              </w:rPr>
              <w:t xml:space="preserve">Comparar la </w:t>
            </w:r>
            <w:r w:rsidR="00EF1DDC" w:rsidRPr="001C6F0D">
              <w:rPr>
                <w:rFonts w:ascii="Arial" w:hAnsi="Arial" w:cs="Arial"/>
                <w:color w:val="000000"/>
                <w:sz w:val="16"/>
                <w:szCs w:val="16"/>
              </w:rPr>
              <w:t>autorización</w:t>
            </w:r>
            <w:r w:rsidRPr="001C6F0D">
              <w:rPr>
                <w:rFonts w:ascii="Arial" w:hAnsi="Arial" w:cs="Arial"/>
                <w:color w:val="000000"/>
                <w:sz w:val="16"/>
                <w:szCs w:val="16"/>
              </w:rPr>
              <w:t xml:space="preserve"> previa de horas extras contra la relación de pago de horas extras.</w:t>
            </w:r>
            <w:r w:rsidRPr="001C6F0D">
              <w:rPr>
                <w:rFonts w:ascii="Arial" w:hAnsi="Arial" w:cs="Arial"/>
                <w:color w:val="000000"/>
                <w:sz w:val="16"/>
                <w:szCs w:val="16"/>
              </w:rPr>
              <w:br/>
              <w:t xml:space="preserve">Revisar </w:t>
            </w:r>
            <w:proofErr w:type="gramStart"/>
            <w:r w:rsidRPr="001C6F0D">
              <w:rPr>
                <w:rFonts w:ascii="Arial" w:hAnsi="Arial" w:cs="Arial"/>
                <w:color w:val="000000"/>
                <w:sz w:val="16"/>
                <w:szCs w:val="16"/>
              </w:rPr>
              <w:t>los  periodos</w:t>
            </w:r>
            <w:proofErr w:type="gramEnd"/>
            <w:r w:rsidRPr="001C6F0D">
              <w:rPr>
                <w:rFonts w:ascii="Arial" w:hAnsi="Arial" w:cs="Arial"/>
                <w:color w:val="000000"/>
                <w:sz w:val="16"/>
                <w:szCs w:val="16"/>
              </w:rPr>
              <w:t xml:space="preserve"> de vacaciones cumplidas de acuerdo a la </w:t>
            </w:r>
            <w:r w:rsidR="00EF1DDC" w:rsidRPr="001C6F0D">
              <w:rPr>
                <w:rFonts w:ascii="Arial" w:hAnsi="Arial" w:cs="Arial"/>
                <w:color w:val="000000"/>
                <w:sz w:val="16"/>
                <w:szCs w:val="16"/>
              </w:rPr>
              <w:t>programación</w:t>
            </w:r>
            <w:r w:rsidRPr="001C6F0D">
              <w:rPr>
                <w:rFonts w:ascii="Arial" w:hAnsi="Arial" w:cs="Arial"/>
                <w:color w:val="000000"/>
                <w:sz w:val="16"/>
                <w:szCs w:val="16"/>
              </w:rPr>
              <w:t xml:space="preserve"> de vacaciones </w:t>
            </w:r>
          </w:p>
        </w:tc>
        <w:tc>
          <w:tcPr>
            <w:tcW w:w="2069" w:type="dxa"/>
            <w:vAlign w:val="center"/>
          </w:tcPr>
          <w:p w14:paraId="083A857B" w14:textId="216AD0A6" w:rsidR="001C6F0D" w:rsidRPr="00BC4195" w:rsidRDefault="00960D38" w:rsidP="001C6F0D">
            <w:pPr>
              <w:pStyle w:val="Sinespaciado"/>
              <w:jc w:val="center"/>
              <w:rPr>
                <w:rFonts w:ascii="Arial" w:hAnsi="Arial" w:cs="Arial"/>
                <w:bCs/>
                <w:sz w:val="16"/>
                <w:szCs w:val="16"/>
              </w:rPr>
            </w:pPr>
            <w:r w:rsidRPr="00960D38">
              <w:rPr>
                <w:rFonts w:ascii="Arial" w:hAnsi="Arial" w:cs="Arial"/>
                <w:bCs/>
                <w:sz w:val="16"/>
                <w:szCs w:val="16"/>
              </w:rPr>
              <w:t>Liquidar nómina del IDRD</w:t>
            </w:r>
          </w:p>
          <w:p w14:paraId="481F86A4" w14:textId="77777777" w:rsidR="001C6F0D" w:rsidRPr="00BC4195" w:rsidRDefault="001C6F0D" w:rsidP="001C6F0D">
            <w:pPr>
              <w:pStyle w:val="Sinespaciado"/>
              <w:rPr>
                <w:rFonts w:ascii="Arial" w:hAnsi="Arial" w:cs="Arial"/>
                <w:color w:val="000000"/>
                <w:sz w:val="16"/>
                <w:szCs w:val="16"/>
              </w:rPr>
            </w:pPr>
            <w:r w:rsidRPr="00BC4195">
              <w:rPr>
                <w:rFonts w:ascii="Arial" w:hAnsi="Arial" w:cs="Arial"/>
                <w:b/>
                <w:sz w:val="16"/>
                <w:szCs w:val="16"/>
              </w:rPr>
              <w:t>Estado del control:</w:t>
            </w:r>
          </w:p>
          <w:p w14:paraId="7C7D1BF0" w14:textId="77777777" w:rsidR="001C6F0D" w:rsidRPr="00BC4195" w:rsidRDefault="001C6F0D" w:rsidP="001C6F0D">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66A5C8A3" w14:textId="77777777" w:rsidR="001C6F0D" w:rsidRPr="00BC4195" w:rsidRDefault="001C6F0D" w:rsidP="001C6F0D">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010EF833" w14:textId="77777777" w:rsidR="001C6F0D" w:rsidRPr="00BC4195" w:rsidRDefault="001C6F0D" w:rsidP="001C6F0D">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6546DFB" w14:textId="3357B3A9" w:rsidR="001C6F0D" w:rsidRPr="00BC4195" w:rsidRDefault="00D27D74" w:rsidP="001C6F0D">
            <w:pPr>
              <w:pStyle w:val="Sinespaciado"/>
              <w:jc w:val="center"/>
              <w:rPr>
                <w:rFonts w:ascii="Arial" w:hAnsi="Arial" w:cs="Arial"/>
                <w:bCs/>
                <w:sz w:val="16"/>
                <w:szCs w:val="16"/>
              </w:rPr>
            </w:pPr>
            <w:r>
              <w:rPr>
                <w:rFonts w:ascii="Arial" w:hAnsi="Arial" w:cs="Arial"/>
                <w:bCs/>
                <w:sz w:val="16"/>
                <w:szCs w:val="16"/>
              </w:rPr>
              <w:t xml:space="preserve">Preventivo </w:t>
            </w:r>
          </w:p>
        </w:tc>
      </w:tr>
      <w:tr w:rsidR="00D27D74" w:rsidRPr="00BC4195" w14:paraId="419625A2" w14:textId="77777777" w:rsidTr="00D27D74">
        <w:tc>
          <w:tcPr>
            <w:tcW w:w="750" w:type="dxa"/>
            <w:vAlign w:val="center"/>
          </w:tcPr>
          <w:p w14:paraId="7472D3DE" w14:textId="5D6AA776"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lastRenderedPageBreak/>
              <w:t>RG1</w:t>
            </w:r>
          </w:p>
        </w:tc>
        <w:tc>
          <w:tcPr>
            <w:tcW w:w="2846" w:type="dxa"/>
            <w:tcBorders>
              <w:top w:val="nil"/>
              <w:left w:val="single" w:sz="4" w:space="0" w:color="auto"/>
              <w:bottom w:val="single" w:sz="4" w:space="0" w:color="auto"/>
              <w:right w:val="single" w:sz="4" w:space="0" w:color="auto"/>
            </w:tcBorders>
            <w:shd w:val="clear" w:color="FFFFFF" w:fill="FFFFFF"/>
            <w:vAlign w:val="center"/>
          </w:tcPr>
          <w:p w14:paraId="7436F092" w14:textId="565DCB3A" w:rsidR="00D27D74" w:rsidRPr="001C6F0D" w:rsidRDefault="00D27D74" w:rsidP="00D27D74">
            <w:pPr>
              <w:pStyle w:val="Sinespaciado"/>
              <w:jc w:val="both"/>
              <w:rPr>
                <w:rFonts w:ascii="Arial" w:hAnsi="Arial" w:cs="Arial"/>
                <w:bCs/>
                <w:sz w:val="16"/>
                <w:szCs w:val="16"/>
              </w:rPr>
            </w:pPr>
            <w:r w:rsidRPr="001C6F0D">
              <w:rPr>
                <w:rFonts w:ascii="Arial" w:hAnsi="Arial" w:cs="Arial"/>
                <w:color w:val="000000"/>
                <w:sz w:val="16"/>
                <w:szCs w:val="16"/>
              </w:rPr>
              <w:t xml:space="preserve">Validar en la </w:t>
            </w:r>
            <w:proofErr w:type="spellStart"/>
            <w:r w:rsidR="00EF1DDC" w:rsidRPr="001C6F0D">
              <w:rPr>
                <w:rFonts w:ascii="Arial" w:hAnsi="Arial" w:cs="Arial"/>
                <w:color w:val="000000"/>
                <w:sz w:val="16"/>
                <w:szCs w:val="16"/>
              </w:rPr>
              <w:t>prenómina</w:t>
            </w:r>
            <w:proofErr w:type="spellEnd"/>
            <w:r w:rsidR="00EF1DDC" w:rsidRPr="001C6F0D">
              <w:rPr>
                <w:rFonts w:ascii="Arial" w:hAnsi="Arial" w:cs="Arial"/>
                <w:color w:val="000000"/>
                <w:sz w:val="16"/>
                <w:szCs w:val="16"/>
              </w:rPr>
              <w:t xml:space="preserve"> las</w:t>
            </w:r>
            <w:r w:rsidRPr="001C6F0D">
              <w:rPr>
                <w:rFonts w:ascii="Arial" w:hAnsi="Arial" w:cs="Arial"/>
                <w:color w:val="000000"/>
                <w:sz w:val="16"/>
                <w:szCs w:val="16"/>
              </w:rPr>
              <w:t xml:space="preserve"> novedades recibidas en el mes para su correcta aplicación </w:t>
            </w:r>
          </w:p>
        </w:tc>
        <w:tc>
          <w:tcPr>
            <w:tcW w:w="2069" w:type="dxa"/>
            <w:vAlign w:val="center"/>
          </w:tcPr>
          <w:p w14:paraId="3610F7F4" w14:textId="77777777" w:rsidR="00D27D74" w:rsidRPr="00BC4195" w:rsidRDefault="00D27D74" w:rsidP="00D27D74">
            <w:pPr>
              <w:pStyle w:val="Sinespaciado"/>
              <w:jc w:val="center"/>
              <w:rPr>
                <w:rFonts w:ascii="Arial" w:hAnsi="Arial" w:cs="Arial"/>
                <w:bCs/>
                <w:sz w:val="16"/>
                <w:szCs w:val="16"/>
              </w:rPr>
            </w:pPr>
            <w:r w:rsidRPr="00960D38">
              <w:rPr>
                <w:rFonts w:ascii="Arial" w:hAnsi="Arial" w:cs="Arial"/>
                <w:bCs/>
                <w:sz w:val="16"/>
                <w:szCs w:val="16"/>
              </w:rPr>
              <w:t>Liquidar nómina del IDRD</w:t>
            </w:r>
          </w:p>
          <w:p w14:paraId="5D911D7D" w14:textId="77777777" w:rsidR="00D27D74" w:rsidRDefault="00D27D74" w:rsidP="00D27D74">
            <w:pPr>
              <w:pStyle w:val="Sinespaciado"/>
              <w:rPr>
                <w:rFonts w:ascii="Arial" w:hAnsi="Arial" w:cs="Arial"/>
                <w:b/>
                <w:sz w:val="16"/>
                <w:szCs w:val="16"/>
              </w:rPr>
            </w:pPr>
          </w:p>
          <w:p w14:paraId="44051BAA" w14:textId="5E82DE25" w:rsidR="00D27D74" w:rsidRPr="00BC4195" w:rsidRDefault="00D27D74" w:rsidP="00D27D74">
            <w:pPr>
              <w:pStyle w:val="Sinespaciado"/>
              <w:rPr>
                <w:rFonts w:ascii="Arial" w:hAnsi="Arial" w:cs="Arial"/>
                <w:color w:val="000000"/>
                <w:sz w:val="16"/>
                <w:szCs w:val="16"/>
              </w:rPr>
            </w:pPr>
            <w:r w:rsidRPr="00BC4195">
              <w:rPr>
                <w:rFonts w:ascii="Arial" w:hAnsi="Arial" w:cs="Arial"/>
                <w:b/>
                <w:sz w:val="16"/>
                <w:szCs w:val="16"/>
              </w:rPr>
              <w:t>Estado del control:</w:t>
            </w:r>
          </w:p>
          <w:p w14:paraId="7AB7F3DE" w14:textId="1303224D" w:rsidR="00D27D74" w:rsidRPr="00BC4195" w:rsidRDefault="00D27D74" w:rsidP="00D27D74">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E137BF6" w14:textId="7B59248C" w:rsidR="00D27D74" w:rsidRDefault="00D27D74" w:rsidP="00D27D74">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C87975C" w14:textId="69FF9018" w:rsidR="00D27D74" w:rsidRDefault="00D27D74" w:rsidP="00D27D74">
            <w:pPr>
              <w:pStyle w:val="Sinespaciado"/>
              <w:jc w:val="center"/>
              <w:rPr>
                <w:rFonts w:ascii="Arial" w:hAnsi="Arial" w:cs="Arial"/>
                <w:bCs/>
                <w:sz w:val="16"/>
                <w:szCs w:val="16"/>
              </w:rPr>
            </w:pPr>
            <w:r w:rsidRPr="00944667">
              <w:rPr>
                <w:rFonts w:ascii="Arial" w:hAnsi="Arial" w:cs="Arial"/>
                <w:bCs/>
                <w:sz w:val="16"/>
                <w:szCs w:val="16"/>
              </w:rPr>
              <w:t>NO</w:t>
            </w:r>
          </w:p>
        </w:tc>
        <w:tc>
          <w:tcPr>
            <w:tcW w:w="1269" w:type="dxa"/>
            <w:vAlign w:val="center"/>
          </w:tcPr>
          <w:p w14:paraId="08C67C2B" w14:textId="74FF095F"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Preventivo</w:t>
            </w:r>
          </w:p>
        </w:tc>
      </w:tr>
      <w:tr w:rsidR="00D27D74" w:rsidRPr="00BC4195" w14:paraId="79A20110" w14:textId="77777777" w:rsidTr="00D27D74">
        <w:tc>
          <w:tcPr>
            <w:tcW w:w="750" w:type="dxa"/>
            <w:vAlign w:val="center"/>
          </w:tcPr>
          <w:p w14:paraId="48D6E26D" w14:textId="100D5D1A"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FFFFFF" w:fill="FFFFFF"/>
            <w:vAlign w:val="center"/>
          </w:tcPr>
          <w:p w14:paraId="76B93D72" w14:textId="165FF371" w:rsidR="00D27D74" w:rsidRPr="001C6F0D" w:rsidRDefault="00D27D74" w:rsidP="00D27D74">
            <w:pPr>
              <w:pStyle w:val="Sinespaciado"/>
              <w:jc w:val="both"/>
              <w:rPr>
                <w:rFonts w:ascii="Arial" w:hAnsi="Arial" w:cs="Arial"/>
                <w:bCs/>
                <w:sz w:val="16"/>
                <w:szCs w:val="16"/>
              </w:rPr>
            </w:pPr>
            <w:r w:rsidRPr="001C6F0D">
              <w:rPr>
                <w:rFonts w:ascii="Arial" w:hAnsi="Arial" w:cs="Arial"/>
                <w:color w:val="000000"/>
                <w:sz w:val="16"/>
                <w:szCs w:val="16"/>
              </w:rPr>
              <w:t>Comparar los cálculos arrojados por el sistema de liquidación de nómina (</w:t>
            </w:r>
            <w:proofErr w:type="spellStart"/>
            <w:r w:rsidR="00DE231A" w:rsidRPr="001C6F0D">
              <w:rPr>
                <w:rFonts w:ascii="Arial" w:hAnsi="Arial" w:cs="Arial"/>
                <w:color w:val="000000"/>
                <w:sz w:val="16"/>
                <w:szCs w:val="16"/>
              </w:rPr>
              <w:t>prenómina</w:t>
            </w:r>
            <w:proofErr w:type="spellEnd"/>
            <w:r w:rsidR="00DE231A" w:rsidRPr="001C6F0D">
              <w:rPr>
                <w:rFonts w:ascii="Arial" w:hAnsi="Arial" w:cs="Arial"/>
                <w:color w:val="000000"/>
                <w:sz w:val="16"/>
                <w:szCs w:val="16"/>
              </w:rPr>
              <w:t>) contra</w:t>
            </w:r>
            <w:r w:rsidRPr="001C6F0D">
              <w:rPr>
                <w:rFonts w:ascii="Arial" w:hAnsi="Arial" w:cs="Arial"/>
                <w:color w:val="000000"/>
                <w:sz w:val="16"/>
                <w:szCs w:val="16"/>
              </w:rPr>
              <w:t xml:space="preserve"> los cálculos matemáticos para detectar posibles inconsistencias, teniendo como base la normatividad legal vigente.</w:t>
            </w:r>
          </w:p>
        </w:tc>
        <w:tc>
          <w:tcPr>
            <w:tcW w:w="2069" w:type="dxa"/>
            <w:vAlign w:val="center"/>
          </w:tcPr>
          <w:p w14:paraId="2CEDC8ED" w14:textId="77777777" w:rsidR="00D27D74" w:rsidRPr="00BC4195" w:rsidRDefault="00D27D74" w:rsidP="00D27D74">
            <w:pPr>
              <w:pStyle w:val="Sinespaciado"/>
              <w:jc w:val="center"/>
              <w:rPr>
                <w:rFonts w:ascii="Arial" w:hAnsi="Arial" w:cs="Arial"/>
                <w:bCs/>
                <w:sz w:val="16"/>
                <w:szCs w:val="16"/>
              </w:rPr>
            </w:pPr>
            <w:r w:rsidRPr="00960D38">
              <w:rPr>
                <w:rFonts w:ascii="Arial" w:hAnsi="Arial" w:cs="Arial"/>
                <w:bCs/>
                <w:sz w:val="16"/>
                <w:szCs w:val="16"/>
              </w:rPr>
              <w:t>Liquidar nómina del IDRD</w:t>
            </w:r>
          </w:p>
          <w:p w14:paraId="394207E3" w14:textId="77777777" w:rsidR="00D27D74" w:rsidRDefault="00D27D74" w:rsidP="00D27D74">
            <w:pPr>
              <w:pStyle w:val="Sinespaciado"/>
              <w:rPr>
                <w:rFonts w:ascii="Arial" w:hAnsi="Arial" w:cs="Arial"/>
                <w:b/>
                <w:sz w:val="16"/>
                <w:szCs w:val="16"/>
              </w:rPr>
            </w:pPr>
          </w:p>
          <w:p w14:paraId="3535567F" w14:textId="77777777" w:rsidR="00D27D74" w:rsidRPr="00BC4195" w:rsidRDefault="00D27D74" w:rsidP="00D27D74">
            <w:pPr>
              <w:pStyle w:val="Sinespaciado"/>
              <w:rPr>
                <w:rFonts w:ascii="Arial" w:hAnsi="Arial" w:cs="Arial"/>
                <w:color w:val="000000"/>
                <w:sz w:val="16"/>
                <w:szCs w:val="16"/>
              </w:rPr>
            </w:pPr>
            <w:r w:rsidRPr="00BC4195">
              <w:rPr>
                <w:rFonts w:ascii="Arial" w:hAnsi="Arial" w:cs="Arial"/>
                <w:b/>
                <w:sz w:val="16"/>
                <w:szCs w:val="16"/>
              </w:rPr>
              <w:t>Estado del control:</w:t>
            </w:r>
          </w:p>
          <w:p w14:paraId="3B77340D" w14:textId="5A442778" w:rsidR="00D27D74" w:rsidRPr="00BC4195" w:rsidRDefault="00D27D74" w:rsidP="00D27D74">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6714B774" w14:textId="25DC19C7" w:rsidR="00D27D74" w:rsidRDefault="00D27D74" w:rsidP="00D27D74">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0CECA17" w14:textId="0C47C735" w:rsidR="00D27D74" w:rsidRDefault="00D27D74" w:rsidP="00D27D74">
            <w:pPr>
              <w:pStyle w:val="Sinespaciado"/>
              <w:jc w:val="center"/>
              <w:rPr>
                <w:rFonts w:ascii="Arial" w:hAnsi="Arial" w:cs="Arial"/>
                <w:bCs/>
                <w:sz w:val="16"/>
                <w:szCs w:val="16"/>
              </w:rPr>
            </w:pPr>
            <w:r w:rsidRPr="00944667">
              <w:rPr>
                <w:rFonts w:ascii="Arial" w:hAnsi="Arial" w:cs="Arial"/>
                <w:bCs/>
                <w:sz w:val="16"/>
                <w:szCs w:val="16"/>
              </w:rPr>
              <w:t>NO</w:t>
            </w:r>
          </w:p>
        </w:tc>
        <w:tc>
          <w:tcPr>
            <w:tcW w:w="1269" w:type="dxa"/>
            <w:vAlign w:val="center"/>
          </w:tcPr>
          <w:p w14:paraId="382B8BE1" w14:textId="77176A7C"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Preventivo</w:t>
            </w:r>
          </w:p>
        </w:tc>
      </w:tr>
      <w:tr w:rsidR="00D27D74" w:rsidRPr="00BC4195" w14:paraId="49605024" w14:textId="77777777" w:rsidTr="00D27D74">
        <w:tc>
          <w:tcPr>
            <w:tcW w:w="750" w:type="dxa"/>
            <w:vAlign w:val="center"/>
          </w:tcPr>
          <w:p w14:paraId="6C12A55E" w14:textId="06BF7CD1"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FFFFFF" w:fill="FFFFFF"/>
            <w:vAlign w:val="center"/>
          </w:tcPr>
          <w:p w14:paraId="225F0182" w14:textId="27A0F831" w:rsidR="00D27D74" w:rsidRPr="001C6F0D" w:rsidRDefault="00D27D74" w:rsidP="00D27D74">
            <w:pPr>
              <w:pStyle w:val="Sinespaciado"/>
              <w:jc w:val="both"/>
              <w:rPr>
                <w:rFonts w:ascii="Arial" w:hAnsi="Arial" w:cs="Arial"/>
                <w:bCs/>
                <w:sz w:val="16"/>
                <w:szCs w:val="16"/>
              </w:rPr>
            </w:pPr>
            <w:r w:rsidRPr="001C6F0D">
              <w:rPr>
                <w:rFonts w:ascii="Arial" w:hAnsi="Arial" w:cs="Arial"/>
                <w:color w:val="000000"/>
                <w:sz w:val="16"/>
                <w:szCs w:val="16"/>
              </w:rPr>
              <w:t xml:space="preserve">Cotejar la liquidación pagada contra la segunda liquidación y proceder a hacer los ajustes a que haya lugar   </w:t>
            </w:r>
          </w:p>
        </w:tc>
        <w:tc>
          <w:tcPr>
            <w:tcW w:w="2069" w:type="dxa"/>
            <w:vAlign w:val="center"/>
          </w:tcPr>
          <w:p w14:paraId="73C74A17" w14:textId="77777777" w:rsidR="00D27D74" w:rsidRPr="00BC4195" w:rsidRDefault="00D27D74" w:rsidP="00D27D74">
            <w:pPr>
              <w:pStyle w:val="Sinespaciado"/>
              <w:jc w:val="center"/>
              <w:rPr>
                <w:rFonts w:ascii="Arial" w:hAnsi="Arial" w:cs="Arial"/>
                <w:bCs/>
                <w:sz w:val="16"/>
                <w:szCs w:val="16"/>
              </w:rPr>
            </w:pPr>
            <w:r w:rsidRPr="00960D38">
              <w:rPr>
                <w:rFonts w:ascii="Arial" w:hAnsi="Arial" w:cs="Arial"/>
                <w:bCs/>
                <w:sz w:val="16"/>
                <w:szCs w:val="16"/>
              </w:rPr>
              <w:t>Liquidar nómina del IDRD</w:t>
            </w:r>
          </w:p>
          <w:p w14:paraId="3F72571B" w14:textId="77777777" w:rsidR="00D27D74" w:rsidRDefault="00D27D74" w:rsidP="00D27D74">
            <w:pPr>
              <w:pStyle w:val="Sinespaciado"/>
              <w:rPr>
                <w:rFonts w:ascii="Arial" w:hAnsi="Arial" w:cs="Arial"/>
                <w:b/>
                <w:sz w:val="16"/>
                <w:szCs w:val="16"/>
              </w:rPr>
            </w:pPr>
          </w:p>
          <w:p w14:paraId="20847F4D" w14:textId="77777777" w:rsidR="00D27D74" w:rsidRPr="00BC4195" w:rsidRDefault="00D27D74" w:rsidP="00D27D74">
            <w:pPr>
              <w:pStyle w:val="Sinespaciado"/>
              <w:rPr>
                <w:rFonts w:ascii="Arial" w:hAnsi="Arial" w:cs="Arial"/>
                <w:color w:val="000000"/>
                <w:sz w:val="16"/>
                <w:szCs w:val="16"/>
              </w:rPr>
            </w:pPr>
            <w:r w:rsidRPr="00BC4195">
              <w:rPr>
                <w:rFonts w:ascii="Arial" w:hAnsi="Arial" w:cs="Arial"/>
                <w:b/>
                <w:sz w:val="16"/>
                <w:szCs w:val="16"/>
              </w:rPr>
              <w:t>Estado del control:</w:t>
            </w:r>
          </w:p>
          <w:p w14:paraId="31C9A388" w14:textId="1614744F" w:rsidR="00D27D74" w:rsidRPr="00BC4195" w:rsidRDefault="00D27D74" w:rsidP="00D27D74">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1F9360F0" w14:textId="07D5B825" w:rsidR="00D27D74" w:rsidRDefault="00D27D74" w:rsidP="00D27D74">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3FAAA6E" w14:textId="38B1F19B" w:rsidR="00D27D74" w:rsidRDefault="00D27D74" w:rsidP="00D27D74">
            <w:pPr>
              <w:pStyle w:val="Sinespaciado"/>
              <w:jc w:val="center"/>
              <w:rPr>
                <w:rFonts w:ascii="Arial" w:hAnsi="Arial" w:cs="Arial"/>
                <w:bCs/>
                <w:sz w:val="16"/>
                <w:szCs w:val="16"/>
              </w:rPr>
            </w:pPr>
            <w:r w:rsidRPr="00944667">
              <w:rPr>
                <w:rFonts w:ascii="Arial" w:hAnsi="Arial" w:cs="Arial"/>
                <w:bCs/>
                <w:sz w:val="16"/>
                <w:szCs w:val="16"/>
              </w:rPr>
              <w:t>NO</w:t>
            </w:r>
          </w:p>
        </w:tc>
        <w:tc>
          <w:tcPr>
            <w:tcW w:w="1269" w:type="dxa"/>
            <w:vAlign w:val="center"/>
          </w:tcPr>
          <w:p w14:paraId="72693698" w14:textId="700247BD" w:rsidR="00D27D74" w:rsidRPr="00BC4195" w:rsidRDefault="008C2AF0" w:rsidP="00D27D74">
            <w:pPr>
              <w:pStyle w:val="Sinespaciado"/>
              <w:jc w:val="center"/>
              <w:rPr>
                <w:rFonts w:ascii="Arial" w:hAnsi="Arial" w:cs="Arial"/>
                <w:bCs/>
                <w:sz w:val="16"/>
                <w:szCs w:val="16"/>
              </w:rPr>
            </w:pPr>
            <w:r>
              <w:rPr>
                <w:rFonts w:ascii="Arial" w:hAnsi="Arial" w:cs="Arial"/>
                <w:bCs/>
                <w:sz w:val="16"/>
                <w:szCs w:val="16"/>
              </w:rPr>
              <w:t>Correctivo</w:t>
            </w:r>
          </w:p>
        </w:tc>
      </w:tr>
      <w:tr w:rsidR="00D27D74" w:rsidRPr="00BC4195" w14:paraId="4A594691" w14:textId="77777777" w:rsidTr="00D27D74">
        <w:tc>
          <w:tcPr>
            <w:tcW w:w="750" w:type="dxa"/>
            <w:vAlign w:val="center"/>
          </w:tcPr>
          <w:p w14:paraId="5948358E" w14:textId="7CFBBBF0"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FFFFFF" w:fill="FFFFFF"/>
            <w:vAlign w:val="center"/>
          </w:tcPr>
          <w:p w14:paraId="423B681F" w14:textId="655E2F57" w:rsidR="00D27D74" w:rsidRPr="001C6F0D" w:rsidRDefault="00D27D74" w:rsidP="00D27D74">
            <w:pPr>
              <w:pStyle w:val="Sinespaciado"/>
              <w:jc w:val="both"/>
              <w:rPr>
                <w:rFonts w:ascii="Arial" w:hAnsi="Arial" w:cs="Arial"/>
                <w:bCs/>
                <w:sz w:val="16"/>
                <w:szCs w:val="16"/>
              </w:rPr>
            </w:pPr>
            <w:r w:rsidRPr="001C6F0D">
              <w:rPr>
                <w:rFonts w:ascii="Arial" w:hAnsi="Arial" w:cs="Arial"/>
                <w:sz w:val="16"/>
                <w:szCs w:val="16"/>
              </w:rPr>
              <w:t xml:space="preserve">Hacer seguimiento al trámite precontractual </w:t>
            </w:r>
          </w:p>
        </w:tc>
        <w:tc>
          <w:tcPr>
            <w:tcW w:w="2069" w:type="dxa"/>
            <w:vAlign w:val="center"/>
          </w:tcPr>
          <w:p w14:paraId="3217ED75" w14:textId="44C05248" w:rsidR="00D27D74" w:rsidRPr="005D3F2A" w:rsidRDefault="00D27D74" w:rsidP="00D27D74">
            <w:pPr>
              <w:pStyle w:val="Sinespaciado"/>
              <w:rPr>
                <w:rFonts w:ascii="Arial" w:hAnsi="Arial" w:cs="Arial"/>
                <w:bCs/>
                <w:sz w:val="16"/>
                <w:szCs w:val="16"/>
              </w:rPr>
            </w:pPr>
            <w:r w:rsidRPr="005D3F2A">
              <w:rPr>
                <w:rFonts w:ascii="Arial" w:hAnsi="Arial" w:cs="Arial"/>
                <w:bCs/>
                <w:sz w:val="16"/>
                <w:szCs w:val="16"/>
              </w:rPr>
              <w:t>Calidad de vida laboral</w:t>
            </w:r>
          </w:p>
          <w:p w14:paraId="1AF2DC66" w14:textId="77777777" w:rsidR="00D27D74" w:rsidRDefault="00D27D74" w:rsidP="00D27D74">
            <w:pPr>
              <w:pStyle w:val="Sinespaciado"/>
              <w:rPr>
                <w:rFonts w:ascii="Arial" w:hAnsi="Arial" w:cs="Arial"/>
                <w:b/>
                <w:sz w:val="16"/>
                <w:szCs w:val="16"/>
              </w:rPr>
            </w:pPr>
          </w:p>
          <w:p w14:paraId="2F6714EA" w14:textId="5B8C57FA" w:rsidR="00D27D74" w:rsidRPr="00BC4195" w:rsidRDefault="00D27D74" w:rsidP="00D27D74">
            <w:pPr>
              <w:pStyle w:val="Sinespaciado"/>
              <w:rPr>
                <w:rFonts w:ascii="Arial" w:hAnsi="Arial" w:cs="Arial"/>
                <w:color w:val="000000"/>
                <w:sz w:val="16"/>
                <w:szCs w:val="16"/>
              </w:rPr>
            </w:pPr>
            <w:r w:rsidRPr="00BC4195">
              <w:rPr>
                <w:rFonts w:ascii="Arial" w:hAnsi="Arial" w:cs="Arial"/>
                <w:b/>
                <w:sz w:val="16"/>
                <w:szCs w:val="16"/>
              </w:rPr>
              <w:t>Estado del control:</w:t>
            </w:r>
          </w:p>
          <w:p w14:paraId="7C163770" w14:textId="0439C11E"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Documentado en el procedimiento con texto diferente al control</w:t>
            </w:r>
          </w:p>
        </w:tc>
        <w:tc>
          <w:tcPr>
            <w:tcW w:w="824" w:type="dxa"/>
            <w:vAlign w:val="center"/>
          </w:tcPr>
          <w:p w14:paraId="7B59BD25" w14:textId="2D06168B" w:rsidR="00D27D74" w:rsidRDefault="00D27D74" w:rsidP="00D27D74">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CBA1F37" w14:textId="1D8E8760" w:rsidR="00D27D74" w:rsidRDefault="00D27D74" w:rsidP="00D27D74">
            <w:pPr>
              <w:pStyle w:val="Sinespaciado"/>
              <w:jc w:val="center"/>
              <w:rPr>
                <w:rFonts w:ascii="Arial" w:hAnsi="Arial" w:cs="Arial"/>
                <w:bCs/>
                <w:sz w:val="16"/>
                <w:szCs w:val="16"/>
              </w:rPr>
            </w:pPr>
            <w:r w:rsidRPr="00944667">
              <w:rPr>
                <w:rFonts w:ascii="Arial" w:hAnsi="Arial" w:cs="Arial"/>
                <w:bCs/>
                <w:sz w:val="16"/>
                <w:szCs w:val="16"/>
              </w:rPr>
              <w:t>NO</w:t>
            </w:r>
          </w:p>
        </w:tc>
        <w:tc>
          <w:tcPr>
            <w:tcW w:w="1269" w:type="dxa"/>
            <w:vAlign w:val="center"/>
          </w:tcPr>
          <w:p w14:paraId="4B4C54AD" w14:textId="2287049D" w:rsidR="00D27D74" w:rsidRPr="00BC4195" w:rsidRDefault="008C2AF0" w:rsidP="00D27D74">
            <w:pPr>
              <w:pStyle w:val="Sinespaciado"/>
              <w:jc w:val="center"/>
              <w:rPr>
                <w:rFonts w:ascii="Arial" w:hAnsi="Arial" w:cs="Arial"/>
                <w:bCs/>
                <w:sz w:val="16"/>
                <w:szCs w:val="16"/>
              </w:rPr>
            </w:pPr>
            <w:r>
              <w:rPr>
                <w:rFonts w:ascii="Arial" w:hAnsi="Arial" w:cs="Arial"/>
                <w:bCs/>
                <w:sz w:val="16"/>
                <w:szCs w:val="16"/>
              </w:rPr>
              <w:t>Preventivo</w:t>
            </w:r>
          </w:p>
        </w:tc>
      </w:tr>
      <w:tr w:rsidR="00D27D74" w:rsidRPr="00BC4195" w14:paraId="6E095594" w14:textId="77777777" w:rsidTr="00D27D74">
        <w:tc>
          <w:tcPr>
            <w:tcW w:w="750" w:type="dxa"/>
            <w:vAlign w:val="center"/>
          </w:tcPr>
          <w:p w14:paraId="68F18E13" w14:textId="76B2AAB4"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FFFFFF" w:fill="FFFFFF"/>
            <w:vAlign w:val="center"/>
          </w:tcPr>
          <w:p w14:paraId="15E45688" w14:textId="691CF787" w:rsidR="00D27D74" w:rsidRPr="001C6F0D" w:rsidRDefault="00DE231A" w:rsidP="00D27D74">
            <w:pPr>
              <w:pStyle w:val="Sinespaciado"/>
              <w:jc w:val="both"/>
              <w:rPr>
                <w:rFonts w:ascii="Arial" w:hAnsi="Arial" w:cs="Arial"/>
                <w:bCs/>
                <w:sz w:val="16"/>
                <w:szCs w:val="16"/>
              </w:rPr>
            </w:pPr>
            <w:r w:rsidRPr="001C6F0D">
              <w:rPr>
                <w:rFonts w:ascii="Arial" w:hAnsi="Arial" w:cs="Arial"/>
                <w:sz w:val="16"/>
                <w:szCs w:val="16"/>
              </w:rPr>
              <w:t>Revisar los</w:t>
            </w:r>
            <w:r w:rsidR="00D27D74" w:rsidRPr="001C6F0D">
              <w:rPr>
                <w:rFonts w:ascii="Arial" w:hAnsi="Arial" w:cs="Arial"/>
                <w:sz w:val="16"/>
                <w:szCs w:val="16"/>
              </w:rPr>
              <w:t xml:space="preserve"> cronogramas de las actividades programadas en cada plan</w:t>
            </w:r>
          </w:p>
        </w:tc>
        <w:tc>
          <w:tcPr>
            <w:tcW w:w="2069" w:type="dxa"/>
            <w:vAlign w:val="center"/>
          </w:tcPr>
          <w:p w14:paraId="713BDB60" w14:textId="77777777" w:rsidR="00D27D74" w:rsidRPr="005D3F2A" w:rsidRDefault="00D27D74" w:rsidP="00D27D74">
            <w:pPr>
              <w:pStyle w:val="Sinespaciado"/>
              <w:rPr>
                <w:rFonts w:ascii="Arial" w:hAnsi="Arial" w:cs="Arial"/>
                <w:bCs/>
                <w:sz w:val="16"/>
                <w:szCs w:val="16"/>
              </w:rPr>
            </w:pPr>
            <w:r w:rsidRPr="005D3F2A">
              <w:rPr>
                <w:rFonts w:ascii="Arial" w:hAnsi="Arial" w:cs="Arial"/>
                <w:bCs/>
                <w:sz w:val="16"/>
                <w:szCs w:val="16"/>
              </w:rPr>
              <w:t>Calidad de vida laboral</w:t>
            </w:r>
          </w:p>
          <w:p w14:paraId="205BE591" w14:textId="77777777" w:rsidR="00D27D74" w:rsidRDefault="00D27D74" w:rsidP="00D27D74">
            <w:pPr>
              <w:pStyle w:val="Sinespaciado"/>
              <w:rPr>
                <w:rFonts w:ascii="Arial" w:hAnsi="Arial" w:cs="Arial"/>
                <w:b/>
                <w:sz w:val="16"/>
                <w:szCs w:val="16"/>
              </w:rPr>
            </w:pPr>
          </w:p>
          <w:p w14:paraId="0082B08A" w14:textId="77777777" w:rsidR="00D27D74" w:rsidRPr="00BC4195" w:rsidRDefault="00D27D74" w:rsidP="00D27D74">
            <w:pPr>
              <w:pStyle w:val="Sinespaciado"/>
              <w:rPr>
                <w:rFonts w:ascii="Arial" w:hAnsi="Arial" w:cs="Arial"/>
                <w:color w:val="000000"/>
                <w:sz w:val="16"/>
                <w:szCs w:val="16"/>
              </w:rPr>
            </w:pPr>
            <w:r w:rsidRPr="00BC4195">
              <w:rPr>
                <w:rFonts w:ascii="Arial" w:hAnsi="Arial" w:cs="Arial"/>
                <w:b/>
                <w:sz w:val="16"/>
                <w:szCs w:val="16"/>
              </w:rPr>
              <w:t>Estado del control:</w:t>
            </w:r>
          </w:p>
          <w:p w14:paraId="73D85AE5" w14:textId="30BB4ED6"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Documentado en el procedimiento con texto diferente al control</w:t>
            </w:r>
          </w:p>
        </w:tc>
        <w:tc>
          <w:tcPr>
            <w:tcW w:w="824" w:type="dxa"/>
            <w:vAlign w:val="center"/>
          </w:tcPr>
          <w:p w14:paraId="4E240BEF" w14:textId="5D9BA7B0" w:rsidR="00D27D74" w:rsidRDefault="00D27D74" w:rsidP="00D27D74">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7EABCB2" w14:textId="7FEC2CF6" w:rsidR="00D27D74" w:rsidRDefault="00D27D74" w:rsidP="00D27D74">
            <w:pPr>
              <w:pStyle w:val="Sinespaciado"/>
              <w:jc w:val="center"/>
              <w:rPr>
                <w:rFonts w:ascii="Arial" w:hAnsi="Arial" w:cs="Arial"/>
                <w:bCs/>
                <w:sz w:val="16"/>
                <w:szCs w:val="16"/>
              </w:rPr>
            </w:pPr>
            <w:r w:rsidRPr="00944667">
              <w:rPr>
                <w:rFonts w:ascii="Arial" w:hAnsi="Arial" w:cs="Arial"/>
                <w:bCs/>
                <w:sz w:val="16"/>
                <w:szCs w:val="16"/>
              </w:rPr>
              <w:t>NO</w:t>
            </w:r>
          </w:p>
        </w:tc>
        <w:tc>
          <w:tcPr>
            <w:tcW w:w="1269" w:type="dxa"/>
            <w:vAlign w:val="center"/>
          </w:tcPr>
          <w:p w14:paraId="6355CF94" w14:textId="760C7196" w:rsidR="00D27D74" w:rsidRPr="00BC4195" w:rsidRDefault="008C2AF0" w:rsidP="00D27D74">
            <w:pPr>
              <w:pStyle w:val="Sinespaciado"/>
              <w:jc w:val="center"/>
              <w:rPr>
                <w:rFonts w:ascii="Arial" w:hAnsi="Arial" w:cs="Arial"/>
                <w:bCs/>
                <w:sz w:val="16"/>
                <w:szCs w:val="16"/>
              </w:rPr>
            </w:pPr>
            <w:r>
              <w:rPr>
                <w:rFonts w:ascii="Arial" w:hAnsi="Arial" w:cs="Arial"/>
                <w:bCs/>
                <w:sz w:val="16"/>
                <w:szCs w:val="16"/>
              </w:rPr>
              <w:t xml:space="preserve">Correctivo </w:t>
            </w:r>
          </w:p>
        </w:tc>
      </w:tr>
      <w:tr w:rsidR="00D27D74" w:rsidRPr="00BC4195" w14:paraId="09F2DABF" w14:textId="77777777" w:rsidTr="00D27D74">
        <w:tc>
          <w:tcPr>
            <w:tcW w:w="750" w:type="dxa"/>
            <w:vAlign w:val="center"/>
          </w:tcPr>
          <w:p w14:paraId="7FC05A9E" w14:textId="40C6BD4D"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RG3</w:t>
            </w:r>
          </w:p>
        </w:tc>
        <w:tc>
          <w:tcPr>
            <w:tcW w:w="2846" w:type="dxa"/>
            <w:tcBorders>
              <w:top w:val="nil"/>
              <w:left w:val="single" w:sz="4" w:space="0" w:color="auto"/>
              <w:bottom w:val="single" w:sz="4" w:space="0" w:color="auto"/>
              <w:right w:val="single" w:sz="4" w:space="0" w:color="auto"/>
            </w:tcBorders>
            <w:shd w:val="clear" w:color="FFFFFF" w:fill="FFFFFF"/>
            <w:vAlign w:val="center"/>
          </w:tcPr>
          <w:p w14:paraId="11615257" w14:textId="1DAD4937" w:rsidR="00D27D74" w:rsidRPr="001C6F0D" w:rsidRDefault="00D27D74" w:rsidP="00D27D74">
            <w:pPr>
              <w:pStyle w:val="Sinespaciado"/>
              <w:jc w:val="both"/>
              <w:rPr>
                <w:rFonts w:ascii="Arial" w:hAnsi="Arial" w:cs="Arial"/>
                <w:bCs/>
                <w:sz w:val="16"/>
                <w:szCs w:val="16"/>
              </w:rPr>
            </w:pPr>
            <w:r w:rsidRPr="001C6F0D">
              <w:rPr>
                <w:rFonts w:ascii="Arial" w:hAnsi="Arial" w:cs="Arial"/>
                <w:sz w:val="16"/>
                <w:szCs w:val="16"/>
              </w:rPr>
              <w:t xml:space="preserve">Verificar la entrega del informe de </w:t>
            </w:r>
            <w:r w:rsidR="0097053C" w:rsidRPr="001C6F0D">
              <w:rPr>
                <w:rFonts w:ascii="Arial" w:hAnsi="Arial" w:cs="Arial"/>
                <w:sz w:val="16"/>
                <w:szCs w:val="16"/>
              </w:rPr>
              <w:t>gestión del</w:t>
            </w:r>
            <w:r w:rsidRPr="001C6F0D">
              <w:rPr>
                <w:rFonts w:ascii="Arial" w:hAnsi="Arial" w:cs="Arial"/>
                <w:sz w:val="16"/>
                <w:szCs w:val="16"/>
              </w:rPr>
              <w:t xml:space="preserve"> puesto de trabajo </w:t>
            </w:r>
          </w:p>
        </w:tc>
        <w:tc>
          <w:tcPr>
            <w:tcW w:w="2069" w:type="dxa"/>
            <w:vAlign w:val="center"/>
          </w:tcPr>
          <w:p w14:paraId="60F1AD9C" w14:textId="77777777" w:rsidR="00D27D74" w:rsidRDefault="00D27D74" w:rsidP="00D27D74">
            <w:pPr>
              <w:pStyle w:val="Sinespaciado"/>
              <w:jc w:val="center"/>
              <w:rPr>
                <w:rFonts w:ascii="Arial" w:hAnsi="Arial" w:cs="Arial"/>
                <w:bCs/>
                <w:sz w:val="16"/>
                <w:szCs w:val="16"/>
              </w:rPr>
            </w:pPr>
            <w:r>
              <w:rPr>
                <w:rFonts w:ascii="Arial" w:hAnsi="Arial" w:cs="Arial"/>
                <w:bCs/>
                <w:sz w:val="16"/>
                <w:szCs w:val="16"/>
              </w:rPr>
              <w:t>Desvinculación de personal</w:t>
            </w:r>
          </w:p>
          <w:p w14:paraId="50529F34" w14:textId="77777777" w:rsidR="00D27D74" w:rsidRDefault="00D27D74" w:rsidP="00D27D74">
            <w:pPr>
              <w:pStyle w:val="Sinespaciado"/>
              <w:jc w:val="center"/>
              <w:rPr>
                <w:rFonts w:ascii="Arial" w:hAnsi="Arial" w:cs="Arial"/>
                <w:bCs/>
                <w:sz w:val="16"/>
                <w:szCs w:val="16"/>
              </w:rPr>
            </w:pPr>
          </w:p>
          <w:p w14:paraId="0CB27F30" w14:textId="77777777" w:rsidR="00D27D74" w:rsidRPr="00BC4195" w:rsidRDefault="00D27D74" w:rsidP="00D27D74">
            <w:pPr>
              <w:pStyle w:val="Sinespaciado"/>
              <w:rPr>
                <w:rFonts w:ascii="Arial" w:hAnsi="Arial" w:cs="Arial"/>
                <w:color w:val="000000"/>
                <w:sz w:val="16"/>
                <w:szCs w:val="16"/>
              </w:rPr>
            </w:pPr>
            <w:r w:rsidRPr="00BC4195">
              <w:rPr>
                <w:rFonts w:ascii="Arial" w:hAnsi="Arial" w:cs="Arial"/>
                <w:b/>
                <w:sz w:val="16"/>
                <w:szCs w:val="16"/>
              </w:rPr>
              <w:t>Estado del control:</w:t>
            </w:r>
          </w:p>
          <w:p w14:paraId="5DA09FA8" w14:textId="36C5FA21" w:rsidR="00D27D74" w:rsidRPr="00BC4195" w:rsidRDefault="00D27D74" w:rsidP="00D27D74">
            <w:pPr>
              <w:pStyle w:val="Sinespaciado"/>
              <w:jc w:val="center"/>
              <w:rPr>
                <w:rFonts w:ascii="Arial" w:hAnsi="Arial" w:cs="Arial"/>
                <w:bCs/>
                <w:sz w:val="16"/>
                <w:szCs w:val="16"/>
              </w:rPr>
            </w:pPr>
            <w:r>
              <w:rPr>
                <w:rFonts w:ascii="Arial" w:hAnsi="Arial" w:cs="Arial"/>
                <w:bCs/>
                <w:sz w:val="16"/>
                <w:szCs w:val="16"/>
              </w:rPr>
              <w:t>Documentado en el procedimiento con texto diferente al control</w:t>
            </w:r>
          </w:p>
        </w:tc>
        <w:tc>
          <w:tcPr>
            <w:tcW w:w="824" w:type="dxa"/>
            <w:vAlign w:val="center"/>
          </w:tcPr>
          <w:p w14:paraId="7619D7E1" w14:textId="05EBA065" w:rsidR="00D27D74" w:rsidRDefault="00D27D74" w:rsidP="00D27D74">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87BC980" w14:textId="2285D753" w:rsidR="00D27D74" w:rsidRDefault="00D27D74" w:rsidP="00D27D74">
            <w:pPr>
              <w:pStyle w:val="Sinespaciado"/>
              <w:jc w:val="center"/>
              <w:rPr>
                <w:rFonts w:ascii="Arial" w:hAnsi="Arial" w:cs="Arial"/>
                <w:bCs/>
                <w:sz w:val="16"/>
                <w:szCs w:val="16"/>
              </w:rPr>
            </w:pPr>
            <w:r w:rsidRPr="00944667">
              <w:rPr>
                <w:rFonts w:ascii="Arial" w:hAnsi="Arial" w:cs="Arial"/>
                <w:bCs/>
                <w:sz w:val="16"/>
                <w:szCs w:val="16"/>
              </w:rPr>
              <w:t>NO</w:t>
            </w:r>
          </w:p>
        </w:tc>
        <w:tc>
          <w:tcPr>
            <w:tcW w:w="1269" w:type="dxa"/>
            <w:vAlign w:val="center"/>
          </w:tcPr>
          <w:p w14:paraId="1FEE0998" w14:textId="0DFE042A" w:rsidR="00D27D74" w:rsidRPr="00BC4195" w:rsidRDefault="00DE231A" w:rsidP="00D27D74">
            <w:pPr>
              <w:pStyle w:val="Sinespaciado"/>
              <w:jc w:val="center"/>
              <w:rPr>
                <w:rFonts w:ascii="Arial" w:hAnsi="Arial" w:cs="Arial"/>
                <w:bCs/>
                <w:sz w:val="16"/>
                <w:szCs w:val="16"/>
              </w:rPr>
            </w:pPr>
            <w:r>
              <w:rPr>
                <w:rFonts w:ascii="Arial" w:hAnsi="Arial" w:cs="Arial"/>
                <w:bCs/>
                <w:sz w:val="16"/>
                <w:szCs w:val="16"/>
              </w:rPr>
              <w:t xml:space="preserve">Detectivo </w:t>
            </w:r>
          </w:p>
        </w:tc>
      </w:tr>
      <w:tr w:rsidR="005D3F2A" w:rsidRPr="00BC4195" w14:paraId="70492225" w14:textId="77777777" w:rsidTr="00964125">
        <w:tc>
          <w:tcPr>
            <w:tcW w:w="750" w:type="dxa"/>
            <w:vAlign w:val="center"/>
          </w:tcPr>
          <w:p w14:paraId="49231B13" w14:textId="281FB253" w:rsidR="005D3F2A" w:rsidRPr="00BC4195" w:rsidRDefault="005D3F2A" w:rsidP="00964125">
            <w:pPr>
              <w:pStyle w:val="Sinespaciado"/>
              <w:jc w:val="center"/>
              <w:rPr>
                <w:rFonts w:ascii="Arial" w:hAnsi="Arial" w:cs="Arial"/>
                <w:bCs/>
                <w:sz w:val="16"/>
                <w:szCs w:val="16"/>
              </w:rPr>
            </w:pPr>
            <w:r w:rsidRPr="00BC4195">
              <w:rPr>
                <w:rFonts w:ascii="Arial" w:hAnsi="Arial" w:cs="Arial"/>
                <w:bCs/>
                <w:sz w:val="16"/>
                <w:szCs w:val="16"/>
              </w:rPr>
              <w:t>RG</w:t>
            </w:r>
            <w:r>
              <w:rPr>
                <w:rFonts w:ascii="Arial" w:hAnsi="Arial" w:cs="Arial"/>
                <w:bCs/>
                <w:sz w:val="16"/>
                <w:szCs w:val="16"/>
              </w:rPr>
              <w:t>3</w:t>
            </w:r>
          </w:p>
        </w:tc>
        <w:tc>
          <w:tcPr>
            <w:tcW w:w="2846" w:type="dxa"/>
            <w:tcBorders>
              <w:top w:val="nil"/>
              <w:left w:val="single" w:sz="4" w:space="0" w:color="auto"/>
              <w:bottom w:val="single" w:sz="4" w:space="0" w:color="auto"/>
              <w:right w:val="single" w:sz="4" w:space="0" w:color="auto"/>
            </w:tcBorders>
            <w:shd w:val="clear" w:color="FFFFFF" w:fill="FFFFFF"/>
            <w:vAlign w:val="center"/>
          </w:tcPr>
          <w:p w14:paraId="62D28A5B" w14:textId="6D446400" w:rsidR="005D3F2A" w:rsidRPr="001C6F0D" w:rsidRDefault="005D3F2A" w:rsidP="005D3F2A">
            <w:pPr>
              <w:pStyle w:val="Sinespaciado"/>
              <w:jc w:val="both"/>
              <w:rPr>
                <w:rFonts w:ascii="Arial" w:hAnsi="Arial" w:cs="Arial"/>
                <w:sz w:val="16"/>
                <w:szCs w:val="16"/>
              </w:rPr>
            </w:pPr>
            <w:r w:rsidRPr="001C6F0D">
              <w:rPr>
                <w:rFonts w:ascii="Arial" w:hAnsi="Arial" w:cs="Arial"/>
                <w:sz w:val="16"/>
                <w:szCs w:val="16"/>
              </w:rPr>
              <w:t xml:space="preserve">Revisar </w:t>
            </w:r>
            <w:r w:rsidR="00DE231A" w:rsidRPr="001C6F0D">
              <w:rPr>
                <w:rFonts w:ascii="Arial" w:hAnsi="Arial" w:cs="Arial"/>
                <w:sz w:val="16"/>
                <w:szCs w:val="16"/>
              </w:rPr>
              <w:t xml:space="preserve">el </w:t>
            </w:r>
            <w:r w:rsidR="0097053C" w:rsidRPr="001C6F0D">
              <w:rPr>
                <w:rFonts w:ascii="Arial" w:hAnsi="Arial" w:cs="Arial"/>
                <w:sz w:val="16"/>
                <w:szCs w:val="16"/>
              </w:rPr>
              <w:t>memorando de</w:t>
            </w:r>
            <w:r w:rsidRPr="001C6F0D">
              <w:rPr>
                <w:rFonts w:ascii="Arial" w:hAnsi="Arial" w:cs="Arial"/>
                <w:sz w:val="16"/>
                <w:szCs w:val="16"/>
              </w:rPr>
              <w:t xml:space="preserve"> retiro </w:t>
            </w:r>
          </w:p>
        </w:tc>
        <w:tc>
          <w:tcPr>
            <w:tcW w:w="2069" w:type="dxa"/>
          </w:tcPr>
          <w:p w14:paraId="2FE444AC" w14:textId="77777777" w:rsidR="003B53C6" w:rsidRDefault="003B53C6" w:rsidP="003B53C6">
            <w:pPr>
              <w:pStyle w:val="Sinespaciado"/>
              <w:jc w:val="center"/>
              <w:rPr>
                <w:rFonts w:ascii="Arial" w:hAnsi="Arial" w:cs="Arial"/>
                <w:bCs/>
                <w:sz w:val="16"/>
                <w:szCs w:val="16"/>
              </w:rPr>
            </w:pPr>
            <w:r>
              <w:rPr>
                <w:rFonts w:ascii="Arial" w:hAnsi="Arial" w:cs="Arial"/>
                <w:bCs/>
                <w:sz w:val="16"/>
                <w:szCs w:val="16"/>
              </w:rPr>
              <w:t>Desvinculación de personal</w:t>
            </w:r>
          </w:p>
          <w:p w14:paraId="632B3E5E" w14:textId="77777777" w:rsidR="003B53C6" w:rsidRDefault="003B53C6" w:rsidP="003B53C6">
            <w:pPr>
              <w:pStyle w:val="Sinespaciado"/>
              <w:jc w:val="center"/>
              <w:rPr>
                <w:rFonts w:ascii="Arial" w:hAnsi="Arial" w:cs="Arial"/>
                <w:bCs/>
                <w:sz w:val="16"/>
                <w:szCs w:val="16"/>
              </w:rPr>
            </w:pPr>
          </w:p>
          <w:p w14:paraId="0D048BB8" w14:textId="77777777" w:rsidR="003B53C6" w:rsidRPr="00BC4195" w:rsidRDefault="003B53C6" w:rsidP="003B53C6">
            <w:pPr>
              <w:pStyle w:val="Sinespaciado"/>
              <w:rPr>
                <w:rFonts w:ascii="Arial" w:hAnsi="Arial" w:cs="Arial"/>
                <w:color w:val="000000"/>
                <w:sz w:val="16"/>
                <w:szCs w:val="16"/>
              </w:rPr>
            </w:pPr>
            <w:r w:rsidRPr="00BC4195">
              <w:rPr>
                <w:rFonts w:ascii="Arial" w:hAnsi="Arial" w:cs="Arial"/>
                <w:b/>
                <w:sz w:val="16"/>
                <w:szCs w:val="16"/>
              </w:rPr>
              <w:t>Estado del control:</w:t>
            </w:r>
          </w:p>
          <w:p w14:paraId="0C883BA2" w14:textId="0270D715" w:rsidR="005D3F2A" w:rsidRPr="00BC4195" w:rsidRDefault="003B53C6" w:rsidP="003B53C6">
            <w:pPr>
              <w:pStyle w:val="Sinespaciado"/>
              <w:jc w:val="center"/>
              <w:rPr>
                <w:rFonts w:ascii="Arial" w:hAnsi="Arial" w:cs="Arial"/>
                <w:bCs/>
                <w:sz w:val="16"/>
                <w:szCs w:val="16"/>
              </w:rPr>
            </w:pPr>
            <w:r>
              <w:rPr>
                <w:rFonts w:ascii="Arial" w:hAnsi="Arial" w:cs="Arial"/>
                <w:bCs/>
                <w:sz w:val="16"/>
                <w:szCs w:val="16"/>
              </w:rPr>
              <w:t>Documentado en el procedimiento con texto diferente al control</w:t>
            </w:r>
          </w:p>
        </w:tc>
        <w:tc>
          <w:tcPr>
            <w:tcW w:w="824" w:type="dxa"/>
            <w:vAlign w:val="center"/>
          </w:tcPr>
          <w:p w14:paraId="61646C3F" w14:textId="77777777" w:rsidR="005D3F2A" w:rsidRPr="00BC4195" w:rsidRDefault="005D3F2A" w:rsidP="005D3F2A">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6499A824" w14:textId="77777777" w:rsidR="005D3F2A" w:rsidRPr="00BC4195" w:rsidRDefault="005D3F2A" w:rsidP="005D3F2A">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5D4658F" w14:textId="42E67674" w:rsidR="005D3F2A" w:rsidRPr="00BC4195" w:rsidRDefault="00DE231A" w:rsidP="005D3F2A">
            <w:pPr>
              <w:pStyle w:val="Sinespaciado"/>
              <w:jc w:val="center"/>
              <w:rPr>
                <w:rFonts w:ascii="Arial" w:hAnsi="Arial" w:cs="Arial"/>
                <w:bCs/>
                <w:sz w:val="16"/>
                <w:szCs w:val="16"/>
              </w:rPr>
            </w:pPr>
            <w:r>
              <w:rPr>
                <w:rFonts w:ascii="Arial" w:hAnsi="Arial" w:cs="Arial"/>
                <w:bCs/>
                <w:sz w:val="16"/>
                <w:szCs w:val="16"/>
              </w:rPr>
              <w:t xml:space="preserve">Preventivo </w:t>
            </w:r>
          </w:p>
        </w:tc>
      </w:tr>
    </w:tbl>
    <w:p w14:paraId="12EBC14C" w14:textId="77777777" w:rsidR="004B1D02" w:rsidRPr="00A76E72" w:rsidRDefault="004B1D02" w:rsidP="004B1D02">
      <w:pPr>
        <w:rPr>
          <w:rFonts w:ascii="Arial" w:hAnsi="Arial" w:cs="Arial"/>
          <w:b/>
          <w:sz w:val="24"/>
          <w:szCs w:val="24"/>
        </w:rPr>
      </w:pPr>
    </w:p>
    <w:p w14:paraId="79634E4F" w14:textId="5217054D" w:rsidR="004B1D02" w:rsidRPr="00007301" w:rsidRDefault="004B1D02" w:rsidP="004B1D02">
      <w:pPr>
        <w:rPr>
          <w:rFonts w:ascii="Arial" w:hAnsi="Arial" w:cs="Arial"/>
          <w:b/>
          <w:color w:val="2E74B5" w:themeColor="accent1" w:themeShade="BF"/>
        </w:rPr>
      </w:pPr>
      <w:r w:rsidRPr="00007301">
        <w:rPr>
          <w:rFonts w:ascii="Arial" w:hAnsi="Arial" w:cs="Arial"/>
          <w:b/>
          <w:color w:val="2E74B5" w:themeColor="accent1" w:themeShade="BF"/>
        </w:rPr>
        <w:t>6.1</w:t>
      </w:r>
      <w:r w:rsidR="006F38DB" w:rsidRPr="00007301">
        <w:rPr>
          <w:rFonts w:ascii="Arial" w:hAnsi="Arial" w:cs="Arial"/>
          <w:b/>
          <w:color w:val="2E74B5" w:themeColor="accent1" w:themeShade="BF"/>
        </w:rPr>
        <w:t>4</w:t>
      </w:r>
      <w:r w:rsidRPr="00007301">
        <w:rPr>
          <w:rFonts w:ascii="Arial" w:hAnsi="Arial" w:cs="Arial"/>
          <w:b/>
          <w:color w:val="2E74B5" w:themeColor="accent1" w:themeShade="BF"/>
        </w:rPr>
        <w:t>.5 Monitoreo primera línea de defensa</w:t>
      </w:r>
    </w:p>
    <w:p w14:paraId="2E461713" w14:textId="26FC1AF6" w:rsidR="004B1D02" w:rsidRPr="00A76E72" w:rsidRDefault="001107AE" w:rsidP="00007301">
      <w:pPr>
        <w:jc w:val="both"/>
        <w:rPr>
          <w:rFonts w:ascii="Arial" w:hAnsi="Arial" w:cs="Arial"/>
          <w:b/>
          <w:sz w:val="24"/>
          <w:szCs w:val="24"/>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Pr="00377BBF">
        <w:rPr>
          <w:rFonts w:ascii="Arial" w:hAnsi="Arial" w:cs="Arial"/>
          <w:bCs/>
        </w:rPr>
        <w:t xml:space="preserve">.  </w:t>
      </w:r>
      <w:r w:rsidR="004B1D02" w:rsidRPr="00B11328">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893D4A" w:rsidRPr="00A76E72" w14:paraId="2681CFF2" w14:textId="77777777" w:rsidTr="0002645B">
        <w:trPr>
          <w:jc w:val="center"/>
        </w:trPr>
        <w:tc>
          <w:tcPr>
            <w:tcW w:w="1407" w:type="dxa"/>
            <w:shd w:val="clear" w:color="auto" w:fill="DEEAF6" w:themeFill="accent1" w:themeFillTint="33"/>
            <w:vAlign w:val="center"/>
          </w:tcPr>
          <w:p w14:paraId="51F001C1" w14:textId="77777777" w:rsidR="00893D4A" w:rsidRPr="00A76E72" w:rsidRDefault="00893D4A"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7F801862" w14:textId="77777777" w:rsidR="00893D4A" w:rsidRPr="00A76E72" w:rsidRDefault="00893D4A" w:rsidP="0002645B">
            <w:pPr>
              <w:jc w:val="center"/>
              <w:rPr>
                <w:rFonts w:ascii="Arial" w:hAnsi="Arial" w:cs="Arial"/>
                <w:b/>
                <w:sz w:val="20"/>
                <w:szCs w:val="20"/>
              </w:rPr>
            </w:pPr>
            <w:r w:rsidRPr="00A76E72">
              <w:rPr>
                <w:rFonts w:ascii="Arial" w:hAnsi="Arial" w:cs="Arial"/>
                <w:b/>
                <w:sz w:val="20"/>
                <w:szCs w:val="20"/>
              </w:rPr>
              <w:t>Eventos materializados</w:t>
            </w:r>
          </w:p>
        </w:tc>
      </w:tr>
      <w:tr w:rsidR="00893D4A" w:rsidRPr="00A76E72" w14:paraId="140003DF" w14:textId="77777777" w:rsidTr="0002645B">
        <w:trPr>
          <w:jc w:val="center"/>
        </w:trPr>
        <w:tc>
          <w:tcPr>
            <w:tcW w:w="1407" w:type="dxa"/>
          </w:tcPr>
          <w:p w14:paraId="5D133DB8" w14:textId="77777777" w:rsidR="00893D4A" w:rsidRPr="00A76E72" w:rsidRDefault="00893D4A"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4633AEA2" w14:textId="77777777" w:rsidR="00893D4A" w:rsidRPr="00A76E72" w:rsidRDefault="00893D4A" w:rsidP="0002645B">
            <w:pPr>
              <w:jc w:val="center"/>
              <w:rPr>
                <w:rFonts w:ascii="Arial" w:hAnsi="Arial" w:cs="Arial"/>
                <w:bCs/>
                <w:sz w:val="20"/>
                <w:szCs w:val="20"/>
              </w:rPr>
            </w:pPr>
            <w:r w:rsidRPr="00A76E72">
              <w:rPr>
                <w:rFonts w:ascii="Arial" w:hAnsi="Arial" w:cs="Arial"/>
                <w:bCs/>
                <w:sz w:val="20"/>
                <w:szCs w:val="20"/>
              </w:rPr>
              <w:t>0</w:t>
            </w:r>
          </w:p>
        </w:tc>
      </w:tr>
      <w:tr w:rsidR="00893D4A" w:rsidRPr="00A76E72" w14:paraId="4263C9C5" w14:textId="77777777" w:rsidTr="0002645B">
        <w:trPr>
          <w:jc w:val="center"/>
        </w:trPr>
        <w:tc>
          <w:tcPr>
            <w:tcW w:w="1407" w:type="dxa"/>
          </w:tcPr>
          <w:p w14:paraId="5FA1338A" w14:textId="5A97DF6D" w:rsidR="00893D4A" w:rsidRPr="00A76E72" w:rsidRDefault="00893D4A" w:rsidP="0002645B">
            <w:pPr>
              <w:rPr>
                <w:rFonts w:ascii="Arial" w:hAnsi="Arial" w:cs="Arial"/>
                <w:bCs/>
                <w:sz w:val="20"/>
                <w:szCs w:val="20"/>
              </w:rPr>
            </w:pPr>
            <w:r w:rsidRPr="00A76E72">
              <w:rPr>
                <w:rFonts w:ascii="Arial" w:hAnsi="Arial" w:cs="Arial"/>
                <w:bCs/>
                <w:sz w:val="20"/>
                <w:szCs w:val="20"/>
              </w:rPr>
              <w:t>R</w:t>
            </w:r>
            <w:r>
              <w:rPr>
                <w:rFonts w:ascii="Arial" w:hAnsi="Arial" w:cs="Arial"/>
                <w:bCs/>
                <w:sz w:val="20"/>
                <w:szCs w:val="20"/>
              </w:rPr>
              <w:t>G2</w:t>
            </w:r>
          </w:p>
        </w:tc>
        <w:tc>
          <w:tcPr>
            <w:tcW w:w="1606" w:type="dxa"/>
            <w:vAlign w:val="center"/>
          </w:tcPr>
          <w:p w14:paraId="46431172" w14:textId="77777777" w:rsidR="00893D4A" w:rsidRPr="00A76E72" w:rsidRDefault="00893D4A" w:rsidP="0002645B">
            <w:pPr>
              <w:jc w:val="center"/>
              <w:rPr>
                <w:rFonts w:ascii="Arial" w:hAnsi="Arial" w:cs="Arial"/>
                <w:bCs/>
                <w:sz w:val="20"/>
                <w:szCs w:val="20"/>
              </w:rPr>
            </w:pPr>
            <w:r w:rsidRPr="00A76E72">
              <w:rPr>
                <w:rFonts w:ascii="Arial" w:hAnsi="Arial" w:cs="Arial"/>
                <w:bCs/>
                <w:sz w:val="20"/>
                <w:szCs w:val="20"/>
              </w:rPr>
              <w:t>0</w:t>
            </w:r>
          </w:p>
        </w:tc>
      </w:tr>
      <w:tr w:rsidR="00893D4A" w:rsidRPr="00A76E72" w14:paraId="7E9E2C41" w14:textId="77777777" w:rsidTr="0002645B">
        <w:trPr>
          <w:jc w:val="center"/>
        </w:trPr>
        <w:tc>
          <w:tcPr>
            <w:tcW w:w="1407" w:type="dxa"/>
          </w:tcPr>
          <w:p w14:paraId="6C219592" w14:textId="0E2E60CB" w:rsidR="00893D4A" w:rsidRPr="00A76E72" w:rsidRDefault="00893D4A" w:rsidP="0002645B">
            <w:pPr>
              <w:rPr>
                <w:rFonts w:ascii="Arial" w:hAnsi="Arial" w:cs="Arial"/>
                <w:bCs/>
                <w:sz w:val="20"/>
                <w:szCs w:val="20"/>
              </w:rPr>
            </w:pPr>
            <w:r>
              <w:rPr>
                <w:rFonts w:ascii="Arial" w:hAnsi="Arial" w:cs="Arial"/>
                <w:bCs/>
                <w:sz w:val="20"/>
                <w:szCs w:val="20"/>
              </w:rPr>
              <w:t>RG3</w:t>
            </w:r>
          </w:p>
        </w:tc>
        <w:tc>
          <w:tcPr>
            <w:tcW w:w="1606" w:type="dxa"/>
            <w:vAlign w:val="center"/>
          </w:tcPr>
          <w:p w14:paraId="5F73F581" w14:textId="2443F9AE" w:rsidR="00893D4A" w:rsidRPr="00A76E72" w:rsidRDefault="00893D4A" w:rsidP="0002645B">
            <w:pPr>
              <w:jc w:val="center"/>
              <w:rPr>
                <w:rFonts w:ascii="Arial" w:hAnsi="Arial" w:cs="Arial"/>
                <w:bCs/>
                <w:sz w:val="20"/>
                <w:szCs w:val="20"/>
              </w:rPr>
            </w:pPr>
            <w:r>
              <w:rPr>
                <w:rFonts w:ascii="Arial" w:hAnsi="Arial" w:cs="Arial"/>
                <w:bCs/>
                <w:sz w:val="20"/>
                <w:szCs w:val="20"/>
              </w:rPr>
              <w:t>0</w:t>
            </w:r>
          </w:p>
        </w:tc>
      </w:tr>
    </w:tbl>
    <w:p w14:paraId="09406529" w14:textId="77777777" w:rsidR="004B1D02" w:rsidRDefault="004B1D02" w:rsidP="004B1D02">
      <w:pPr>
        <w:jc w:val="both"/>
        <w:rPr>
          <w:rFonts w:ascii="Arial" w:hAnsi="Arial" w:cs="Arial"/>
          <w:bCs/>
          <w:sz w:val="24"/>
          <w:szCs w:val="24"/>
        </w:rPr>
      </w:pPr>
    </w:p>
    <w:p w14:paraId="2BEA024E" w14:textId="77777777" w:rsidR="00407AFC" w:rsidRDefault="00407AFC" w:rsidP="004B1D02">
      <w:pPr>
        <w:jc w:val="both"/>
        <w:rPr>
          <w:rFonts w:ascii="Arial" w:hAnsi="Arial" w:cs="Arial"/>
          <w:bCs/>
          <w:sz w:val="24"/>
          <w:szCs w:val="24"/>
        </w:rPr>
      </w:pPr>
    </w:p>
    <w:p w14:paraId="53648762" w14:textId="77777777" w:rsidR="00407AFC" w:rsidRPr="00A76E72" w:rsidRDefault="00407AFC" w:rsidP="004B1D02">
      <w:pPr>
        <w:jc w:val="both"/>
        <w:rPr>
          <w:rFonts w:ascii="Arial" w:hAnsi="Arial" w:cs="Arial"/>
          <w:bCs/>
          <w:sz w:val="24"/>
          <w:szCs w:val="24"/>
        </w:rPr>
      </w:pPr>
    </w:p>
    <w:p w14:paraId="63DC4D6F" w14:textId="583338A2" w:rsidR="004B1D02" w:rsidRPr="00007301" w:rsidRDefault="004B1D02" w:rsidP="004B1D02">
      <w:pPr>
        <w:pStyle w:val="Sinespaciado"/>
        <w:jc w:val="both"/>
        <w:rPr>
          <w:rFonts w:ascii="Arial" w:hAnsi="Arial" w:cs="Arial"/>
          <w:b/>
          <w:color w:val="2E74B5" w:themeColor="accent1" w:themeShade="BF"/>
        </w:rPr>
      </w:pPr>
      <w:r w:rsidRPr="00007301">
        <w:rPr>
          <w:rFonts w:ascii="Arial" w:hAnsi="Arial" w:cs="Arial"/>
          <w:b/>
          <w:color w:val="2E74B5" w:themeColor="accent1" w:themeShade="BF"/>
        </w:rPr>
        <w:lastRenderedPageBreak/>
        <w:t>6.1</w:t>
      </w:r>
      <w:r w:rsidR="006F38DB" w:rsidRPr="00007301">
        <w:rPr>
          <w:rFonts w:ascii="Arial" w:hAnsi="Arial" w:cs="Arial"/>
          <w:b/>
          <w:color w:val="2E74B5" w:themeColor="accent1" w:themeShade="BF"/>
        </w:rPr>
        <w:t>4</w:t>
      </w:r>
      <w:r w:rsidRPr="00007301">
        <w:rPr>
          <w:rFonts w:ascii="Arial" w:hAnsi="Arial" w:cs="Arial"/>
          <w:b/>
          <w:color w:val="2E74B5" w:themeColor="accent1" w:themeShade="BF"/>
        </w:rPr>
        <w:t>.6 Monitoreo a cargo de líderes de proceso</w:t>
      </w:r>
    </w:p>
    <w:p w14:paraId="159393A9" w14:textId="77777777" w:rsidR="004B1D02" w:rsidRPr="00B11328" w:rsidRDefault="004B1D02" w:rsidP="004B1D02">
      <w:pPr>
        <w:pStyle w:val="Sinespaciado"/>
        <w:jc w:val="both"/>
        <w:rPr>
          <w:rFonts w:ascii="Arial" w:hAnsi="Arial" w:cs="Arial"/>
          <w:bCs/>
        </w:rPr>
      </w:pPr>
    </w:p>
    <w:p w14:paraId="5994894B" w14:textId="3B5D5EAF" w:rsidR="004B1D02" w:rsidRPr="00B11328" w:rsidRDefault="004B1D02" w:rsidP="004B1D02">
      <w:pPr>
        <w:pStyle w:val="Sinespaciado"/>
        <w:jc w:val="both"/>
        <w:rPr>
          <w:rFonts w:ascii="Arial" w:hAnsi="Arial" w:cs="Arial"/>
          <w:bCs/>
        </w:rPr>
      </w:pPr>
      <w:r w:rsidRPr="00B11328">
        <w:rPr>
          <w:rFonts w:ascii="Arial" w:hAnsi="Arial" w:cs="Arial"/>
          <w:bCs/>
        </w:rPr>
        <w:t xml:space="preserve">Además del seguimiento a riesgos y controles que se realiza en el formulario de monitoreo provisto por la Oficina </w:t>
      </w:r>
      <w:r w:rsidRPr="00E906B1">
        <w:rPr>
          <w:rFonts w:ascii="Arial" w:hAnsi="Arial" w:cs="Arial"/>
          <w:bCs/>
        </w:rPr>
        <w:t xml:space="preserve">Asesora de Planeación, </w:t>
      </w:r>
      <w:r w:rsidR="0097053C" w:rsidRPr="00E906B1">
        <w:rPr>
          <w:rFonts w:ascii="Arial" w:hAnsi="Arial" w:cs="Arial"/>
          <w:bCs/>
        </w:rPr>
        <w:t>el proceso Gestión</w:t>
      </w:r>
      <w:r w:rsidR="00E906B1" w:rsidRPr="00E906B1">
        <w:rPr>
          <w:rFonts w:ascii="Arial" w:hAnsi="Arial" w:cs="Arial"/>
          <w:bCs/>
        </w:rPr>
        <w:t xml:space="preserve"> de</w:t>
      </w:r>
      <w:r w:rsidR="0097053C" w:rsidRPr="00E906B1">
        <w:rPr>
          <w:rFonts w:ascii="Arial" w:hAnsi="Arial" w:cs="Arial"/>
          <w:bCs/>
        </w:rPr>
        <w:t xml:space="preserve"> talento humano</w:t>
      </w:r>
      <w:r w:rsidR="00E906B1" w:rsidRPr="00E906B1">
        <w:rPr>
          <w:rFonts w:ascii="Arial" w:hAnsi="Arial" w:cs="Arial"/>
          <w:bCs/>
        </w:rPr>
        <w:t xml:space="preserve"> </w:t>
      </w:r>
      <w:r w:rsidRPr="00E906B1">
        <w:rPr>
          <w:rFonts w:ascii="Arial" w:hAnsi="Arial" w:cs="Arial"/>
          <w:bCs/>
        </w:rPr>
        <w:t>tiene:</w:t>
      </w:r>
    </w:p>
    <w:p w14:paraId="3263E65A" w14:textId="77777777" w:rsidR="004B1D02" w:rsidRPr="00A76E72" w:rsidRDefault="004B1D02" w:rsidP="004B1D02">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4B1D02" w:rsidRPr="00007301" w14:paraId="080AA3D0" w14:textId="77777777" w:rsidTr="0002645B">
        <w:tc>
          <w:tcPr>
            <w:tcW w:w="4390" w:type="dxa"/>
            <w:shd w:val="clear" w:color="auto" w:fill="DEEAF6" w:themeFill="accent1" w:themeFillTint="33"/>
            <w:vAlign w:val="center"/>
          </w:tcPr>
          <w:p w14:paraId="3D88D7F2" w14:textId="77777777" w:rsidR="004B1D02" w:rsidRPr="00007301" w:rsidRDefault="004B1D02" w:rsidP="0002645B">
            <w:pPr>
              <w:pStyle w:val="Sinespaciado"/>
              <w:jc w:val="center"/>
              <w:rPr>
                <w:rFonts w:ascii="Arial" w:hAnsi="Arial" w:cs="Arial"/>
                <w:b/>
                <w:sz w:val="16"/>
                <w:szCs w:val="16"/>
              </w:rPr>
            </w:pPr>
            <w:r w:rsidRPr="00007301">
              <w:rPr>
                <w:rFonts w:ascii="Arial" w:hAnsi="Arial" w:cs="Arial"/>
                <w:b/>
                <w:sz w:val="16"/>
                <w:szCs w:val="16"/>
              </w:rPr>
              <w:t>Seguimiento a través de indicadores</w:t>
            </w:r>
          </w:p>
        </w:tc>
        <w:tc>
          <w:tcPr>
            <w:tcW w:w="3543" w:type="dxa"/>
            <w:shd w:val="clear" w:color="auto" w:fill="DEEAF6" w:themeFill="accent1" w:themeFillTint="33"/>
            <w:vAlign w:val="center"/>
          </w:tcPr>
          <w:p w14:paraId="45D1432B" w14:textId="77777777" w:rsidR="004B1D02" w:rsidRPr="00007301" w:rsidRDefault="004B1D02" w:rsidP="0002645B">
            <w:pPr>
              <w:pStyle w:val="Sinespaciado"/>
              <w:jc w:val="center"/>
              <w:rPr>
                <w:rFonts w:ascii="Arial" w:hAnsi="Arial" w:cs="Arial"/>
                <w:b/>
                <w:sz w:val="16"/>
                <w:szCs w:val="16"/>
              </w:rPr>
            </w:pPr>
            <w:r w:rsidRPr="00007301">
              <w:rPr>
                <w:rFonts w:ascii="Arial" w:hAnsi="Arial" w:cs="Arial"/>
                <w:b/>
                <w:sz w:val="16"/>
                <w:szCs w:val="16"/>
              </w:rPr>
              <w:t xml:space="preserve">Seguimiento a través de planes de acción </w:t>
            </w:r>
          </w:p>
        </w:tc>
      </w:tr>
      <w:tr w:rsidR="004B1D02" w:rsidRPr="00007301" w14:paraId="17E7B8A4" w14:textId="77777777" w:rsidTr="0002645B">
        <w:tc>
          <w:tcPr>
            <w:tcW w:w="4390" w:type="dxa"/>
          </w:tcPr>
          <w:p w14:paraId="1B3B1837" w14:textId="63F7C53C" w:rsidR="004B1D02" w:rsidRPr="00007301" w:rsidRDefault="004B1D02" w:rsidP="0002645B">
            <w:pPr>
              <w:pStyle w:val="Sinespaciado"/>
              <w:jc w:val="both"/>
              <w:rPr>
                <w:rFonts w:ascii="Arial" w:hAnsi="Arial" w:cs="Arial"/>
                <w:bCs/>
                <w:sz w:val="16"/>
                <w:szCs w:val="16"/>
              </w:rPr>
            </w:pPr>
            <w:r w:rsidRPr="00007301">
              <w:rPr>
                <w:rFonts w:ascii="Arial" w:hAnsi="Arial" w:cs="Arial"/>
                <w:bCs/>
                <w:sz w:val="16"/>
                <w:szCs w:val="16"/>
              </w:rPr>
              <w:t xml:space="preserve">En el marco de las mesas de trabajo para la actualización / revisión de riesgos y controles, se </w:t>
            </w:r>
            <w:r w:rsidR="006E5ACC" w:rsidRPr="00007301">
              <w:rPr>
                <w:rFonts w:ascii="Arial" w:hAnsi="Arial" w:cs="Arial"/>
                <w:bCs/>
                <w:sz w:val="16"/>
                <w:szCs w:val="16"/>
              </w:rPr>
              <w:t xml:space="preserve">establecieron los siguientes indicadores, los cuales se formalizaron en </w:t>
            </w:r>
            <w:proofErr w:type="spellStart"/>
            <w:r w:rsidR="006E5ACC" w:rsidRPr="00007301">
              <w:rPr>
                <w:rFonts w:ascii="Arial" w:hAnsi="Arial" w:cs="Arial"/>
                <w:bCs/>
                <w:sz w:val="16"/>
                <w:szCs w:val="16"/>
              </w:rPr>
              <w:t>Isolución</w:t>
            </w:r>
            <w:proofErr w:type="spellEnd"/>
            <w:r w:rsidR="006E5ACC" w:rsidRPr="00007301">
              <w:rPr>
                <w:rFonts w:ascii="Arial" w:hAnsi="Arial" w:cs="Arial"/>
                <w:bCs/>
                <w:sz w:val="16"/>
                <w:szCs w:val="16"/>
              </w:rPr>
              <w:t xml:space="preserve">. </w:t>
            </w:r>
          </w:p>
          <w:p w14:paraId="451CAB8E" w14:textId="77777777" w:rsidR="004B1D02" w:rsidRPr="00007301" w:rsidRDefault="004B1D02" w:rsidP="0002645B">
            <w:pPr>
              <w:pStyle w:val="Sinespaciado"/>
              <w:jc w:val="both"/>
              <w:rPr>
                <w:rFonts w:ascii="Arial" w:hAnsi="Arial" w:cs="Arial"/>
                <w:bCs/>
                <w:sz w:val="16"/>
                <w:szCs w:val="16"/>
              </w:rPr>
            </w:pPr>
          </w:p>
          <w:p w14:paraId="11FD3761" w14:textId="77777777" w:rsidR="004B1D02" w:rsidRPr="00007301" w:rsidRDefault="006E5ACC" w:rsidP="0002645B">
            <w:pPr>
              <w:pStyle w:val="Sinespaciado"/>
              <w:jc w:val="both"/>
              <w:rPr>
                <w:rFonts w:ascii="Arial" w:hAnsi="Arial" w:cs="Arial"/>
                <w:bCs/>
                <w:sz w:val="16"/>
                <w:szCs w:val="16"/>
              </w:rPr>
            </w:pPr>
            <w:r w:rsidRPr="00007301">
              <w:rPr>
                <w:rFonts w:ascii="Arial" w:hAnsi="Arial" w:cs="Arial"/>
                <w:bCs/>
                <w:sz w:val="16"/>
                <w:szCs w:val="16"/>
              </w:rPr>
              <w:t>Revisión devengos de nómina</w:t>
            </w:r>
          </w:p>
          <w:p w14:paraId="3A31F9B9" w14:textId="77777777" w:rsidR="004233FC" w:rsidRPr="00007301" w:rsidRDefault="004233FC" w:rsidP="0002645B">
            <w:pPr>
              <w:pStyle w:val="Sinespaciado"/>
              <w:jc w:val="both"/>
              <w:rPr>
                <w:rFonts w:ascii="Arial" w:hAnsi="Arial" w:cs="Arial"/>
                <w:bCs/>
                <w:sz w:val="16"/>
                <w:szCs w:val="16"/>
              </w:rPr>
            </w:pPr>
          </w:p>
          <w:p w14:paraId="584898AE" w14:textId="076DA713" w:rsidR="004233FC" w:rsidRPr="00007301" w:rsidRDefault="004233FC" w:rsidP="0002645B">
            <w:pPr>
              <w:pStyle w:val="Sinespaciado"/>
              <w:jc w:val="both"/>
              <w:rPr>
                <w:rFonts w:ascii="Arial" w:hAnsi="Arial" w:cs="Arial"/>
                <w:bCs/>
                <w:sz w:val="16"/>
                <w:szCs w:val="16"/>
              </w:rPr>
            </w:pPr>
            <w:r w:rsidRPr="00007301">
              <w:rPr>
                <w:rFonts w:ascii="Arial" w:hAnsi="Arial" w:cs="Arial"/>
                <w:bCs/>
                <w:sz w:val="16"/>
                <w:szCs w:val="16"/>
              </w:rPr>
              <w:t xml:space="preserve">Porcentaje de </w:t>
            </w:r>
            <w:r w:rsidR="00893863" w:rsidRPr="00007301">
              <w:rPr>
                <w:rFonts w:ascii="Arial" w:hAnsi="Arial" w:cs="Arial"/>
                <w:bCs/>
                <w:sz w:val="16"/>
                <w:szCs w:val="16"/>
              </w:rPr>
              <w:t>funcionarios</w:t>
            </w:r>
            <w:r w:rsidRPr="00007301">
              <w:rPr>
                <w:rFonts w:ascii="Arial" w:hAnsi="Arial" w:cs="Arial"/>
                <w:bCs/>
                <w:sz w:val="16"/>
                <w:szCs w:val="16"/>
              </w:rPr>
              <w:t xml:space="preserve"> desvinculados que entregan informe con los </w:t>
            </w:r>
            <w:r w:rsidR="00893863" w:rsidRPr="00007301">
              <w:rPr>
                <w:rFonts w:ascii="Arial" w:hAnsi="Arial" w:cs="Arial"/>
                <w:bCs/>
                <w:sz w:val="16"/>
                <w:szCs w:val="16"/>
              </w:rPr>
              <w:t>requisitos</w:t>
            </w:r>
            <w:r w:rsidRPr="00007301">
              <w:rPr>
                <w:rFonts w:ascii="Arial" w:hAnsi="Arial" w:cs="Arial"/>
                <w:bCs/>
                <w:sz w:val="16"/>
                <w:szCs w:val="16"/>
              </w:rPr>
              <w:t xml:space="preserve"> establecidos</w:t>
            </w:r>
          </w:p>
          <w:p w14:paraId="77EE3B8D" w14:textId="278AC6E6" w:rsidR="006E5ACC" w:rsidRPr="00007301" w:rsidRDefault="006E5ACC" w:rsidP="0002645B">
            <w:pPr>
              <w:pStyle w:val="Sinespaciado"/>
              <w:jc w:val="both"/>
              <w:rPr>
                <w:rFonts w:ascii="Arial" w:hAnsi="Arial" w:cs="Arial"/>
                <w:bCs/>
                <w:sz w:val="16"/>
                <w:szCs w:val="16"/>
                <w:highlight w:val="yellow"/>
              </w:rPr>
            </w:pPr>
          </w:p>
        </w:tc>
        <w:tc>
          <w:tcPr>
            <w:tcW w:w="3543" w:type="dxa"/>
          </w:tcPr>
          <w:p w14:paraId="096F8FAE" w14:textId="77777777" w:rsidR="004B1D02" w:rsidRPr="00007301" w:rsidRDefault="004B1D02" w:rsidP="0002645B">
            <w:pPr>
              <w:pStyle w:val="Sinespaciado"/>
              <w:jc w:val="both"/>
              <w:rPr>
                <w:rFonts w:ascii="Arial" w:hAnsi="Arial" w:cs="Arial"/>
                <w:bCs/>
                <w:sz w:val="16"/>
                <w:szCs w:val="16"/>
                <w:highlight w:val="yellow"/>
              </w:rPr>
            </w:pPr>
            <w:r w:rsidRPr="00007301">
              <w:rPr>
                <w:rFonts w:ascii="Arial" w:hAnsi="Arial" w:cs="Arial"/>
                <w:bCs/>
                <w:sz w:val="16"/>
                <w:szCs w:val="16"/>
              </w:rPr>
              <w:t>No se formulan acciones para la vigencia 2022, por cuanto los controles existentes se consideran suficientes y pertinentes para mitigar el riesgo.</w:t>
            </w:r>
          </w:p>
        </w:tc>
      </w:tr>
    </w:tbl>
    <w:p w14:paraId="21527D98" w14:textId="77777777" w:rsidR="004B1D02" w:rsidRDefault="004B1D02" w:rsidP="004B1D02">
      <w:pPr>
        <w:pStyle w:val="Sinespaciado"/>
        <w:rPr>
          <w:rFonts w:ascii="Arial" w:hAnsi="Arial" w:cs="Arial"/>
          <w:b/>
          <w:sz w:val="24"/>
          <w:szCs w:val="24"/>
        </w:rPr>
      </w:pPr>
    </w:p>
    <w:p w14:paraId="5E9B659B" w14:textId="77777777" w:rsidR="00EB51E1" w:rsidRDefault="00EB51E1" w:rsidP="004B1D02">
      <w:pPr>
        <w:pStyle w:val="Sinespaciado"/>
        <w:rPr>
          <w:rFonts w:ascii="Arial" w:hAnsi="Arial" w:cs="Arial"/>
          <w:b/>
          <w:sz w:val="24"/>
          <w:szCs w:val="24"/>
        </w:rPr>
      </w:pPr>
    </w:p>
    <w:p w14:paraId="74A8F932" w14:textId="40107AA4" w:rsidR="004B1D02" w:rsidRPr="00007301" w:rsidRDefault="004B1D02" w:rsidP="004B1D02">
      <w:pPr>
        <w:pStyle w:val="Sinespaciado"/>
        <w:rPr>
          <w:rFonts w:ascii="Arial" w:hAnsi="Arial" w:cs="Arial"/>
          <w:b/>
          <w:color w:val="2E74B5" w:themeColor="accent1" w:themeShade="BF"/>
        </w:rPr>
      </w:pPr>
      <w:r w:rsidRPr="00007301">
        <w:rPr>
          <w:rFonts w:ascii="Arial" w:hAnsi="Arial" w:cs="Arial"/>
          <w:b/>
          <w:color w:val="2E74B5" w:themeColor="accent1" w:themeShade="BF"/>
        </w:rPr>
        <w:t>6.1</w:t>
      </w:r>
      <w:r w:rsidR="006F38DB" w:rsidRPr="00007301">
        <w:rPr>
          <w:rFonts w:ascii="Arial" w:hAnsi="Arial" w:cs="Arial"/>
          <w:b/>
          <w:color w:val="2E74B5" w:themeColor="accent1" w:themeShade="BF"/>
        </w:rPr>
        <w:t>4</w:t>
      </w:r>
      <w:r w:rsidRPr="00007301">
        <w:rPr>
          <w:rFonts w:ascii="Arial" w:hAnsi="Arial" w:cs="Arial"/>
          <w:b/>
          <w:color w:val="2E74B5" w:themeColor="accent1" w:themeShade="BF"/>
        </w:rPr>
        <w:t>.7 Posibles riesgos que tendrían impacto económico</w:t>
      </w:r>
    </w:p>
    <w:p w14:paraId="116CF039" w14:textId="77777777" w:rsidR="004B1D02" w:rsidRPr="00E65602" w:rsidRDefault="004B1D02" w:rsidP="004B1D02">
      <w:pPr>
        <w:pStyle w:val="Sinespaciado"/>
        <w:rPr>
          <w:rFonts w:ascii="Arial" w:hAnsi="Arial" w:cs="Arial"/>
          <w:b/>
        </w:rPr>
      </w:pPr>
    </w:p>
    <w:p w14:paraId="18A5FDE9" w14:textId="77777777" w:rsidR="00535CDC" w:rsidRPr="00E65602" w:rsidRDefault="00535CDC" w:rsidP="00535CDC">
      <w:pPr>
        <w:pStyle w:val="Sinespaciado"/>
        <w:rPr>
          <w:rFonts w:ascii="Arial" w:hAnsi="Arial" w:cs="Arial"/>
          <w:bCs/>
        </w:rPr>
      </w:pPr>
      <w:r w:rsidRPr="00E65602">
        <w:rPr>
          <w:rFonts w:ascii="Arial" w:hAnsi="Arial" w:cs="Arial"/>
          <w:bCs/>
        </w:rPr>
        <w:t xml:space="preserve">De acuerdo con lo descrito en el </w:t>
      </w:r>
      <w:r w:rsidRPr="00EB51E1">
        <w:rPr>
          <w:rFonts w:ascii="Arial" w:hAnsi="Arial" w:cs="Arial"/>
          <w:bCs/>
        </w:rPr>
        <w:t xml:space="preserve">capítulo 5.2 del presente informe, a </w:t>
      </w:r>
      <w:proofErr w:type="gramStart"/>
      <w:r w:rsidRPr="00EB51E1">
        <w:rPr>
          <w:rFonts w:ascii="Arial" w:hAnsi="Arial" w:cs="Arial"/>
          <w:bCs/>
        </w:rPr>
        <w:t>continuación</w:t>
      </w:r>
      <w:proofErr w:type="gramEnd"/>
      <w:r w:rsidRPr="00EB51E1">
        <w:rPr>
          <w:rFonts w:ascii="Arial" w:hAnsi="Arial" w:cs="Arial"/>
          <w:bCs/>
        </w:rPr>
        <w:t xml:space="preserve"> se presentan los riesgos del proceso que podrían</w:t>
      </w:r>
      <w:r w:rsidRPr="00E65602">
        <w:rPr>
          <w:rFonts w:ascii="Arial" w:hAnsi="Arial" w:cs="Arial"/>
          <w:bCs/>
        </w:rPr>
        <w:t xml:space="preserve"> tener afectación económica. </w:t>
      </w:r>
    </w:p>
    <w:p w14:paraId="330A992E" w14:textId="77777777" w:rsidR="00535CDC" w:rsidRPr="00A76E72" w:rsidRDefault="00535CDC" w:rsidP="00535CDC">
      <w:pPr>
        <w:pStyle w:val="Sinespaciado"/>
        <w:rPr>
          <w:rFonts w:ascii="Arial" w:hAnsi="Arial" w:cs="Arial"/>
          <w:b/>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535CDC" w:rsidRPr="00007301" w14:paraId="13E73C46" w14:textId="77777777" w:rsidTr="0002645B">
        <w:trPr>
          <w:trHeight w:val="509"/>
        </w:trPr>
        <w:tc>
          <w:tcPr>
            <w:tcW w:w="979" w:type="dxa"/>
            <w:shd w:val="clear" w:color="000000" w:fill="D0CECE"/>
            <w:noWrap/>
            <w:vAlign w:val="center"/>
            <w:hideMark/>
          </w:tcPr>
          <w:p w14:paraId="38A342C4" w14:textId="77777777" w:rsidR="00535CDC" w:rsidRPr="00007301" w:rsidRDefault="00535CDC" w:rsidP="0002645B">
            <w:pPr>
              <w:spacing w:after="0" w:line="240" w:lineRule="auto"/>
              <w:jc w:val="center"/>
              <w:rPr>
                <w:rFonts w:ascii="Calibri" w:eastAsia="Times New Roman" w:hAnsi="Calibri" w:cs="Calibri"/>
                <w:b/>
                <w:bCs/>
                <w:color w:val="000000"/>
                <w:sz w:val="16"/>
                <w:szCs w:val="16"/>
                <w:lang w:eastAsia="es-CO"/>
              </w:rPr>
            </w:pPr>
            <w:r w:rsidRPr="00007301">
              <w:rPr>
                <w:rFonts w:ascii="Calibri" w:eastAsia="Times New Roman" w:hAnsi="Calibri" w:cs="Calibri"/>
                <w:b/>
                <w:bCs/>
                <w:color w:val="000000"/>
                <w:sz w:val="16"/>
                <w:szCs w:val="16"/>
                <w:lang w:eastAsia="es-CO"/>
              </w:rPr>
              <w:t>RIESGO</w:t>
            </w:r>
          </w:p>
        </w:tc>
        <w:tc>
          <w:tcPr>
            <w:tcW w:w="1420" w:type="dxa"/>
            <w:shd w:val="clear" w:color="000000" w:fill="D0CECE"/>
            <w:vAlign w:val="center"/>
            <w:hideMark/>
          </w:tcPr>
          <w:p w14:paraId="6A4536DC"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Afectación en la ejecución presupuestal</w:t>
            </w:r>
          </w:p>
        </w:tc>
        <w:tc>
          <w:tcPr>
            <w:tcW w:w="1422" w:type="dxa"/>
            <w:shd w:val="clear" w:color="000000" w:fill="D0CECE"/>
            <w:vAlign w:val="center"/>
            <w:hideMark/>
          </w:tcPr>
          <w:p w14:paraId="7C569812"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Pagos por sanciones económicas</w:t>
            </w:r>
          </w:p>
        </w:tc>
        <w:tc>
          <w:tcPr>
            <w:tcW w:w="1458" w:type="dxa"/>
            <w:shd w:val="clear" w:color="000000" w:fill="D0CECE"/>
            <w:vAlign w:val="center"/>
            <w:hideMark/>
          </w:tcPr>
          <w:p w14:paraId="2114D7F0"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Indemnizaciones a terceros</w:t>
            </w:r>
          </w:p>
        </w:tc>
        <w:tc>
          <w:tcPr>
            <w:tcW w:w="1227" w:type="dxa"/>
            <w:shd w:val="clear" w:color="000000" w:fill="D0CECE"/>
            <w:vAlign w:val="center"/>
            <w:hideMark/>
          </w:tcPr>
          <w:p w14:paraId="37ACCD28"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Sanciones por incumplimientos de tipo legal</w:t>
            </w:r>
          </w:p>
        </w:tc>
        <w:tc>
          <w:tcPr>
            <w:tcW w:w="1161" w:type="dxa"/>
            <w:shd w:val="clear" w:color="000000" w:fill="D0CECE"/>
            <w:vAlign w:val="center"/>
            <w:hideMark/>
          </w:tcPr>
          <w:p w14:paraId="7B474F7E"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vulneraciones a la información</w:t>
            </w:r>
          </w:p>
        </w:tc>
        <w:tc>
          <w:tcPr>
            <w:tcW w:w="1161" w:type="dxa"/>
            <w:shd w:val="clear" w:color="000000" w:fill="D0CECE"/>
            <w:vAlign w:val="center"/>
            <w:hideMark/>
          </w:tcPr>
          <w:p w14:paraId="79C19E6A"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Fallas en la prestación del servicio</w:t>
            </w:r>
          </w:p>
        </w:tc>
      </w:tr>
      <w:tr w:rsidR="00535CDC" w:rsidRPr="00007301" w14:paraId="5C75E79E" w14:textId="77777777" w:rsidTr="0002645B">
        <w:trPr>
          <w:trHeight w:val="176"/>
        </w:trPr>
        <w:tc>
          <w:tcPr>
            <w:tcW w:w="979" w:type="dxa"/>
            <w:shd w:val="clear" w:color="000000" w:fill="FFFFFF"/>
            <w:vAlign w:val="center"/>
          </w:tcPr>
          <w:p w14:paraId="29001555"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RG1</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F37CC" w14:textId="62E1D0FA"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B4C3F63" w14:textId="018B950D"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27288E3D" w14:textId="2AF26B6A" w:rsidR="00535CDC" w:rsidRPr="00007301" w:rsidRDefault="009F7805"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X</w:t>
            </w: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59E57966" w14:textId="00D85DC4"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536F2395"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hAnsi="Calibri" w:cs="Calibri"/>
                <w:color w:val="000000"/>
                <w:sz w:val="16"/>
                <w:szCs w:val="16"/>
              </w:rPr>
              <w:t> </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69B4E9B0"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hAnsi="Calibri" w:cs="Calibri"/>
                <w:color w:val="000000"/>
                <w:sz w:val="16"/>
                <w:szCs w:val="16"/>
              </w:rPr>
              <w:t> </w:t>
            </w:r>
          </w:p>
        </w:tc>
      </w:tr>
      <w:tr w:rsidR="00535CDC" w:rsidRPr="00007301" w14:paraId="4F24B3B8" w14:textId="77777777" w:rsidTr="0002645B">
        <w:trPr>
          <w:trHeight w:val="64"/>
        </w:trPr>
        <w:tc>
          <w:tcPr>
            <w:tcW w:w="979" w:type="dxa"/>
            <w:shd w:val="clear" w:color="000000" w:fill="FFFFFF"/>
            <w:vAlign w:val="center"/>
          </w:tcPr>
          <w:p w14:paraId="32437AB5"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RG2</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61C73137" w14:textId="79E3BC34"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422" w:type="dxa"/>
            <w:tcBorders>
              <w:top w:val="nil"/>
              <w:left w:val="nil"/>
              <w:bottom w:val="single" w:sz="4" w:space="0" w:color="auto"/>
              <w:right w:val="single" w:sz="4" w:space="0" w:color="auto"/>
            </w:tcBorders>
            <w:shd w:val="clear" w:color="auto" w:fill="auto"/>
            <w:noWrap/>
            <w:vAlign w:val="center"/>
          </w:tcPr>
          <w:p w14:paraId="31B8056A" w14:textId="2B5F1635"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458" w:type="dxa"/>
            <w:tcBorders>
              <w:top w:val="nil"/>
              <w:left w:val="nil"/>
              <w:bottom w:val="single" w:sz="4" w:space="0" w:color="auto"/>
              <w:right w:val="single" w:sz="4" w:space="0" w:color="auto"/>
            </w:tcBorders>
            <w:shd w:val="clear" w:color="auto" w:fill="auto"/>
            <w:noWrap/>
            <w:vAlign w:val="center"/>
          </w:tcPr>
          <w:p w14:paraId="7BB485B3" w14:textId="7E1CA125"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227" w:type="dxa"/>
            <w:tcBorders>
              <w:top w:val="nil"/>
              <w:left w:val="nil"/>
              <w:bottom w:val="single" w:sz="4" w:space="0" w:color="auto"/>
              <w:right w:val="single" w:sz="4" w:space="0" w:color="auto"/>
            </w:tcBorders>
            <w:shd w:val="clear" w:color="auto" w:fill="auto"/>
            <w:noWrap/>
            <w:vAlign w:val="center"/>
          </w:tcPr>
          <w:p w14:paraId="577A2E32" w14:textId="0C1AE054"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161" w:type="dxa"/>
            <w:tcBorders>
              <w:top w:val="nil"/>
              <w:left w:val="nil"/>
              <w:bottom w:val="single" w:sz="4" w:space="0" w:color="auto"/>
              <w:right w:val="single" w:sz="4" w:space="0" w:color="auto"/>
            </w:tcBorders>
            <w:shd w:val="clear" w:color="auto" w:fill="auto"/>
            <w:noWrap/>
            <w:vAlign w:val="center"/>
          </w:tcPr>
          <w:p w14:paraId="054B0BE9"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2B1491A8"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hAnsi="Calibri" w:cs="Calibri"/>
                <w:color w:val="000000"/>
                <w:sz w:val="16"/>
                <w:szCs w:val="16"/>
              </w:rPr>
              <w:t> </w:t>
            </w:r>
          </w:p>
        </w:tc>
      </w:tr>
      <w:tr w:rsidR="00535CDC" w:rsidRPr="00007301" w14:paraId="04B14014" w14:textId="77777777" w:rsidTr="0002645B">
        <w:trPr>
          <w:trHeight w:val="64"/>
        </w:trPr>
        <w:tc>
          <w:tcPr>
            <w:tcW w:w="979" w:type="dxa"/>
            <w:shd w:val="clear" w:color="000000" w:fill="FFFFFF"/>
            <w:vAlign w:val="center"/>
          </w:tcPr>
          <w:p w14:paraId="4E0F83F1"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eastAsia="Times New Roman" w:hAnsi="Calibri" w:cs="Calibri"/>
                <w:color w:val="000000"/>
                <w:sz w:val="16"/>
                <w:szCs w:val="16"/>
                <w:lang w:eastAsia="es-CO"/>
              </w:rPr>
              <w:t>RG3</w:t>
            </w:r>
          </w:p>
        </w:tc>
        <w:tc>
          <w:tcPr>
            <w:tcW w:w="1420" w:type="dxa"/>
            <w:tcBorders>
              <w:top w:val="nil"/>
              <w:left w:val="single" w:sz="4" w:space="0" w:color="auto"/>
              <w:bottom w:val="single" w:sz="4" w:space="0" w:color="auto"/>
              <w:right w:val="single" w:sz="4" w:space="0" w:color="auto"/>
            </w:tcBorders>
            <w:shd w:val="clear" w:color="auto" w:fill="auto"/>
            <w:noWrap/>
            <w:vAlign w:val="center"/>
          </w:tcPr>
          <w:p w14:paraId="4445962F" w14:textId="20B0439C"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422" w:type="dxa"/>
            <w:tcBorders>
              <w:top w:val="nil"/>
              <w:left w:val="nil"/>
              <w:bottom w:val="single" w:sz="4" w:space="0" w:color="auto"/>
              <w:right w:val="single" w:sz="4" w:space="0" w:color="auto"/>
            </w:tcBorders>
            <w:shd w:val="clear" w:color="auto" w:fill="auto"/>
            <w:noWrap/>
            <w:vAlign w:val="center"/>
          </w:tcPr>
          <w:p w14:paraId="3C9F568D" w14:textId="5442C5EF"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458" w:type="dxa"/>
            <w:tcBorders>
              <w:top w:val="nil"/>
              <w:left w:val="nil"/>
              <w:bottom w:val="single" w:sz="4" w:space="0" w:color="auto"/>
              <w:right w:val="single" w:sz="4" w:space="0" w:color="auto"/>
            </w:tcBorders>
            <w:shd w:val="clear" w:color="auto" w:fill="auto"/>
            <w:noWrap/>
            <w:vAlign w:val="center"/>
          </w:tcPr>
          <w:p w14:paraId="47C83205" w14:textId="1EBD03AD"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227" w:type="dxa"/>
            <w:tcBorders>
              <w:top w:val="nil"/>
              <w:left w:val="nil"/>
              <w:bottom w:val="single" w:sz="4" w:space="0" w:color="auto"/>
              <w:right w:val="single" w:sz="4" w:space="0" w:color="auto"/>
            </w:tcBorders>
            <w:shd w:val="clear" w:color="auto" w:fill="auto"/>
            <w:noWrap/>
            <w:vAlign w:val="center"/>
          </w:tcPr>
          <w:p w14:paraId="6633B8A4" w14:textId="30B805A3"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p>
        </w:tc>
        <w:tc>
          <w:tcPr>
            <w:tcW w:w="1161" w:type="dxa"/>
            <w:tcBorders>
              <w:top w:val="nil"/>
              <w:left w:val="nil"/>
              <w:bottom w:val="single" w:sz="4" w:space="0" w:color="auto"/>
              <w:right w:val="single" w:sz="4" w:space="0" w:color="auto"/>
            </w:tcBorders>
            <w:shd w:val="clear" w:color="auto" w:fill="auto"/>
            <w:noWrap/>
            <w:vAlign w:val="center"/>
          </w:tcPr>
          <w:p w14:paraId="693F48B6"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hAnsi="Calibri" w:cs="Calibri"/>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tcPr>
          <w:p w14:paraId="3BD565DA" w14:textId="77777777" w:rsidR="00535CDC" w:rsidRPr="00007301" w:rsidRDefault="00535CDC" w:rsidP="0002645B">
            <w:pPr>
              <w:spacing w:after="0" w:line="240" w:lineRule="auto"/>
              <w:jc w:val="center"/>
              <w:rPr>
                <w:rFonts w:ascii="Calibri" w:eastAsia="Times New Roman" w:hAnsi="Calibri" w:cs="Calibri"/>
                <w:color w:val="000000"/>
                <w:sz w:val="16"/>
                <w:szCs w:val="16"/>
                <w:lang w:eastAsia="es-CO"/>
              </w:rPr>
            </w:pPr>
            <w:r w:rsidRPr="00007301">
              <w:rPr>
                <w:rFonts w:ascii="Calibri" w:hAnsi="Calibri" w:cs="Calibri"/>
                <w:color w:val="000000"/>
                <w:sz w:val="16"/>
                <w:szCs w:val="16"/>
              </w:rPr>
              <w:t> </w:t>
            </w:r>
          </w:p>
        </w:tc>
      </w:tr>
    </w:tbl>
    <w:p w14:paraId="1DD30C3D" w14:textId="77777777" w:rsidR="00535CDC" w:rsidRDefault="00535CDC" w:rsidP="00535CDC">
      <w:pPr>
        <w:pStyle w:val="Sinespaciado"/>
        <w:rPr>
          <w:rFonts w:ascii="Arial" w:hAnsi="Arial" w:cs="Arial"/>
          <w:b/>
          <w:sz w:val="24"/>
          <w:szCs w:val="24"/>
        </w:rPr>
      </w:pPr>
    </w:p>
    <w:p w14:paraId="2C049630" w14:textId="77777777" w:rsidR="00407AFC" w:rsidRPr="00CF5BDC" w:rsidRDefault="00407AFC" w:rsidP="00407AFC">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20A79052" w14:textId="77777777" w:rsidR="004B1D02" w:rsidRPr="00E65602" w:rsidRDefault="004B1D02" w:rsidP="00F63471">
      <w:pPr>
        <w:rPr>
          <w:rFonts w:ascii="Arial" w:hAnsi="Arial" w:cs="Arial"/>
          <w:b/>
        </w:rPr>
      </w:pPr>
    </w:p>
    <w:p w14:paraId="2B5E79FA" w14:textId="16E8E35E" w:rsidR="002D6D29" w:rsidRPr="000B4715" w:rsidRDefault="00547A7A" w:rsidP="000B4715">
      <w:pPr>
        <w:pStyle w:val="Estilo1"/>
        <w:numPr>
          <w:ilvl w:val="1"/>
          <w:numId w:val="11"/>
        </w:numPr>
        <w:rPr>
          <w:rFonts w:eastAsia="Times New Roman" w:cs="Times New Roman"/>
          <w:bCs/>
        </w:rPr>
      </w:pPr>
      <w:bookmarkStart w:id="36" w:name="_Toc103011032"/>
      <w:r w:rsidRPr="000B4715">
        <w:rPr>
          <w:rFonts w:eastAsia="Times New Roman" w:cs="Times New Roman"/>
          <w:bCs/>
        </w:rPr>
        <w:t>PROCESO CONTROL</w:t>
      </w:r>
      <w:r w:rsidR="00D10A79" w:rsidRPr="000B4715">
        <w:rPr>
          <w:rFonts w:eastAsia="Times New Roman" w:cs="Times New Roman"/>
          <w:bCs/>
        </w:rPr>
        <w:t>,</w:t>
      </w:r>
      <w:r w:rsidRPr="000B4715">
        <w:rPr>
          <w:rFonts w:eastAsia="Times New Roman" w:cs="Times New Roman"/>
          <w:bCs/>
        </w:rPr>
        <w:t xml:space="preserve"> EVALUACIÓN Y </w:t>
      </w:r>
      <w:r w:rsidR="00D10A79" w:rsidRPr="000B4715">
        <w:rPr>
          <w:rFonts w:eastAsia="Times New Roman" w:cs="Times New Roman"/>
          <w:bCs/>
        </w:rPr>
        <w:t>MEJORA</w:t>
      </w:r>
      <w:bookmarkEnd w:id="36"/>
    </w:p>
    <w:p w14:paraId="7F275014" w14:textId="77777777" w:rsidR="00D3541D" w:rsidRPr="00E65602" w:rsidRDefault="00D3541D" w:rsidP="00D3541D">
      <w:pPr>
        <w:pStyle w:val="Prrafodelista"/>
        <w:ind w:left="525"/>
        <w:rPr>
          <w:rFonts w:ascii="Arial" w:hAnsi="Arial" w:cs="Arial"/>
          <w:b/>
        </w:rPr>
      </w:pPr>
    </w:p>
    <w:p w14:paraId="48264F6B" w14:textId="0CF5E549" w:rsidR="00547A7A" w:rsidRPr="00A9428F" w:rsidRDefault="00547A7A" w:rsidP="00547A7A">
      <w:pPr>
        <w:ind w:left="360"/>
        <w:rPr>
          <w:rFonts w:ascii="Arial" w:hAnsi="Arial" w:cs="Arial"/>
          <w:b/>
          <w:color w:val="2E74B5" w:themeColor="accent1" w:themeShade="BF"/>
        </w:rPr>
      </w:pPr>
      <w:r w:rsidRPr="00A9428F">
        <w:rPr>
          <w:rFonts w:ascii="Arial" w:hAnsi="Arial" w:cs="Arial"/>
          <w:b/>
          <w:color w:val="2E74B5" w:themeColor="accent1" w:themeShade="BF"/>
        </w:rPr>
        <w:t>6.1</w:t>
      </w:r>
      <w:r w:rsidR="00DF41BA" w:rsidRPr="00A9428F">
        <w:rPr>
          <w:rFonts w:ascii="Arial" w:hAnsi="Arial" w:cs="Arial"/>
          <w:b/>
          <w:color w:val="2E74B5" w:themeColor="accent1" w:themeShade="BF"/>
        </w:rPr>
        <w:t>5</w:t>
      </w:r>
      <w:r w:rsidRPr="00A9428F">
        <w:rPr>
          <w:rFonts w:ascii="Arial" w:hAnsi="Arial" w:cs="Arial"/>
          <w:b/>
          <w:color w:val="2E74B5" w:themeColor="accent1" w:themeShade="BF"/>
        </w:rPr>
        <w:t>.1 Objetivo del proceso</w:t>
      </w:r>
    </w:p>
    <w:p w14:paraId="05FD993F" w14:textId="61A194CD" w:rsidR="00D17D88" w:rsidRPr="00E65602" w:rsidRDefault="003D4AB4" w:rsidP="00547A7A">
      <w:pPr>
        <w:ind w:left="360"/>
        <w:rPr>
          <w:rFonts w:ascii="Arial" w:hAnsi="Arial" w:cs="Arial"/>
          <w:bCs/>
        </w:rPr>
      </w:pPr>
      <w:r w:rsidRPr="00E65602">
        <w:rPr>
          <w:rFonts w:ascii="Arial" w:hAnsi="Arial" w:cs="Arial"/>
          <w:bCs/>
        </w:rPr>
        <w:t>Establecer el nivel de desarrollo y grado de efectividad del Sistema de Control Interno de manera independiente, objetiva y oportuna, coadyuvando a su sostenibilidad, a través del cumplimiento de los cinco roles asignados a la Oficina Control Interno, a saber, liderazgo estratégico, enfoque hacia la prevención, evaluación a la gestión del riesgo, evaluación y seguimiento y relación con entes externos de control en materia de gestión, para generar recomendaciones que fortalezcan el mejoramiento continuo y agregar valor a los resultados de la entidad, de conformidad con la normatividad vigente</w:t>
      </w:r>
      <w:r w:rsidR="009E1AEB" w:rsidRPr="00E65602">
        <w:rPr>
          <w:rFonts w:ascii="Arial" w:hAnsi="Arial" w:cs="Arial"/>
          <w:bCs/>
        </w:rPr>
        <w:t>.</w:t>
      </w:r>
    </w:p>
    <w:p w14:paraId="00C198C9" w14:textId="70B43BE7" w:rsidR="00547A7A" w:rsidRPr="00A9428F" w:rsidRDefault="00547A7A" w:rsidP="00547A7A">
      <w:pPr>
        <w:ind w:left="360"/>
        <w:rPr>
          <w:rFonts w:ascii="Arial" w:hAnsi="Arial" w:cs="Arial"/>
          <w:b/>
          <w:color w:val="2E74B5" w:themeColor="accent1" w:themeShade="BF"/>
        </w:rPr>
      </w:pPr>
      <w:r w:rsidRPr="00A9428F">
        <w:rPr>
          <w:rFonts w:ascii="Arial" w:hAnsi="Arial" w:cs="Arial"/>
          <w:b/>
          <w:color w:val="2E74B5" w:themeColor="accent1" w:themeShade="BF"/>
        </w:rPr>
        <w:t>6.1</w:t>
      </w:r>
      <w:r w:rsidR="00DF41BA" w:rsidRPr="00A9428F">
        <w:rPr>
          <w:rFonts w:ascii="Arial" w:hAnsi="Arial" w:cs="Arial"/>
          <w:b/>
          <w:color w:val="2E74B5" w:themeColor="accent1" w:themeShade="BF"/>
        </w:rPr>
        <w:t>5</w:t>
      </w:r>
      <w:r w:rsidRPr="00A9428F">
        <w:rPr>
          <w:rFonts w:ascii="Arial" w:hAnsi="Arial" w:cs="Arial"/>
          <w:b/>
          <w:color w:val="2E74B5" w:themeColor="accent1" w:themeShade="BF"/>
        </w:rPr>
        <w:t>.2 Distribución de riesgos</w:t>
      </w:r>
    </w:p>
    <w:p w14:paraId="1E0F137D" w14:textId="77777777" w:rsidR="00547A7A" w:rsidRPr="00E65602" w:rsidRDefault="00547A7A" w:rsidP="00547A7A">
      <w:pPr>
        <w:ind w:left="360"/>
        <w:rPr>
          <w:rFonts w:ascii="Arial" w:hAnsi="Arial" w:cs="Arial"/>
          <w:bCs/>
        </w:rPr>
      </w:pPr>
      <w:r w:rsidRPr="00E65602">
        <w:rPr>
          <w:rFonts w:ascii="Arial" w:hAnsi="Arial" w:cs="Arial"/>
          <w:bCs/>
        </w:rPr>
        <w:t>Los riesgos residuales (después de controles) que se tienen en el proceso, se encuentran en las siguientes zonas de calor:</w:t>
      </w:r>
    </w:p>
    <w:tbl>
      <w:tblPr>
        <w:tblW w:w="5040" w:type="dxa"/>
        <w:jc w:val="center"/>
        <w:tblCellMar>
          <w:left w:w="70" w:type="dxa"/>
          <w:right w:w="70" w:type="dxa"/>
        </w:tblCellMar>
        <w:tblLook w:val="04A0" w:firstRow="1" w:lastRow="0" w:firstColumn="1" w:lastColumn="0" w:noHBand="0" w:noVBand="1"/>
      </w:tblPr>
      <w:tblGrid>
        <w:gridCol w:w="1840"/>
        <w:gridCol w:w="1540"/>
        <w:gridCol w:w="1660"/>
      </w:tblGrid>
      <w:tr w:rsidR="000912E8" w:rsidRPr="000912E8" w14:paraId="6E78D985" w14:textId="77777777" w:rsidTr="00A9428F">
        <w:trPr>
          <w:trHeight w:val="238"/>
          <w:jc w:val="center"/>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0CAEE6" w14:textId="77777777" w:rsidR="000912E8" w:rsidRPr="000912E8" w:rsidRDefault="000912E8" w:rsidP="000912E8">
            <w:pPr>
              <w:spacing w:after="0" w:line="240" w:lineRule="auto"/>
              <w:jc w:val="center"/>
              <w:rPr>
                <w:rFonts w:ascii="Arial" w:eastAsia="Times New Roman" w:hAnsi="Arial" w:cs="Arial"/>
                <w:b/>
                <w:bCs/>
                <w:color w:val="000000"/>
                <w:sz w:val="20"/>
                <w:szCs w:val="20"/>
                <w:lang w:eastAsia="es-CO"/>
              </w:rPr>
            </w:pPr>
            <w:r w:rsidRPr="000912E8">
              <w:rPr>
                <w:rFonts w:ascii="Arial" w:eastAsia="Times New Roman" w:hAnsi="Arial" w:cs="Arial"/>
                <w:b/>
                <w:bCs/>
                <w:color w:val="000000"/>
                <w:sz w:val="20"/>
                <w:szCs w:val="20"/>
                <w:lang w:eastAsia="es-CO"/>
              </w:rPr>
              <w:lastRenderedPageBreak/>
              <w:t>Riesgo residual</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7C9E916E" w14:textId="77777777" w:rsidR="000912E8" w:rsidRPr="000912E8" w:rsidRDefault="000912E8" w:rsidP="000912E8">
            <w:pPr>
              <w:spacing w:after="0" w:line="240" w:lineRule="auto"/>
              <w:jc w:val="center"/>
              <w:rPr>
                <w:rFonts w:ascii="Arial" w:eastAsia="Times New Roman" w:hAnsi="Arial" w:cs="Arial"/>
                <w:b/>
                <w:bCs/>
                <w:color w:val="000000"/>
                <w:sz w:val="20"/>
                <w:szCs w:val="20"/>
                <w:lang w:eastAsia="es-CO"/>
              </w:rPr>
            </w:pPr>
            <w:r w:rsidRPr="000912E8">
              <w:rPr>
                <w:rFonts w:ascii="Arial" w:eastAsia="Times New Roman" w:hAnsi="Arial" w:cs="Arial"/>
                <w:b/>
                <w:bCs/>
                <w:color w:val="000000"/>
                <w:sz w:val="20"/>
                <w:szCs w:val="20"/>
                <w:lang w:eastAsia="es-CO"/>
              </w:rPr>
              <w:t>Número de riesgos</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6A3E2E08" w14:textId="77777777" w:rsidR="000912E8" w:rsidRPr="000912E8" w:rsidRDefault="000912E8" w:rsidP="000912E8">
            <w:pPr>
              <w:spacing w:after="0" w:line="240" w:lineRule="auto"/>
              <w:jc w:val="center"/>
              <w:rPr>
                <w:rFonts w:ascii="Arial" w:eastAsia="Times New Roman" w:hAnsi="Arial" w:cs="Arial"/>
                <w:b/>
                <w:bCs/>
                <w:color w:val="000000"/>
                <w:sz w:val="20"/>
                <w:szCs w:val="20"/>
                <w:lang w:eastAsia="es-CO"/>
              </w:rPr>
            </w:pPr>
            <w:r w:rsidRPr="000912E8">
              <w:rPr>
                <w:rFonts w:ascii="Arial" w:eastAsia="Times New Roman" w:hAnsi="Arial" w:cs="Arial"/>
                <w:b/>
                <w:bCs/>
                <w:color w:val="000000"/>
                <w:sz w:val="20"/>
                <w:szCs w:val="20"/>
                <w:lang w:eastAsia="es-CO"/>
              </w:rPr>
              <w:t xml:space="preserve">Número de controles </w:t>
            </w:r>
          </w:p>
        </w:tc>
      </w:tr>
      <w:tr w:rsidR="000912E8" w:rsidRPr="000912E8" w14:paraId="4232B996" w14:textId="77777777" w:rsidTr="00A9428F">
        <w:trPr>
          <w:trHeight w:val="46"/>
          <w:jc w:val="center"/>
        </w:trPr>
        <w:tc>
          <w:tcPr>
            <w:tcW w:w="1840" w:type="dxa"/>
            <w:tcBorders>
              <w:top w:val="nil"/>
              <w:left w:val="single" w:sz="8" w:space="0" w:color="auto"/>
              <w:bottom w:val="single" w:sz="8" w:space="0" w:color="auto"/>
              <w:right w:val="single" w:sz="8" w:space="0" w:color="auto"/>
            </w:tcBorders>
            <w:shd w:val="clear" w:color="000000" w:fill="FF0000"/>
            <w:vAlign w:val="center"/>
            <w:hideMark/>
          </w:tcPr>
          <w:p w14:paraId="2D3DC3BF" w14:textId="77777777" w:rsidR="000912E8" w:rsidRPr="000912E8" w:rsidRDefault="000912E8" w:rsidP="000912E8">
            <w:pPr>
              <w:spacing w:after="0" w:line="240" w:lineRule="auto"/>
              <w:jc w:val="center"/>
              <w:rPr>
                <w:rFonts w:ascii="Arial" w:eastAsia="Times New Roman" w:hAnsi="Arial" w:cs="Arial"/>
                <w:b/>
                <w:bCs/>
                <w:color w:val="000000"/>
                <w:sz w:val="20"/>
                <w:szCs w:val="20"/>
                <w:lang w:eastAsia="es-CO"/>
              </w:rPr>
            </w:pPr>
            <w:r w:rsidRPr="000912E8">
              <w:rPr>
                <w:rFonts w:ascii="Arial" w:eastAsia="Times New Roman" w:hAnsi="Arial" w:cs="Arial"/>
                <w:b/>
                <w:bCs/>
                <w:color w:val="000000"/>
                <w:sz w:val="20"/>
                <w:szCs w:val="20"/>
                <w:lang w:eastAsia="es-CO"/>
              </w:rPr>
              <w:t>Extremo</w:t>
            </w:r>
          </w:p>
        </w:tc>
        <w:tc>
          <w:tcPr>
            <w:tcW w:w="1540" w:type="dxa"/>
            <w:tcBorders>
              <w:top w:val="nil"/>
              <w:left w:val="nil"/>
              <w:bottom w:val="single" w:sz="8" w:space="0" w:color="auto"/>
              <w:right w:val="single" w:sz="8" w:space="0" w:color="auto"/>
            </w:tcBorders>
            <w:shd w:val="clear" w:color="000000" w:fill="FFFFFF"/>
            <w:vAlign w:val="center"/>
            <w:hideMark/>
          </w:tcPr>
          <w:p w14:paraId="358B36C0" w14:textId="77777777" w:rsidR="000912E8" w:rsidRPr="00A9428F" w:rsidRDefault="000912E8" w:rsidP="000912E8">
            <w:pPr>
              <w:spacing w:after="0" w:line="240" w:lineRule="auto"/>
              <w:jc w:val="center"/>
              <w:rPr>
                <w:rFonts w:ascii="Arial" w:eastAsia="Times New Roman" w:hAnsi="Arial" w:cs="Arial"/>
                <w:b/>
                <w:bCs/>
                <w:color w:val="000000"/>
                <w:sz w:val="20"/>
                <w:szCs w:val="20"/>
                <w:lang w:eastAsia="es-CO"/>
              </w:rPr>
            </w:pPr>
            <w:r w:rsidRPr="00A9428F">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38C03EB7" w14:textId="77777777" w:rsidR="000912E8" w:rsidRPr="00A9428F" w:rsidRDefault="000912E8" w:rsidP="000912E8">
            <w:pPr>
              <w:spacing w:after="0" w:line="240" w:lineRule="auto"/>
              <w:jc w:val="center"/>
              <w:rPr>
                <w:rFonts w:ascii="Arial" w:eastAsia="Times New Roman" w:hAnsi="Arial" w:cs="Arial"/>
                <w:b/>
                <w:bCs/>
                <w:color w:val="000000"/>
                <w:sz w:val="20"/>
                <w:szCs w:val="20"/>
                <w:lang w:eastAsia="es-CO"/>
              </w:rPr>
            </w:pPr>
            <w:r w:rsidRPr="00A9428F">
              <w:rPr>
                <w:rFonts w:ascii="Arial" w:eastAsia="Times New Roman" w:hAnsi="Arial" w:cs="Arial"/>
                <w:b/>
                <w:bCs/>
                <w:color w:val="000000"/>
                <w:sz w:val="20"/>
                <w:szCs w:val="20"/>
                <w:lang w:eastAsia="es-CO"/>
              </w:rPr>
              <w:t>0</w:t>
            </w:r>
          </w:p>
        </w:tc>
      </w:tr>
      <w:tr w:rsidR="000912E8" w:rsidRPr="000912E8" w14:paraId="062FC966" w14:textId="77777777" w:rsidTr="00A9428F">
        <w:trPr>
          <w:trHeight w:val="79"/>
          <w:jc w:val="center"/>
        </w:trPr>
        <w:tc>
          <w:tcPr>
            <w:tcW w:w="1840" w:type="dxa"/>
            <w:tcBorders>
              <w:top w:val="nil"/>
              <w:left w:val="single" w:sz="8" w:space="0" w:color="auto"/>
              <w:bottom w:val="single" w:sz="8" w:space="0" w:color="auto"/>
              <w:right w:val="single" w:sz="8" w:space="0" w:color="auto"/>
            </w:tcBorders>
            <w:shd w:val="clear" w:color="000000" w:fill="FFC000"/>
            <w:vAlign w:val="center"/>
            <w:hideMark/>
          </w:tcPr>
          <w:p w14:paraId="2F0697CB" w14:textId="77777777" w:rsidR="000912E8" w:rsidRPr="000912E8" w:rsidRDefault="000912E8" w:rsidP="000912E8">
            <w:pPr>
              <w:spacing w:after="0" w:line="240" w:lineRule="auto"/>
              <w:jc w:val="center"/>
              <w:rPr>
                <w:rFonts w:ascii="Arial" w:eastAsia="Times New Roman" w:hAnsi="Arial" w:cs="Arial"/>
                <w:b/>
                <w:bCs/>
                <w:color w:val="000000"/>
                <w:sz w:val="20"/>
                <w:szCs w:val="20"/>
                <w:lang w:eastAsia="es-CO"/>
              </w:rPr>
            </w:pPr>
            <w:r w:rsidRPr="000912E8">
              <w:rPr>
                <w:rFonts w:ascii="Arial" w:eastAsia="Times New Roman" w:hAnsi="Arial" w:cs="Arial"/>
                <w:b/>
                <w:bCs/>
                <w:color w:val="000000"/>
                <w:sz w:val="20"/>
                <w:szCs w:val="20"/>
                <w:lang w:eastAsia="es-CO"/>
              </w:rPr>
              <w:t>Alto</w:t>
            </w:r>
          </w:p>
        </w:tc>
        <w:tc>
          <w:tcPr>
            <w:tcW w:w="1540" w:type="dxa"/>
            <w:tcBorders>
              <w:top w:val="nil"/>
              <w:left w:val="nil"/>
              <w:bottom w:val="single" w:sz="8" w:space="0" w:color="auto"/>
              <w:right w:val="single" w:sz="8" w:space="0" w:color="auto"/>
            </w:tcBorders>
            <w:shd w:val="clear" w:color="000000" w:fill="FFFFFF"/>
            <w:vAlign w:val="center"/>
            <w:hideMark/>
          </w:tcPr>
          <w:p w14:paraId="2AFA1A98" w14:textId="77777777" w:rsidR="000912E8" w:rsidRPr="00A9428F" w:rsidRDefault="000912E8" w:rsidP="000912E8">
            <w:pPr>
              <w:spacing w:after="0" w:line="240" w:lineRule="auto"/>
              <w:jc w:val="center"/>
              <w:rPr>
                <w:rFonts w:ascii="Arial" w:eastAsia="Times New Roman" w:hAnsi="Arial" w:cs="Arial"/>
                <w:b/>
                <w:bCs/>
                <w:color w:val="000000"/>
                <w:sz w:val="20"/>
                <w:szCs w:val="20"/>
                <w:lang w:eastAsia="es-CO"/>
              </w:rPr>
            </w:pPr>
            <w:r w:rsidRPr="00A9428F">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57DAF682" w14:textId="77777777" w:rsidR="000912E8" w:rsidRPr="00A9428F" w:rsidRDefault="000912E8" w:rsidP="000912E8">
            <w:pPr>
              <w:spacing w:after="0" w:line="240" w:lineRule="auto"/>
              <w:jc w:val="center"/>
              <w:rPr>
                <w:rFonts w:ascii="Arial" w:eastAsia="Times New Roman" w:hAnsi="Arial" w:cs="Arial"/>
                <w:b/>
                <w:bCs/>
                <w:color w:val="000000"/>
                <w:sz w:val="20"/>
                <w:szCs w:val="20"/>
                <w:lang w:eastAsia="es-CO"/>
              </w:rPr>
            </w:pPr>
            <w:r w:rsidRPr="00A9428F">
              <w:rPr>
                <w:rFonts w:ascii="Arial" w:eastAsia="Times New Roman" w:hAnsi="Arial" w:cs="Arial"/>
                <w:b/>
                <w:bCs/>
                <w:color w:val="000000"/>
                <w:sz w:val="20"/>
                <w:szCs w:val="20"/>
                <w:lang w:eastAsia="es-CO"/>
              </w:rPr>
              <w:t>0</w:t>
            </w:r>
          </w:p>
        </w:tc>
      </w:tr>
      <w:tr w:rsidR="000912E8" w:rsidRPr="000912E8" w14:paraId="182EEA69" w14:textId="77777777" w:rsidTr="00A9428F">
        <w:trPr>
          <w:trHeight w:val="110"/>
          <w:jc w:val="center"/>
        </w:trPr>
        <w:tc>
          <w:tcPr>
            <w:tcW w:w="1840" w:type="dxa"/>
            <w:tcBorders>
              <w:top w:val="nil"/>
              <w:left w:val="single" w:sz="8" w:space="0" w:color="auto"/>
              <w:bottom w:val="single" w:sz="8" w:space="0" w:color="auto"/>
              <w:right w:val="single" w:sz="8" w:space="0" w:color="auto"/>
            </w:tcBorders>
            <w:shd w:val="clear" w:color="000000" w:fill="FFFF00"/>
            <w:vAlign w:val="center"/>
            <w:hideMark/>
          </w:tcPr>
          <w:p w14:paraId="724DFE4E" w14:textId="77777777" w:rsidR="000912E8" w:rsidRPr="000912E8" w:rsidRDefault="000912E8" w:rsidP="000912E8">
            <w:pPr>
              <w:spacing w:after="0" w:line="240" w:lineRule="auto"/>
              <w:jc w:val="center"/>
              <w:rPr>
                <w:rFonts w:ascii="Arial" w:eastAsia="Times New Roman" w:hAnsi="Arial" w:cs="Arial"/>
                <w:b/>
                <w:bCs/>
                <w:color w:val="000000"/>
                <w:sz w:val="20"/>
                <w:szCs w:val="20"/>
                <w:lang w:eastAsia="es-CO"/>
              </w:rPr>
            </w:pPr>
            <w:r w:rsidRPr="000912E8">
              <w:rPr>
                <w:rFonts w:ascii="Arial" w:eastAsia="Times New Roman" w:hAnsi="Arial" w:cs="Arial"/>
                <w:b/>
                <w:bCs/>
                <w:color w:val="000000"/>
                <w:sz w:val="20"/>
                <w:szCs w:val="20"/>
                <w:lang w:eastAsia="es-CO"/>
              </w:rPr>
              <w:t>Moderado</w:t>
            </w:r>
          </w:p>
        </w:tc>
        <w:tc>
          <w:tcPr>
            <w:tcW w:w="1540" w:type="dxa"/>
            <w:tcBorders>
              <w:top w:val="nil"/>
              <w:left w:val="nil"/>
              <w:bottom w:val="single" w:sz="8" w:space="0" w:color="auto"/>
              <w:right w:val="single" w:sz="8" w:space="0" w:color="auto"/>
            </w:tcBorders>
            <w:shd w:val="clear" w:color="000000" w:fill="FFFFFF"/>
            <w:vAlign w:val="center"/>
            <w:hideMark/>
          </w:tcPr>
          <w:p w14:paraId="3521F5A4" w14:textId="77777777" w:rsidR="000912E8" w:rsidRPr="00A9428F" w:rsidRDefault="000912E8" w:rsidP="000912E8">
            <w:pPr>
              <w:spacing w:after="0" w:line="240" w:lineRule="auto"/>
              <w:jc w:val="center"/>
              <w:rPr>
                <w:rFonts w:ascii="Arial" w:eastAsia="Times New Roman" w:hAnsi="Arial" w:cs="Arial"/>
                <w:b/>
                <w:bCs/>
                <w:color w:val="000000"/>
                <w:sz w:val="20"/>
                <w:szCs w:val="20"/>
                <w:lang w:eastAsia="es-CO"/>
              </w:rPr>
            </w:pPr>
            <w:r w:rsidRPr="00A9428F">
              <w:rPr>
                <w:rFonts w:ascii="Arial" w:eastAsia="Times New Roman" w:hAnsi="Arial" w:cs="Arial"/>
                <w:b/>
                <w:bCs/>
                <w:color w:val="000000"/>
                <w:sz w:val="20"/>
                <w:szCs w:val="20"/>
                <w:lang w:eastAsia="es-CO"/>
              </w:rPr>
              <w:t>2</w:t>
            </w:r>
          </w:p>
        </w:tc>
        <w:tc>
          <w:tcPr>
            <w:tcW w:w="1660" w:type="dxa"/>
            <w:tcBorders>
              <w:top w:val="nil"/>
              <w:left w:val="nil"/>
              <w:bottom w:val="single" w:sz="8" w:space="0" w:color="auto"/>
              <w:right w:val="single" w:sz="8" w:space="0" w:color="auto"/>
            </w:tcBorders>
            <w:shd w:val="clear" w:color="000000" w:fill="FFFFFF"/>
            <w:vAlign w:val="center"/>
            <w:hideMark/>
          </w:tcPr>
          <w:p w14:paraId="72D95F6E" w14:textId="77777777" w:rsidR="000912E8" w:rsidRPr="00A9428F" w:rsidRDefault="000912E8" w:rsidP="000912E8">
            <w:pPr>
              <w:spacing w:after="0" w:line="240" w:lineRule="auto"/>
              <w:jc w:val="center"/>
              <w:rPr>
                <w:rFonts w:ascii="Arial" w:eastAsia="Times New Roman" w:hAnsi="Arial" w:cs="Arial"/>
                <w:b/>
                <w:bCs/>
                <w:color w:val="000000"/>
                <w:sz w:val="20"/>
                <w:szCs w:val="20"/>
                <w:lang w:eastAsia="es-CO"/>
              </w:rPr>
            </w:pPr>
            <w:r w:rsidRPr="00A9428F">
              <w:rPr>
                <w:rFonts w:ascii="Arial" w:eastAsia="Times New Roman" w:hAnsi="Arial" w:cs="Arial"/>
                <w:b/>
                <w:bCs/>
                <w:color w:val="000000"/>
                <w:sz w:val="20"/>
                <w:szCs w:val="20"/>
                <w:lang w:eastAsia="es-CO"/>
              </w:rPr>
              <w:t>5</w:t>
            </w:r>
          </w:p>
        </w:tc>
      </w:tr>
      <w:tr w:rsidR="000912E8" w:rsidRPr="000912E8" w14:paraId="0C2C1D2F" w14:textId="77777777" w:rsidTr="00A9428F">
        <w:trPr>
          <w:trHeight w:val="46"/>
          <w:jc w:val="center"/>
        </w:trPr>
        <w:tc>
          <w:tcPr>
            <w:tcW w:w="1840" w:type="dxa"/>
            <w:tcBorders>
              <w:top w:val="nil"/>
              <w:left w:val="single" w:sz="8" w:space="0" w:color="auto"/>
              <w:bottom w:val="single" w:sz="8" w:space="0" w:color="auto"/>
              <w:right w:val="single" w:sz="8" w:space="0" w:color="auto"/>
            </w:tcBorders>
            <w:shd w:val="clear" w:color="000000" w:fill="92D050"/>
            <w:vAlign w:val="center"/>
            <w:hideMark/>
          </w:tcPr>
          <w:p w14:paraId="5AE383E7" w14:textId="77777777" w:rsidR="000912E8" w:rsidRPr="000912E8" w:rsidRDefault="000912E8" w:rsidP="000912E8">
            <w:pPr>
              <w:spacing w:after="0" w:line="240" w:lineRule="auto"/>
              <w:jc w:val="center"/>
              <w:rPr>
                <w:rFonts w:ascii="Arial" w:eastAsia="Times New Roman" w:hAnsi="Arial" w:cs="Arial"/>
                <w:b/>
                <w:bCs/>
                <w:color w:val="000000"/>
                <w:sz w:val="20"/>
                <w:szCs w:val="20"/>
                <w:lang w:eastAsia="es-CO"/>
              </w:rPr>
            </w:pPr>
            <w:r w:rsidRPr="000912E8">
              <w:rPr>
                <w:rFonts w:ascii="Arial" w:eastAsia="Times New Roman" w:hAnsi="Arial" w:cs="Arial"/>
                <w:b/>
                <w:bCs/>
                <w:color w:val="000000"/>
                <w:sz w:val="20"/>
                <w:szCs w:val="20"/>
                <w:lang w:eastAsia="es-CO"/>
              </w:rPr>
              <w:t>Bajo</w:t>
            </w:r>
          </w:p>
        </w:tc>
        <w:tc>
          <w:tcPr>
            <w:tcW w:w="1540" w:type="dxa"/>
            <w:tcBorders>
              <w:top w:val="nil"/>
              <w:left w:val="nil"/>
              <w:bottom w:val="single" w:sz="8" w:space="0" w:color="auto"/>
              <w:right w:val="single" w:sz="8" w:space="0" w:color="auto"/>
            </w:tcBorders>
            <w:shd w:val="clear" w:color="000000" w:fill="FFFFFF"/>
            <w:vAlign w:val="center"/>
            <w:hideMark/>
          </w:tcPr>
          <w:p w14:paraId="654812E0" w14:textId="77777777" w:rsidR="000912E8" w:rsidRPr="00A9428F" w:rsidRDefault="000912E8" w:rsidP="000912E8">
            <w:pPr>
              <w:spacing w:after="0" w:line="240" w:lineRule="auto"/>
              <w:jc w:val="center"/>
              <w:rPr>
                <w:rFonts w:ascii="Arial" w:eastAsia="Times New Roman" w:hAnsi="Arial" w:cs="Arial"/>
                <w:b/>
                <w:bCs/>
                <w:color w:val="000000"/>
                <w:sz w:val="20"/>
                <w:szCs w:val="20"/>
                <w:lang w:eastAsia="es-CO"/>
              </w:rPr>
            </w:pPr>
            <w:r w:rsidRPr="00A9428F">
              <w:rPr>
                <w:rFonts w:ascii="Arial" w:eastAsia="Times New Roman" w:hAnsi="Arial" w:cs="Arial"/>
                <w:b/>
                <w:bCs/>
                <w:color w:val="000000"/>
                <w:sz w:val="20"/>
                <w:szCs w:val="20"/>
                <w:lang w:eastAsia="es-CO"/>
              </w:rPr>
              <w:t>0</w:t>
            </w:r>
          </w:p>
        </w:tc>
        <w:tc>
          <w:tcPr>
            <w:tcW w:w="1660" w:type="dxa"/>
            <w:tcBorders>
              <w:top w:val="nil"/>
              <w:left w:val="nil"/>
              <w:bottom w:val="single" w:sz="8" w:space="0" w:color="auto"/>
              <w:right w:val="single" w:sz="8" w:space="0" w:color="auto"/>
            </w:tcBorders>
            <w:shd w:val="clear" w:color="000000" w:fill="FFFFFF"/>
            <w:vAlign w:val="center"/>
            <w:hideMark/>
          </w:tcPr>
          <w:p w14:paraId="1909130A" w14:textId="77777777" w:rsidR="000912E8" w:rsidRPr="00A9428F" w:rsidRDefault="000912E8" w:rsidP="000912E8">
            <w:pPr>
              <w:spacing w:after="0" w:line="240" w:lineRule="auto"/>
              <w:jc w:val="center"/>
              <w:rPr>
                <w:rFonts w:ascii="Arial" w:eastAsia="Times New Roman" w:hAnsi="Arial" w:cs="Arial"/>
                <w:b/>
                <w:bCs/>
                <w:color w:val="000000"/>
                <w:sz w:val="20"/>
                <w:szCs w:val="20"/>
                <w:lang w:eastAsia="es-CO"/>
              </w:rPr>
            </w:pPr>
            <w:r w:rsidRPr="00A9428F">
              <w:rPr>
                <w:rFonts w:ascii="Arial" w:eastAsia="Times New Roman" w:hAnsi="Arial" w:cs="Arial"/>
                <w:b/>
                <w:bCs/>
                <w:color w:val="000000"/>
                <w:sz w:val="20"/>
                <w:szCs w:val="20"/>
                <w:lang w:eastAsia="es-CO"/>
              </w:rPr>
              <w:t>0</w:t>
            </w:r>
          </w:p>
        </w:tc>
      </w:tr>
    </w:tbl>
    <w:p w14:paraId="436B6C4A" w14:textId="77777777" w:rsidR="00547A7A" w:rsidRPr="00A76E72" w:rsidRDefault="00547A7A" w:rsidP="00547A7A">
      <w:pPr>
        <w:ind w:left="360"/>
        <w:rPr>
          <w:rFonts w:ascii="Arial" w:hAnsi="Arial" w:cs="Arial"/>
          <w:b/>
          <w:sz w:val="24"/>
          <w:szCs w:val="24"/>
        </w:rPr>
      </w:pPr>
    </w:p>
    <w:p w14:paraId="1B11F631" w14:textId="4D6AF272" w:rsidR="00547A7A" w:rsidRPr="00A9428F" w:rsidRDefault="00547A7A" w:rsidP="00547A7A">
      <w:pPr>
        <w:rPr>
          <w:rFonts w:ascii="Arial" w:hAnsi="Arial" w:cs="Arial"/>
          <w:b/>
          <w:color w:val="2E74B5" w:themeColor="accent1" w:themeShade="BF"/>
        </w:rPr>
      </w:pPr>
      <w:r w:rsidRPr="00A9428F">
        <w:rPr>
          <w:rFonts w:ascii="Arial" w:hAnsi="Arial" w:cs="Arial"/>
          <w:b/>
          <w:color w:val="2E74B5" w:themeColor="accent1" w:themeShade="BF"/>
        </w:rPr>
        <w:t>6.1</w:t>
      </w:r>
      <w:r w:rsidR="00DF41BA" w:rsidRPr="00A9428F">
        <w:rPr>
          <w:rFonts w:ascii="Arial" w:hAnsi="Arial" w:cs="Arial"/>
          <w:b/>
          <w:color w:val="2E74B5" w:themeColor="accent1" w:themeShade="BF"/>
        </w:rPr>
        <w:t>5</w:t>
      </w:r>
      <w:r w:rsidRPr="00A9428F">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A36885" w:rsidRPr="00A9428F" w14:paraId="133A52AB" w14:textId="77777777" w:rsidTr="00856A89">
        <w:tc>
          <w:tcPr>
            <w:tcW w:w="846" w:type="dxa"/>
          </w:tcPr>
          <w:p w14:paraId="1B1E6682" w14:textId="77777777" w:rsidR="00A36885" w:rsidRPr="00A9428F" w:rsidRDefault="00A36885" w:rsidP="00A36885">
            <w:pPr>
              <w:rPr>
                <w:rFonts w:ascii="Arial" w:hAnsi="Arial" w:cs="Arial"/>
                <w:bCs/>
                <w:sz w:val="20"/>
                <w:szCs w:val="20"/>
              </w:rPr>
            </w:pPr>
            <w:r w:rsidRPr="00A9428F">
              <w:rPr>
                <w:rFonts w:ascii="Arial" w:hAnsi="Arial" w:cs="Arial"/>
                <w:bCs/>
                <w:sz w:val="20"/>
                <w:szCs w:val="20"/>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784F3F3F" w14:textId="109F780F" w:rsidR="00A36885" w:rsidRPr="00A9428F" w:rsidRDefault="00A36885" w:rsidP="00A36885">
            <w:pPr>
              <w:rPr>
                <w:rFonts w:ascii="Arial" w:hAnsi="Arial" w:cs="Arial"/>
                <w:bCs/>
                <w:sz w:val="20"/>
                <w:szCs w:val="20"/>
              </w:rPr>
            </w:pPr>
            <w:r w:rsidRPr="00A9428F">
              <w:rPr>
                <w:rFonts w:ascii="Arial" w:hAnsi="Arial" w:cs="Arial"/>
                <w:bCs/>
                <w:color w:val="000000"/>
                <w:sz w:val="20"/>
                <w:szCs w:val="20"/>
              </w:rPr>
              <w:t xml:space="preserve">Posibilidad de toma de decisiones equivocadas u omisión de aquellas necesarias, </w:t>
            </w:r>
            <w:proofErr w:type="gramStart"/>
            <w:r w:rsidRPr="00A9428F">
              <w:rPr>
                <w:rFonts w:ascii="Arial" w:hAnsi="Arial" w:cs="Arial"/>
                <w:bCs/>
                <w:color w:val="000000"/>
                <w:sz w:val="20"/>
                <w:szCs w:val="20"/>
              </w:rPr>
              <w:t>por  las</w:t>
            </w:r>
            <w:proofErr w:type="gramEnd"/>
            <w:r w:rsidRPr="00A9428F">
              <w:rPr>
                <w:rFonts w:ascii="Arial" w:hAnsi="Arial" w:cs="Arial"/>
                <w:bCs/>
                <w:color w:val="000000"/>
                <w:sz w:val="20"/>
                <w:szCs w:val="20"/>
              </w:rPr>
              <w:t xml:space="preserve"> diferentes líneas de defensa, para la sostenibilidad del Sistema de Control Interno, incumplimiento normativo o pérdida de credibilidad de la Oficina de Control Interno frente al grupo de interés. Por emitir informes de ley y de auditorías de manera tardía o no generarlos, afectando el cumplimiento del Plan Anual de Auditoria. </w:t>
            </w:r>
          </w:p>
        </w:tc>
      </w:tr>
      <w:tr w:rsidR="00A36885" w:rsidRPr="00A9428F" w14:paraId="6C4DE432" w14:textId="77777777" w:rsidTr="00856A89">
        <w:tc>
          <w:tcPr>
            <w:tcW w:w="846" w:type="dxa"/>
          </w:tcPr>
          <w:p w14:paraId="3F822A7C" w14:textId="6B5D758F" w:rsidR="00A36885" w:rsidRPr="00A9428F" w:rsidRDefault="00A36885" w:rsidP="00A36885">
            <w:pPr>
              <w:rPr>
                <w:rFonts w:ascii="Arial" w:hAnsi="Arial" w:cs="Arial"/>
                <w:bCs/>
                <w:sz w:val="20"/>
                <w:szCs w:val="20"/>
              </w:rPr>
            </w:pPr>
            <w:r w:rsidRPr="00A9428F">
              <w:rPr>
                <w:rFonts w:ascii="Arial" w:hAnsi="Arial" w:cs="Arial"/>
                <w:bCs/>
                <w:sz w:val="20"/>
                <w:szCs w:val="20"/>
              </w:rPr>
              <w:t>R</w:t>
            </w:r>
            <w:r w:rsidR="009278C1" w:rsidRPr="00A9428F">
              <w:rPr>
                <w:rFonts w:ascii="Arial" w:hAnsi="Arial" w:cs="Arial"/>
                <w:bCs/>
                <w:sz w:val="20"/>
                <w:szCs w:val="20"/>
              </w:rPr>
              <w:t>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7FA4B202" w14:textId="1953928F" w:rsidR="00A36885" w:rsidRPr="00A9428F" w:rsidRDefault="00A36885" w:rsidP="00A36885">
            <w:pPr>
              <w:rPr>
                <w:rFonts w:ascii="Arial" w:hAnsi="Arial" w:cs="Arial"/>
                <w:bCs/>
                <w:sz w:val="20"/>
                <w:szCs w:val="20"/>
              </w:rPr>
            </w:pPr>
            <w:r w:rsidRPr="00A9428F">
              <w:rPr>
                <w:rFonts w:ascii="Arial" w:hAnsi="Arial" w:cs="Arial"/>
                <w:bCs/>
                <w:color w:val="000000"/>
                <w:sz w:val="20"/>
                <w:szCs w:val="20"/>
              </w:rPr>
              <w:t xml:space="preserve">Posibilidad de Investigaciones y sanciones al </w:t>
            </w:r>
            <w:proofErr w:type="gramStart"/>
            <w:r w:rsidRPr="00A9428F">
              <w:rPr>
                <w:rFonts w:ascii="Arial" w:hAnsi="Arial" w:cs="Arial"/>
                <w:bCs/>
                <w:color w:val="000000"/>
                <w:sz w:val="20"/>
                <w:szCs w:val="20"/>
              </w:rPr>
              <w:t>Jefe</w:t>
            </w:r>
            <w:proofErr w:type="gramEnd"/>
            <w:r w:rsidRPr="00A9428F">
              <w:rPr>
                <w:rFonts w:ascii="Arial" w:hAnsi="Arial" w:cs="Arial"/>
                <w:bCs/>
                <w:color w:val="000000"/>
                <w:sz w:val="20"/>
                <w:szCs w:val="20"/>
              </w:rPr>
              <w:t xml:space="preserve"> Oficina de Control Interno o al Representante Legal de la entidad, decisiones inadecuadas de la Alta Dirección y afectación en el desempeño del Sistema de Control Interno. Por omisión y/o incumplimiento de la normatividad vigente en la elaboración de informes de ley y auditorías. </w:t>
            </w:r>
          </w:p>
        </w:tc>
      </w:tr>
    </w:tbl>
    <w:p w14:paraId="03383A8B" w14:textId="77777777" w:rsidR="00547A7A" w:rsidRPr="00A76E72" w:rsidRDefault="00547A7A" w:rsidP="00547A7A">
      <w:pPr>
        <w:rPr>
          <w:rFonts w:ascii="Arial" w:hAnsi="Arial" w:cs="Arial"/>
          <w:bCs/>
          <w:sz w:val="18"/>
          <w:szCs w:val="18"/>
        </w:rPr>
      </w:pPr>
      <w:r w:rsidRPr="00A76E72">
        <w:rPr>
          <w:rFonts w:ascii="Arial" w:hAnsi="Arial" w:cs="Arial"/>
          <w:bCs/>
          <w:sz w:val="18"/>
          <w:szCs w:val="18"/>
        </w:rPr>
        <w:t xml:space="preserve">RG: Riesgo de Gestión.  </w:t>
      </w:r>
    </w:p>
    <w:p w14:paraId="4089F552" w14:textId="1AE3DE0D" w:rsidR="00547A7A" w:rsidRPr="001874B1" w:rsidRDefault="00547A7A" w:rsidP="00547A7A">
      <w:pPr>
        <w:rPr>
          <w:rFonts w:ascii="Arial" w:hAnsi="Arial" w:cs="Arial"/>
          <w:b/>
          <w:color w:val="2E74B5" w:themeColor="accent1" w:themeShade="BF"/>
        </w:rPr>
      </w:pPr>
      <w:r w:rsidRPr="001874B1">
        <w:rPr>
          <w:rFonts w:ascii="Arial" w:hAnsi="Arial" w:cs="Arial"/>
          <w:b/>
          <w:color w:val="2E74B5" w:themeColor="accent1" w:themeShade="BF"/>
        </w:rPr>
        <w:t>6.1</w:t>
      </w:r>
      <w:r w:rsidR="00DF41BA" w:rsidRPr="001874B1">
        <w:rPr>
          <w:rFonts w:ascii="Arial" w:hAnsi="Arial" w:cs="Arial"/>
          <w:b/>
          <w:color w:val="2E74B5" w:themeColor="accent1" w:themeShade="BF"/>
        </w:rPr>
        <w:t>5</w:t>
      </w:r>
      <w:r w:rsidRPr="001874B1">
        <w:rPr>
          <w:rFonts w:ascii="Arial" w:hAnsi="Arial" w:cs="Arial"/>
          <w:b/>
          <w:color w:val="2E74B5" w:themeColor="accent1" w:themeShade="BF"/>
        </w:rPr>
        <w:t xml:space="preserve">.4 Controles identificados </w:t>
      </w:r>
    </w:p>
    <w:p w14:paraId="079527DB" w14:textId="77777777" w:rsidR="00547A7A" w:rsidRPr="00E65602" w:rsidRDefault="00547A7A" w:rsidP="00547A7A">
      <w:pPr>
        <w:rPr>
          <w:rFonts w:ascii="Arial" w:hAnsi="Arial" w:cs="Arial"/>
          <w:bCs/>
        </w:rPr>
      </w:pPr>
      <w:r w:rsidRPr="00E65602">
        <w:rPr>
          <w:rFonts w:ascii="Arial" w:hAnsi="Arial" w:cs="Arial"/>
          <w:bCs/>
        </w:rPr>
        <w:t xml:space="preserve">De acuerdo con la información general presentada </w:t>
      </w:r>
      <w:r w:rsidRPr="00EB51E1">
        <w:rPr>
          <w:rFonts w:ascii="Arial" w:hAnsi="Arial" w:cs="Arial"/>
          <w:bCs/>
        </w:rPr>
        <w:t>en el numeral 5.3 del presente</w:t>
      </w:r>
      <w:r w:rsidRPr="00E65602">
        <w:rPr>
          <w:rFonts w:ascii="Arial" w:hAnsi="Arial" w:cs="Arial"/>
          <w:bCs/>
        </w:rPr>
        <w:t xml:space="preserve"> informe, a </w:t>
      </w:r>
      <w:proofErr w:type="gramStart"/>
      <w:r w:rsidRPr="00E65602">
        <w:rPr>
          <w:rFonts w:ascii="Arial" w:hAnsi="Arial" w:cs="Arial"/>
          <w:bCs/>
        </w:rPr>
        <w:t>continuación</w:t>
      </w:r>
      <w:proofErr w:type="gramEnd"/>
      <w:r w:rsidRPr="00E65602">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846"/>
        <w:gridCol w:w="2069"/>
        <w:gridCol w:w="824"/>
        <w:gridCol w:w="1070"/>
        <w:gridCol w:w="1269"/>
      </w:tblGrid>
      <w:tr w:rsidR="00547A7A" w:rsidRPr="00BC4195" w14:paraId="433A2FB9" w14:textId="77777777" w:rsidTr="001752A7">
        <w:trPr>
          <w:tblHeader/>
        </w:trPr>
        <w:tc>
          <w:tcPr>
            <w:tcW w:w="750" w:type="dxa"/>
            <w:shd w:val="clear" w:color="auto" w:fill="DEEAF6" w:themeFill="accent1" w:themeFillTint="33"/>
            <w:vAlign w:val="center"/>
          </w:tcPr>
          <w:p w14:paraId="64EBF595" w14:textId="77777777" w:rsidR="00547A7A" w:rsidRPr="00BC4195" w:rsidRDefault="00547A7A" w:rsidP="001752A7">
            <w:pPr>
              <w:pStyle w:val="Sinespaciado"/>
              <w:jc w:val="center"/>
              <w:rPr>
                <w:rFonts w:ascii="Arial" w:hAnsi="Arial" w:cs="Arial"/>
                <w:b/>
                <w:sz w:val="16"/>
                <w:szCs w:val="16"/>
              </w:rPr>
            </w:pPr>
            <w:r w:rsidRPr="00BC4195">
              <w:rPr>
                <w:rFonts w:ascii="Arial" w:hAnsi="Arial" w:cs="Arial"/>
                <w:b/>
                <w:sz w:val="16"/>
                <w:szCs w:val="16"/>
              </w:rPr>
              <w:t>Riesgo</w:t>
            </w:r>
          </w:p>
        </w:tc>
        <w:tc>
          <w:tcPr>
            <w:tcW w:w="2846" w:type="dxa"/>
            <w:shd w:val="clear" w:color="auto" w:fill="DEEAF6" w:themeFill="accent1" w:themeFillTint="33"/>
            <w:vAlign w:val="center"/>
          </w:tcPr>
          <w:p w14:paraId="4B393377" w14:textId="77777777" w:rsidR="00547A7A" w:rsidRPr="004D0482" w:rsidRDefault="00547A7A" w:rsidP="0002645B">
            <w:pPr>
              <w:pStyle w:val="Sinespaciado"/>
              <w:jc w:val="center"/>
              <w:rPr>
                <w:rFonts w:ascii="Arial" w:hAnsi="Arial" w:cs="Arial"/>
                <w:b/>
                <w:sz w:val="16"/>
                <w:szCs w:val="16"/>
              </w:rPr>
            </w:pPr>
            <w:r w:rsidRPr="004D0482">
              <w:rPr>
                <w:rFonts w:ascii="Arial" w:hAnsi="Arial" w:cs="Arial"/>
                <w:b/>
                <w:sz w:val="16"/>
                <w:szCs w:val="16"/>
              </w:rPr>
              <w:t>Control</w:t>
            </w:r>
          </w:p>
        </w:tc>
        <w:tc>
          <w:tcPr>
            <w:tcW w:w="2069" w:type="dxa"/>
            <w:shd w:val="clear" w:color="auto" w:fill="FFC000"/>
            <w:vAlign w:val="center"/>
          </w:tcPr>
          <w:p w14:paraId="6C783864" w14:textId="77777777" w:rsidR="00547A7A" w:rsidRPr="00BC4195" w:rsidRDefault="00547A7A"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5B183E33" w14:textId="77777777" w:rsidR="00547A7A" w:rsidRPr="00BC4195" w:rsidRDefault="00547A7A"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4C171DB1" w14:textId="77777777" w:rsidR="00547A7A" w:rsidRPr="00BC4195" w:rsidRDefault="00547A7A"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2DDAF01C" w14:textId="77777777" w:rsidR="00547A7A" w:rsidRPr="00BC4195" w:rsidRDefault="00547A7A"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4D0482" w:rsidRPr="00BC4195" w14:paraId="645A0C94" w14:textId="77777777" w:rsidTr="001752A7">
        <w:tc>
          <w:tcPr>
            <w:tcW w:w="750" w:type="dxa"/>
            <w:vAlign w:val="center"/>
          </w:tcPr>
          <w:p w14:paraId="2A45A5F9" w14:textId="77777777" w:rsidR="004D0482" w:rsidRPr="00BC4195" w:rsidRDefault="004D0482" w:rsidP="001752A7">
            <w:pPr>
              <w:pStyle w:val="Sinespaciado"/>
              <w:jc w:val="center"/>
              <w:rPr>
                <w:rFonts w:ascii="Arial" w:hAnsi="Arial" w:cs="Arial"/>
                <w:bCs/>
                <w:sz w:val="16"/>
                <w:szCs w:val="16"/>
              </w:rPr>
            </w:pPr>
            <w:r w:rsidRPr="00BC4195">
              <w:rPr>
                <w:rFonts w:ascii="Arial" w:hAnsi="Arial" w:cs="Arial"/>
                <w:bCs/>
                <w:sz w:val="16"/>
                <w:szCs w:val="16"/>
              </w:rPr>
              <w:t>RG1</w:t>
            </w:r>
          </w:p>
        </w:tc>
        <w:tc>
          <w:tcPr>
            <w:tcW w:w="2846" w:type="dxa"/>
            <w:tcBorders>
              <w:top w:val="single" w:sz="4" w:space="0" w:color="auto"/>
              <w:left w:val="single" w:sz="4" w:space="0" w:color="auto"/>
              <w:bottom w:val="single" w:sz="4" w:space="0" w:color="auto"/>
              <w:right w:val="single" w:sz="4" w:space="0" w:color="auto"/>
            </w:tcBorders>
            <w:shd w:val="clear" w:color="000000" w:fill="FFFFFF"/>
            <w:vAlign w:val="center"/>
          </w:tcPr>
          <w:p w14:paraId="4CFD0C29" w14:textId="03CD1E9E" w:rsidR="004D0482" w:rsidRPr="004D0482" w:rsidRDefault="004D0482" w:rsidP="004D0482">
            <w:pPr>
              <w:pStyle w:val="Sinespaciado"/>
              <w:jc w:val="both"/>
              <w:rPr>
                <w:rFonts w:ascii="Arial" w:hAnsi="Arial" w:cs="Arial"/>
                <w:bCs/>
                <w:sz w:val="16"/>
                <w:szCs w:val="16"/>
              </w:rPr>
            </w:pPr>
            <w:r w:rsidRPr="004D0482">
              <w:rPr>
                <w:rFonts w:ascii="Arial" w:hAnsi="Arial" w:cs="Arial"/>
                <w:sz w:val="16"/>
                <w:szCs w:val="16"/>
              </w:rPr>
              <w:t xml:space="preserve">Verificar que la información entregada por las </w:t>
            </w:r>
            <w:proofErr w:type="gramStart"/>
            <w:r w:rsidRPr="004D0482">
              <w:rPr>
                <w:rFonts w:ascii="Arial" w:hAnsi="Arial" w:cs="Arial"/>
                <w:sz w:val="16"/>
                <w:szCs w:val="16"/>
              </w:rPr>
              <w:t>dependencias,</w:t>
            </w:r>
            <w:proofErr w:type="gramEnd"/>
            <w:r w:rsidRPr="004D0482">
              <w:rPr>
                <w:rFonts w:ascii="Arial" w:hAnsi="Arial" w:cs="Arial"/>
                <w:sz w:val="16"/>
                <w:szCs w:val="16"/>
              </w:rPr>
              <w:t xml:space="preserve"> cumpla con los requisitos de completitud, oportunidad y precisión.</w:t>
            </w:r>
          </w:p>
        </w:tc>
        <w:tc>
          <w:tcPr>
            <w:tcW w:w="2069" w:type="dxa"/>
            <w:vAlign w:val="center"/>
          </w:tcPr>
          <w:p w14:paraId="22C85E68" w14:textId="7789E68E" w:rsidR="004D0482" w:rsidRPr="00BC4195" w:rsidRDefault="008E17C6" w:rsidP="004D0482">
            <w:pPr>
              <w:pStyle w:val="Sinespaciado"/>
              <w:jc w:val="center"/>
              <w:rPr>
                <w:rFonts w:ascii="Arial" w:hAnsi="Arial" w:cs="Arial"/>
                <w:bCs/>
                <w:sz w:val="16"/>
                <w:szCs w:val="16"/>
              </w:rPr>
            </w:pPr>
            <w:r w:rsidRPr="00B35018">
              <w:rPr>
                <w:rFonts w:ascii="Arial" w:hAnsi="Arial" w:cs="Arial"/>
                <w:bCs/>
                <w:sz w:val="16"/>
                <w:szCs w:val="16"/>
              </w:rPr>
              <w:t>Auditorías</w:t>
            </w:r>
            <w:r w:rsidR="00B35018" w:rsidRPr="00B35018">
              <w:rPr>
                <w:rFonts w:ascii="Arial" w:hAnsi="Arial" w:cs="Arial"/>
                <w:bCs/>
                <w:sz w:val="16"/>
                <w:szCs w:val="16"/>
              </w:rPr>
              <w:t xml:space="preserve"> internas de control interno</w:t>
            </w:r>
          </w:p>
          <w:p w14:paraId="7BDA89A1" w14:textId="77777777" w:rsidR="004D0482" w:rsidRPr="00BC4195" w:rsidRDefault="004D0482" w:rsidP="004D0482">
            <w:pPr>
              <w:pStyle w:val="Sinespaciado"/>
              <w:rPr>
                <w:rFonts w:ascii="Arial" w:hAnsi="Arial" w:cs="Arial"/>
                <w:color w:val="000000"/>
                <w:sz w:val="16"/>
                <w:szCs w:val="16"/>
              </w:rPr>
            </w:pPr>
            <w:r w:rsidRPr="00BC4195">
              <w:rPr>
                <w:rFonts w:ascii="Arial" w:hAnsi="Arial" w:cs="Arial"/>
                <w:b/>
                <w:sz w:val="16"/>
                <w:szCs w:val="16"/>
              </w:rPr>
              <w:t>Estado del control:</w:t>
            </w:r>
          </w:p>
          <w:p w14:paraId="09DEDB21" w14:textId="77777777" w:rsidR="004D0482" w:rsidRPr="00BC4195" w:rsidRDefault="004D0482" w:rsidP="004D0482">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45893B5B" w14:textId="77777777" w:rsidR="004D0482" w:rsidRPr="00BC4195" w:rsidRDefault="004D0482" w:rsidP="004D048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3CB6FF01" w14:textId="77777777" w:rsidR="004D0482" w:rsidRPr="00BC4195" w:rsidRDefault="004D0482" w:rsidP="004D048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5361A73F" w14:textId="2064854F" w:rsidR="004D0482" w:rsidRPr="00BC4195" w:rsidRDefault="00FC4623" w:rsidP="004D0482">
            <w:pPr>
              <w:pStyle w:val="Sinespaciado"/>
              <w:jc w:val="center"/>
              <w:rPr>
                <w:rFonts w:ascii="Arial" w:hAnsi="Arial" w:cs="Arial"/>
                <w:bCs/>
                <w:sz w:val="16"/>
                <w:szCs w:val="16"/>
              </w:rPr>
            </w:pPr>
            <w:r>
              <w:rPr>
                <w:rFonts w:ascii="Arial" w:hAnsi="Arial" w:cs="Arial"/>
                <w:bCs/>
                <w:sz w:val="16"/>
                <w:szCs w:val="16"/>
              </w:rPr>
              <w:t xml:space="preserve">Detectivo </w:t>
            </w:r>
          </w:p>
        </w:tc>
      </w:tr>
      <w:tr w:rsidR="004D0482" w:rsidRPr="00BC4195" w14:paraId="0B77DDF5" w14:textId="77777777" w:rsidTr="001752A7">
        <w:tc>
          <w:tcPr>
            <w:tcW w:w="750" w:type="dxa"/>
            <w:vAlign w:val="center"/>
          </w:tcPr>
          <w:p w14:paraId="6DA16ACC" w14:textId="77777777" w:rsidR="004D0482" w:rsidRPr="00BC4195" w:rsidRDefault="004D0482" w:rsidP="001752A7">
            <w:pPr>
              <w:pStyle w:val="Sinespaciado"/>
              <w:jc w:val="center"/>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auto" w:fill="auto"/>
            <w:vAlign w:val="center"/>
          </w:tcPr>
          <w:p w14:paraId="648AF690" w14:textId="6F1C3CFB" w:rsidR="004D0482" w:rsidRPr="004D0482" w:rsidRDefault="004D0482" w:rsidP="004D0482">
            <w:pPr>
              <w:pStyle w:val="Sinespaciado"/>
              <w:jc w:val="both"/>
              <w:rPr>
                <w:rFonts w:ascii="Arial" w:hAnsi="Arial" w:cs="Arial"/>
                <w:sz w:val="16"/>
                <w:szCs w:val="16"/>
              </w:rPr>
            </w:pPr>
            <w:r w:rsidRPr="004D0482">
              <w:rPr>
                <w:rFonts w:ascii="Arial" w:hAnsi="Arial" w:cs="Arial"/>
                <w:sz w:val="16"/>
                <w:szCs w:val="16"/>
              </w:rPr>
              <w:t xml:space="preserve">Responsabilizar </w:t>
            </w:r>
            <w:proofErr w:type="gramStart"/>
            <w:r w:rsidRPr="004D0482">
              <w:rPr>
                <w:rFonts w:ascii="Arial" w:hAnsi="Arial" w:cs="Arial"/>
                <w:sz w:val="16"/>
                <w:szCs w:val="16"/>
              </w:rPr>
              <w:t>a  los</w:t>
            </w:r>
            <w:proofErr w:type="gramEnd"/>
            <w:r w:rsidRPr="004D0482">
              <w:rPr>
                <w:rFonts w:ascii="Arial" w:hAnsi="Arial" w:cs="Arial"/>
                <w:sz w:val="16"/>
                <w:szCs w:val="16"/>
              </w:rPr>
              <w:t xml:space="preserve"> profesionales de la Oficina de Control Interno, de acuerdo con su formación y competencias de las actividades definidas en el Plan Anual de Auditoría</w:t>
            </w:r>
          </w:p>
        </w:tc>
        <w:tc>
          <w:tcPr>
            <w:tcW w:w="2069" w:type="dxa"/>
          </w:tcPr>
          <w:p w14:paraId="18CFB9B3" w14:textId="4FE387A6" w:rsidR="003C5542" w:rsidRPr="00BC4195" w:rsidRDefault="008E17C6" w:rsidP="003C5542">
            <w:pPr>
              <w:pStyle w:val="Sinespaciado"/>
              <w:jc w:val="center"/>
              <w:rPr>
                <w:rFonts w:ascii="Arial" w:hAnsi="Arial" w:cs="Arial"/>
                <w:bCs/>
                <w:sz w:val="16"/>
                <w:szCs w:val="16"/>
              </w:rPr>
            </w:pPr>
            <w:r w:rsidRPr="00B35018">
              <w:rPr>
                <w:rFonts w:ascii="Arial" w:hAnsi="Arial" w:cs="Arial"/>
                <w:bCs/>
                <w:sz w:val="16"/>
                <w:szCs w:val="16"/>
              </w:rPr>
              <w:t>Auditorías</w:t>
            </w:r>
            <w:r w:rsidR="003C5542" w:rsidRPr="00B35018">
              <w:rPr>
                <w:rFonts w:ascii="Arial" w:hAnsi="Arial" w:cs="Arial"/>
                <w:bCs/>
                <w:sz w:val="16"/>
                <w:szCs w:val="16"/>
              </w:rPr>
              <w:t xml:space="preserve"> internas de control interno</w:t>
            </w:r>
          </w:p>
          <w:p w14:paraId="7413BEA6" w14:textId="77777777" w:rsidR="003C5542" w:rsidRPr="00BC4195" w:rsidRDefault="003C5542" w:rsidP="003C5542">
            <w:pPr>
              <w:pStyle w:val="Sinespaciado"/>
              <w:rPr>
                <w:rFonts w:ascii="Arial" w:hAnsi="Arial" w:cs="Arial"/>
                <w:color w:val="000000"/>
                <w:sz w:val="16"/>
                <w:szCs w:val="16"/>
              </w:rPr>
            </w:pPr>
            <w:r w:rsidRPr="00BC4195">
              <w:rPr>
                <w:rFonts w:ascii="Arial" w:hAnsi="Arial" w:cs="Arial"/>
                <w:b/>
                <w:sz w:val="16"/>
                <w:szCs w:val="16"/>
              </w:rPr>
              <w:t>Estado del control:</w:t>
            </w:r>
          </w:p>
          <w:p w14:paraId="4221E63A" w14:textId="3485D01B" w:rsidR="004D0482" w:rsidRDefault="003C5542" w:rsidP="003C5542">
            <w:pPr>
              <w:pStyle w:val="Sinespaciado"/>
              <w:jc w:val="center"/>
              <w:rPr>
                <w:rFonts w:ascii="Arial" w:hAnsi="Arial" w:cs="Arial"/>
                <w:bCs/>
                <w:sz w:val="16"/>
                <w:szCs w:val="16"/>
              </w:rPr>
            </w:pPr>
            <w:r w:rsidRPr="00BC4195">
              <w:rPr>
                <w:rFonts w:ascii="Arial" w:hAnsi="Arial" w:cs="Arial"/>
                <w:bCs/>
                <w:sz w:val="16"/>
                <w:szCs w:val="16"/>
              </w:rPr>
              <w:t>Sin documentar en el procedimiento</w:t>
            </w:r>
          </w:p>
          <w:p w14:paraId="307DBCC2" w14:textId="77777777" w:rsidR="003C5542" w:rsidRPr="00BC4195" w:rsidRDefault="003C5542" w:rsidP="003C5542">
            <w:pPr>
              <w:pStyle w:val="Sinespaciado"/>
              <w:jc w:val="center"/>
              <w:rPr>
                <w:rFonts w:ascii="Arial" w:hAnsi="Arial" w:cs="Arial"/>
                <w:bCs/>
                <w:sz w:val="16"/>
                <w:szCs w:val="16"/>
              </w:rPr>
            </w:pPr>
          </w:p>
          <w:p w14:paraId="298A18D6" w14:textId="77777777" w:rsidR="004D0482" w:rsidRPr="00BC4195" w:rsidRDefault="004D0482" w:rsidP="004D0482">
            <w:pPr>
              <w:pStyle w:val="Sinespaciado"/>
              <w:rPr>
                <w:rFonts w:ascii="Arial" w:hAnsi="Arial" w:cs="Arial"/>
                <w:color w:val="000000"/>
                <w:sz w:val="16"/>
                <w:szCs w:val="16"/>
              </w:rPr>
            </w:pPr>
            <w:r w:rsidRPr="00BC4195">
              <w:rPr>
                <w:rFonts w:ascii="Arial" w:hAnsi="Arial" w:cs="Arial"/>
                <w:b/>
                <w:sz w:val="16"/>
                <w:szCs w:val="16"/>
              </w:rPr>
              <w:t>Estado del control:</w:t>
            </w:r>
          </w:p>
          <w:p w14:paraId="31E79472" w14:textId="77777777" w:rsidR="004D0482" w:rsidRPr="00BC4195" w:rsidRDefault="004D0482" w:rsidP="004D0482">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1C36B6ED" w14:textId="77777777" w:rsidR="004D0482" w:rsidRPr="00BC4195" w:rsidRDefault="004D0482" w:rsidP="004D048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A146FF2" w14:textId="77777777" w:rsidR="004D0482" w:rsidRPr="00BC4195" w:rsidRDefault="004D0482" w:rsidP="004D048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D178C8C" w14:textId="08D5F5CE" w:rsidR="004D0482" w:rsidRPr="00BC4195" w:rsidRDefault="00FC4623" w:rsidP="004D0482">
            <w:pPr>
              <w:pStyle w:val="Sinespaciado"/>
              <w:jc w:val="center"/>
              <w:rPr>
                <w:rFonts w:ascii="Arial" w:hAnsi="Arial" w:cs="Arial"/>
                <w:bCs/>
                <w:sz w:val="16"/>
                <w:szCs w:val="16"/>
              </w:rPr>
            </w:pPr>
            <w:r>
              <w:rPr>
                <w:rFonts w:ascii="Arial" w:hAnsi="Arial" w:cs="Arial"/>
                <w:bCs/>
                <w:sz w:val="16"/>
                <w:szCs w:val="16"/>
              </w:rPr>
              <w:t xml:space="preserve">Preventivo </w:t>
            </w:r>
          </w:p>
        </w:tc>
      </w:tr>
      <w:tr w:rsidR="004D0482" w:rsidRPr="00BC4195" w14:paraId="045E3907" w14:textId="77777777" w:rsidTr="001752A7">
        <w:tc>
          <w:tcPr>
            <w:tcW w:w="750" w:type="dxa"/>
            <w:vAlign w:val="center"/>
          </w:tcPr>
          <w:p w14:paraId="108AC6AA" w14:textId="77777777" w:rsidR="004D0482" w:rsidRPr="00BC4195" w:rsidRDefault="004D0482" w:rsidP="001752A7">
            <w:pPr>
              <w:pStyle w:val="Sinespaciado"/>
              <w:jc w:val="center"/>
              <w:rPr>
                <w:rFonts w:ascii="Arial" w:hAnsi="Arial" w:cs="Arial"/>
                <w:bCs/>
                <w:sz w:val="16"/>
                <w:szCs w:val="16"/>
              </w:rPr>
            </w:pPr>
            <w:r w:rsidRPr="00BC4195">
              <w:rPr>
                <w:rFonts w:ascii="Arial" w:hAnsi="Arial" w:cs="Arial"/>
                <w:bCs/>
                <w:sz w:val="16"/>
                <w:szCs w:val="16"/>
              </w:rPr>
              <w:t>RG1</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36F42640" w14:textId="295C621F" w:rsidR="004D0482" w:rsidRPr="004D0482" w:rsidRDefault="004D0482" w:rsidP="004D0482">
            <w:pPr>
              <w:pStyle w:val="Sinespaciado"/>
              <w:jc w:val="both"/>
              <w:rPr>
                <w:rFonts w:ascii="Arial" w:hAnsi="Arial" w:cs="Arial"/>
                <w:sz w:val="16"/>
                <w:szCs w:val="16"/>
              </w:rPr>
            </w:pPr>
            <w:r w:rsidRPr="004D0482">
              <w:rPr>
                <w:rFonts w:ascii="Arial" w:hAnsi="Arial" w:cs="Arial"/>
                <w:sz w:val="16"/>
                <w:szCs w:val="16"/>
              </w:rPr>
              <w:t>Asignar actividades del Plan Anual de Auditorías con la debida antelación y realizar seguimiento a su ejecución de acuerdo con los tiempos establecidos por la Jefatura de la Oficina de Control Interno</w:t>
            </w:r>
          </w:p>
        </w:tc>
        <w:tc>
          <w:tcPr>
            <w:tcW w:w="2069" w:type="dxa"/>
          </w:tcPr>
          <w:p w14:paraId="62BF3C36" w14:textId="7F0C187D" w:rsidR="003C5542" w:rsidRPr="00BC4195" w:rsidRDefault="008E17C6" w:rsidP="003C5542">
            <w:pPr>
              <w:pStyle w:val="Sinespaciado"/>
              <w:jc w:val="center"/>
              <w:rPr>
                <w:rFonts w:ascii="Arial" w:hAnsi="Arial" w:cs="Arial"/>
                <w:bCs/>
                <w:sz w:val="16"/>
                <w:szCs w:val="16"/>
              </w:rPr>
            </w:pPr>
            <w:r w:rsidRPr="00B35018">
              <w:rPr>
                <w:rFonts w:ascii="Arial" w:hAnsi="Arial" w:cs="Arial"/>
                <w:bCs/>
                <w:sz w:val="16"/>
                <w:szCs w:val="16"/>
              </w:rPr>
              <w:t>Auditorías</w:t>
            </w:r>
            <w:r w:rsidR="003C5542" w:rsidRPr="00B35018">
              <w:rPr>
                <w:rFonts w:ascii="Arial" w:hAnsi="Arial" w:cs="Arial"/>
                <w:bCs/>
                <w:sz w:val="16"/>
                <w:szCs w:val="16"/>
              </w:rPr>
              <w:t xml:space="preserve"> internas de control interno</w:t>
            </w:r>
          </w:p>
          <w:p w14:paraId="5D75C65F" w14:textId="77777777" w:rsidR="003C5542" w:rsidRPr="00BC4195" w:rsidRDefault="003C5542" w:rsidP="003C5542">
            <w:pPr>
              <w:pStyle w:val="Sinespaciado"/>
              <w:rPr>
                <w:rFonts w:ascii="Arial" w:hAnsi="Arial" w:cs="Arial"/>
                <w:color w:val="000000"/>
                <w:sz w:val="16"/>
                <w:szCs w:val="16"/>
              </w:rPr>
            </w:pPr>
            <w:r w:rsidRPr="00BC4195">
              <w:rPr>
                <w:rFonts w:ascii="Arial" w:hAnsi="Arial" w:cs="Arial"/>
                <w:b/>
                <w:sz w:val="16"/>
                <w:szCs w:val="16"/>
              </w:rPr>
              <w:t>Estado del control:</w:t>
            </w:r>
          </w:p>
          <w:p w14:paraId="4F6C2B75" w14:textId="0A4813CA" w:rsidR="004D0482" w:rsidRDefault="003C5542" w:rsidP="003C5542">
            <w:pPr>
              <w:pStyle w:val="Sinespaciado"/>
              <w:jc w:val="center"/>
              <w:rPr>
                <w:rFonts w:ascii="Arial" w:hAnsi="Arial" w:cs="Arial"/>
                <w:bCs/>
                <w:sz w:val="16"/>
                <w:szCs w:val="16"/>
              </w:rPr>
            </w:pPr>
            <w:r w:rsidRPr="00BC4195">
              <w:rPr>
                <w:rFonts w:ascii="Arial" w:hAnsi="Arial" w:cs="Arial"/>
                <w:bCs/>
                <w:sz w:val="16"/>
                <w:szCs w:val="16"/>
              </w:rPr>
              <w:t>Sin documentar en el procedimiento</w:t>
            </w:r>
          </w:p>
          <w:p w14:paraId="35D934DB" w14:textId="77777777" w:rsidR="003C5542" w:rsidRPr="00BC4195" w:rsidRDefault="003C5542" w:rsidP="003C5542">
            <w:pPr>
              <w:pStyle w:val="Sinespaciado"/>
              <w:jc w:val="center"/>
              <w:rPr>
                <w:rFonts w:ascii="Arial" w:hAnsi="Arial" w:cs="Arial"/>
                <w:bCs/>
                <w:sz w:val="16"/>
                <w:szCs w:val="16"/>
              </w:rPr>
            </w:pPr>
          </w:p>
          <w:p w14:paraId="03CC08EA" w14:textId="77777777" w:rsidR="004D0482" w:rsidRPr="00BC4195" w:rsidRDefault="004D0482" w:rsidP="004D0482">
            <w:pPr>
              <w:pStyle w:val="Sinespaciado"/>
              <w:rPr>
                <w:rFonts w:ascii="Arial" w:hAnsi="Arial" w:cs="Arial"/>
                <w:color w:val="000000"/>
                <w:sz w:val="16"/>
                <w:szCs w:val="16"/>
              </w:rPr>
            </w:pPr>
            <w:r w:rsidRPr="00BC4195">
              <w:rPr>
                <w:rFonts w:ascii="Arial" w:hAnsi="Arial" w:cs="Arial"/>
                <w:b/>
                <w:sz w:val="16"/>
                <w:szCs w:val="16"/>
              </w:rPr>
              <w:t>Estado del control:</w:t>
            </w:r>
          </w:p>
          <w:p w14:paraId="457EB194" w14:textId="77777777" w:rsidR="004D0482" w:rsidRPr="00BC4195" w:rsidRDefault="004D0482" w:rsidP="004D0482">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286F59ED" w14:textId="77777777" w:rsidR="004D0482" w:rsidRPr="00BC4195" w:rsidRDefault="004D0482" w:rsidP="004D0482">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2D9A6CC" w14:textId="77777777" w:rsidR="004D0482" w:rsidRPr="00BC4195" w:rsidRDefault="004D0482" w:rsidP="004D0482">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2E0C7D0" w14:textId="0AB4A8C6" w:rsidR="004D0482" w:rsidRPr="00BC4195" w:rsidRDefault="00FC4623" w:rsidP="004D0482">
            <w:pPr>
              <w:pStyle w:val="Sinespaciado"/>
              <w:jc w:val="center"/>
              <w:rPr>
                <w:rFonts w:ascii="Arial" w:hAnsi="Arial" w:cs="Arial"/>
                <w:bCs/>
                <w:sz w:val="16"/>
                <w:szCs w:val="16"/>
              </w:rPr>
            </w:pPr>
            <w:r>
              <w:rPr>
                <w:rFonts w:ascii="Arial" w:hAnsi="Arial" w:cs="Arial"/>
                <w:bCs/>
                <w:sz w:val="16"/>
                <w:szCs w:val="16"/>
              </w:rPr>
              <w:t>Correctivo</w:t>
            </w:r>
          </w:p>
        </w:tc>
      </w:tr>
      <w:tr w:rsidR="001752A7" w:rsidRPr="00BC4195" w14:paraId="2FAB8A72" w14:textId="77777777" w:rsidTr="001752A7">
        <w:tc>
          <w:tcPr>
            <w:tcW w:w="750" w:type="dxa"/>
            <w:vAlign w:val="center"/>
          </w:tcPr>
          <w:p w14:paraId="7518A36E" w14:textId="413CB36B" w:rsidR="001752A7" w:rsidRPr="00BC4195" w:rsidRDefault="001752A7" w:rsidP="001752A7">
            <w:pPr>
              <w:pStyle w:val="Sinespaciado"/>
              <w:jc w:val="center"/>
              <w:rPr>
                <w:rFonts w:ascii="Arial" w:hAnsi="Arial" w:cs="Arial"/>
                <w:bCs/>
                <w:sz w:val="16"/>
                <w:szCs w:val="16"/>
              </w:rPr>
            </w:pPr>
            <w:r>
              <w:rPr>
                <w:rFonts w:ascii="Arial" w:hAnsi="Arial" w:cs="Arial"/>
                <w:bCs/>
                <w:sz w:val="16"/>
                <w:szCs w:val="16"/>
              </w:rPr>
              <w:t>RG2</w:t>
            </w:r>
          </w:p>
        </w:tc>
        <w:tc>
          <w:tcPr>
            <w:tcW w:w="2846" w:type="dxa"/>
            <w:tcBorders>
              <w:top w:val="nil"/>
              <w:left w:val="single" w:sz="4" w:space="0" w:color="auto"/>
              <w:bottom w:val="single" w:sz="4" w:space="0" w:color="auto"/>
              <w:right w:val="single" w:sz="4" w:space="0" w:color="auto"/>
            </w:tcBorders>
            <w:shd w:val="clear" w:color="auto" w:fill="auto"/>
            <w:vAlign w:val="center"/>
          </w:tcPr>
          <w:p w14:paraId="4D42A046" w14:textId="582CF954" w:rsidR="001752A7" w:rsidRPr="004D0482" w:rsidRDefault="001752A7" w:rsidP="001752A7">
            <w:pPr>
              <w:pStyle w:val="Sinespaciado"/>
              <w:jc w:val="both"/>
              <w:rPr>
                <w:rFonts w:ascii="Arial" w:hAnsi="Arial" w:cs="Arial"/>
                <w:sz w:val="16"/>
                <w:szCs w:val="16"/>
              </w:rPr>
            </w:pPr>
            <w:r w:rsidRPr="004D0482">
              <w:rPr>
                <w:rFonts w:ascii="Arial" w:hAnsi="Arial" w:cs="Arial"/>
                <w:sz w:val="16"/>
                <w:szCs w:val="16"/>
              </w:rPr>
              <w:t>Realizar control de vigencia previo sobre el marco normativo aplicable a la auditoría/seguimiento</w:t>
            </w:r>
          </w:p>
        </w:tc>
        <w:tc>
          <w:tcPr>
            <w:tcW w:w="2069" w:type="dxa"/>
          </w:tcPr>
          <w:p w14:paraId="68CD74F2" w14:textId="3EF51E9E" w:rsidR="001752A7" w:rsidRDefault="008E17C6" w:rsidP="001752A7">
            <w:pPr>
              <w:pStyle w:val="Sinespaciado"/>
              <w:jc w:val="center"/>
              <w:rPr>
                <w:rFonts w:ascii="Arial" w:hAnsi="Arial" w:cs="Arial"/>
                <w:bCs/>
                <w:sz w:val="16"/>
                <w:szCs w:val="16"/>
              </w:rPr>
            </w:pPr>
            <w:r w:rsidRPr="00B35018">
              <w:rPr>
                <w:rFonts w:ascii="Arial" w:hAnsi="Arial" w:cs="Arial"/>
                <w:bCs/>
                <w:sz w:val="16"/>
                <w:szCs w:val="16"/>
              </w:rPr>
              <w:t>Auditorías</w:t>
            </w:r>
            <w:r w:rsidR="001752A7" w:rsidRPr="00B35018">
              <w:rPr>
                <w:rFonts w:ascii="Arial" w:hAnsi="Arial" w:cs="Arial"/>
                <w:bCs/>
                <w:sz w:val="16"/>
                <w:szCs w:val="16"/>
              </w:rPr>
              <w:t xml:space="preserve"> internas de control interno</w:t>
            </w:r>
          </w:p>
          <w:p w14:paraId="52F38ED4" w14:textId="77777777" w:rsidR="001752A7" w:rsidRPr="00BC4195" w:rsidRDefault="001752A7" w:rsidP="001752A7">
            <w:pPr>
              <w:pStyle w:val="Sinespaciado"/>
              <w:jc w:val="center"/>
              <w:rPr>
                <w:rFonts w:ascii="Arial" w:hAnsi="Arial" w:cs="Arial"/>
                <w:bCs/>
                <w:sz w:val="16"/>
                <w:szCs w:val="16"/>
              </w:rPr>
            </w:pPr>
          </w:p>
          <w:p w14:paraId="2D0C5B61" w14:textId="77777777" w:rsidR="001752A7" w:rsidRPr="00BC4195" w:rsidRDefault="001752A7" w:rsidP="001752A7">
            <w:pPr>
              <w:pStyle w:val="Sinespaciado"/>
              <w:rPr>
                <w:rFonts w:ascii="Arial" w:hAnsi="Arial" w:cs="Arial"/>
                <w:color w:val="000000"/>
                <w:sz w:val="16"/>
                <w:szCs w:val="16"/>
              </w:rPr>
            </w:pPr>
            <w:r w:rsidRPr="00BC4195">
              <w:rPr>
                <w:rFonts w:ascii="Arial" w:hAnsi="Arial" w:cs="Arial"/>
                <w:b/>
                <w:sz w:val="16"/>
                <w:szCs w:val="16"/>
              </w:rPr>
              <w:t>Estado del control:</w:t>
            </w:r>
          </w:p>
          <w:p w14:paraId="100B8B0E" w14:textId="4E1A6E8E" w:rsidR="001752A7" w:rsidRPr="00BC4195" w:rsidRDefault="001752A7" w:rsidP="001752A7">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25E24199" w14:textId="09ADD270" w:rsidR="001752A7" w:rsidRDefault="001752A7" w:rsidP="001752A7">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73FB562F" w14:textId="6C6EC350" w:rsidR="001752A7" w:rsidRDefault="001752A7" w:rsidP="001752A7">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C262D7B" w14:textId="0B307484" w:rsidR="001752A7" w:rsidRPr="00BC4195" w:rsidRDefault="00FC4623" w:rsidP="001752A7">
            <w:pPr>
              <w:pStyle w:val="Sinespaciado"/>
              <w:jc w:val="center"/>
              <w:rPr>
                <w:rFonts w:ascii="Arial" w:hAnsi="Arial" w:cs="Arial"/>
                <w:bCs/>
                <w:sz w:val="16"/>
                <w:szCs w:val="16"/>
              </w:rPr>
            </w:pPr>
            <w:r>
              <w:rPr>
                <w:rFonts w:ascii="Arial" w:hAnsi="Arial" w:cs="Arial"/>
                <w:bCs/>
                <w:sz w:val="16"/>
                <w:szCs w:val="16"/>
              </w:rPr>
              <w:t>Preventivo</w:t>
            </w:r>
          </w:p>
        </w:tc>
      </w:tr>
      <w:tr w:rsidR="001752A7" w:rsidRPr="00BC4195" w14:paraId="3157143A" w14:textId="77777777" w:rsidTr="001752A7">
        <w:tc>
          <w:tcPr>
            <w:tcW w:w="750" w:type="dxa"/>
            <w:vAlign w:val="center"/>
          </w:tcPr>
          <w:p w14:paraId="2400BB16" w14:textId="1ACE1256" w:rsidR="001752A7" w:rsidRPr="00BC4195" w:rsidRDefault="001752A7" w:rsidP="001752A7">
            <w:pPr>
              <w:pStyle w:val="Sinespaciado"/>
              <w:jc w:val="center"/>
              <w:rPr>
                <w:rFonts w:ascii="Arial" w:hAnsi="Arial" w:cs="Arial"/>
                <w:bCs/>
                <w:sz w:val="16"/>
                <w:szCs w:val="16"/>
              </w:rPr>
            </w:pPr>
            <w:r>
              <w:rPr>
                <w:rFonts w:ascii="Arial" w:hAnsi="Arial" w:cs="Arial"/>
                <w:bCs/>
                <w:sz w:val="16"/>
                <w:szCs w:val="16"/>
              </w:rPr>
              <w:lastRenderedPageBreak/>
              <w:t>RG2</w:t>
            </w:r>
          </w:p>
        </w:tc>
        <w:tc>
          <w:tcPr>
            <w:tcW w:w="2846" w:type="dxa"/>
            <w:tcBorders>
              <w:top w:val="nil"/>
              <w:left w:val="single" w:sz="4" w:space="0" w:color="auto"/>
              <w:bottom w:val="single" w:sz="4" w:space="0" w:color="auto"/>
              <w:right w:val="single" w:sz="4" w:space="0" w:color="auto"/>
            </w:tcBorders>
            <w:shd w:val="clear" w:color="000000" w:fill="FFFFFF"/>
            <w:vAlign w:val="center"/>
          </w:tcPr>
          <w:p w14:paraId="4B15EFF7" w14:textId="506602F3" w:rsidR="001752A7" w:rsidRPr="004D0482" w:rsidRDefault="001752A7" w:rsidP="001752A7">
            <w:pPr>
              <w:pStyle w:val="Sinespaciado"/>
              <w:jc w:val="both"/>
              <w:rPr>
                <w:rFonts w:ascii="Arial" w:hAnsi="Arial" w:cs="Arial"/>
                <w:sz w:val="16"/>
                <w:szCs w:val="16"/>
              </w:rPr>
            </w:pPr>
            <w:r w:rsidRPr="004D0482">
              <w:rPr>
                <w:rFonts w:ascii="Arial" w:hAnsi="Arial" w:cs="Arial"/>
                <w:sz w:val="16"/>
                <w:szCs w:val="16"/>
              </w:rPr>
              <w:t xml:space="preserve">Aclarar y/o complementar informe de ley o auditoria, referenciando aquellos aspectos que sustentan la modificación. </w:t>
            </w:r>
          </w:p>
        </w:tc>
        <w:tc>
          <w:tcPr>
            <w:tcW w:w="2069" w:type="dxa"/>
          </w:tcPr>
          <w:p w14:paraId="64BB45DD" w14:textId="290E4535" w:rsidR="001752A7" w:rsidRDefault="008E17C6" w:rsidP="001752A7">
            <w:pPr>
              <w:pStyle w:val="Sinespaciado"/>
              <w:jc w:val="center"/>
              <w:rPr>
                <w:rFonts w:ascii="Arial" w:hAnsi="Arial" w:cs="Arial"/>
                <w:bCs/>
                <w:sz w:val="16"/>
                <w:szCs w:val="16"/>
              </w:rPr>
            </w:pPr>
            <w:r w:rsidRPr="00B35018">
              <w:rPr>
                <w:rFonts w:ascii="Arial" w:hAnsi="Arial" w:cs="Arial"/>
                <w:bCs/>
                <w:sz w:val="16"/>
                <w:szCs w:val="16"/>
              </w:rPr>
              <w:t>Auditorías</w:t>
            </w:r>
            <w:r w:rsidR="001752A7" w:rsidRPr="00B35018">
              <w:rPr>
                <w:rFonts w:ascii="Arial" w:hAnsi="Arial" w:cs="Arial"/>
                <w:bCs/>
                <w:sz w:val="16"/>
                <w:szCs w:val="16"/>
              </w:rPr>
              <w:t xml:space="preserve"> internas de control interno</w:t>
            </w:r>
          </w:p>
          <w:p w14:paraId="3BE28E43" w14:textId="77777777" w:rsidR="001752A7" w:rsidRPr="00BC4195" w:rsidRDefault="001752A7" w:rsidP="001752A7">
            <w:pPr>
              <w:pStyle w:val="Sinespaciado"/>
              <w:jc w:val="center"/>
              <w:rPr>
                <w:rFonts w:ascii="Arial" w:hAnsi="Arial" w:cs="Arial"/>
                <w:bCs/>
                <w:sz w:val="16"/>
                <w:szCs w:val="16"/>
              </w:rPr>
            </w:pPr>
          </w:p>
          <w:p w14:paraId="7F7409DF" w14:textId="77777777" w:rsidR="001752A7" w:rsidRPr="00BC4195" w:rsidRDefault="001752A7" w:rsidP="001752A7">
            <w:pPr>
              <w:pStyle w:val="Sinespaciado"/>
              <w:rPr>
                <w:rFonts w:ascii="Arial" w:hAnsi="Arial" w:cs="Arial"/>
                <w:color w:val="000000"/>
                <w:sz w:val="16"/>
                <w:szCs w:val="16"/>
              </w:rPr>
            </w:pPr>
            <w:r w:rsidRPr="00BC4195">
              <w:rPr>
                <w:rFonts w:ascii="Arial" w:hAnsi="Arial" w:cs="Arial"/>
                <w:b/>
                <w:sz w:val="16"/>
                <w:szCs w:val="16"/>
              </w:rPr>
              <w:t>Estado del control:</w:t>
            </w:r>
          </w:p>
          <w:p w14:paraId="23A3C0AE" w14:textId="21ABA101" w:rsidR="001752A7" w:rsidRPr="00BC4195" w:rsidRDefault="001752A7" w:rsidP="001752A7">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5C23A6E8" w14:textId="07646796" w:rsidR="001752A7" w:rsidRDefault="001752A7" w:rsidP="001752A7">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EC6E7FF" w14:textId="31E69167" w:rsidR="001752A7" w:rsidRDefault="001752A7" w:rsidP="001752A7">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FBF1A0D" w14:textId="6A9B1995" w:rsidR="001752A7" w:rsidRPr="00BC4195" w:rsidRDefault="00FC4623" w:rsidP="001752A7">
            <w:pPr>
              <w:pStyle w:val="Sinespaciado"/>
              <w:jc w:val="center"/>
              <w:rPr>
                <w:rFonts w:ascii="Arial" w:hAnsi="Arial" w:cs="Arial"/>
                <w:bCs/>
                <w:sz w:val="16"/>
                <w:szCs w:val="16"/>
              </w:rPr>
            </w:pPr>
            <w:r>
              <w:rPr>
                <w:rFonts w:ascii="Arial" w:hAnsi="Arial" w:cs="Arial"/>
                <w:bCs/>
                <w:sz w:val="16"/>
                <w:szCs w:val="16"/>
              </w:rPr>
              <w:t>Correctivo</w:t>
            </w:r>
          </w:p>
        </w:tc>
      </w:tr>
    </w:tbl>
    <w:p w14:paraId="2DBE7971" w14:textId="77777777" w:rsidR="00547A7A" w:rsidRPr="00A76E72" w:rsidRDefault="00547A7A" w:rsidP="00547A7A">
      <w:pPr>
        <w:rPr>
          <w:rFonts w:ascii="Arial" w:hAnsi="Arial" w:cs="Arial"/>
          <w:b/>
          <w:sz w:val="24"/>
          <w:szCs w:val="24"/>
        </w:rPr>
      </w:pPr>
    </w:p>
    <w:p w14:paraId="7F45C1D9" w14:textId="32CA5C02" w:rsidR="00547A7A" w:rsidRPr="001874B1" w:rsidRDefault="00547A7A" w:rsidP="00547A7A">
      <w:pPr>
        <w:rPr>
          <w:rFonts w:ascii="Arial" w:hAnsi="Arial" w:cs="Arial"/>
          <w:b/>
          <w:color w:val="2E74B5" w:themeColor="accent1" w:themeShade="BF"/>
        </w:rPr>
      </w:pPr>
      <w:r w:rsidRPr="001874B1">
        <w:rPr>
          <w:rFonts w:ascii="Arial" w:hAnsi="Arial" w:cs="Arial"/>
          <w:b/>
          <w:color w:val="2E74B5" w:themeColor="accent1" w:themeShade="BF"/>
        </w:rPr>
        <w:t>6.1</w:t>
      </w:r>
      <w:r w:rsidR="00DF41BA" w:rsidRPr="001874B1">
        <w:rPr>
          <w:rFonts w:ascii="Arial" w:hAnsi="Arial" w:cs="Arial"/>
          <w:b/>
          <w:color w:val="2E74B5" w:themeColor="accent1" w:themeShade="BF"/>
        </w:rPr>
        <w:t>5</w:t>
      </w:r>
      <w:r w:rsidRPr="001874B1">
        <w:rPr>
          <w:rFonts w:ascii="Arial" w:hAnsi="Arial" w:cs="Arial"/>
          <w:b/>
          <w:color w:val="2E74B5" w:themeColor="accent1" w:themeShade="BF"/>
        </w:rPr>
        <w:t>.5 Monitoreo primera línea de defensa</w:t>
      </w:r>
    </w:p>
    <w:p w14:paraId="28AF73E2" w14:textId="3FA494B0" w:rsidR="00547A7A" w:rsidRPr="00E65602" w:rsidRDefault="009E7668" w:rsidP="00547A7A">
      <w:pPr>
        <w:jc w:val="both"/>
        <w:rPr>
          <w:rFonts w:ascii="Arial" w:hAnsi="Arial" w:cs="Arial"/>
          <w:bCs/>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Pr="00377BBF">
        <w:rPr>
          <w:rFonts w:ascii="Arial" w:hAnsi="Arial" w:cs="Arial"/>
          <w:bCs/>
        </w:rPr>
        <w:t xml:space="preserve">.  </w:t>
      </w:r>
      <w:r w:rsidR="00547A7A" w:rsidRPr="00E65602">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3F0BDC" w:rsidRPr="00A76E72" w14:paraId="38FB17C8" w14:textId="77777777" w:rsidTr="0002645B">
        <w:trPr>
          <w:jc w:val="center"/>
        </w:trPr>
        <w:tc>
          <w:tcPr>
            <w:tcW w:w="1407" w:type="dxa"/>
            <w:shd w:val="clear" w:color="auto" w:fill="DEEAF6" w:themeFill="accent1" w:themeFillTint="33"/>
            <w:vAlign w:val="center"/>
          </w:tcPr>
          <w:p w14:paraId="2C304C72" w14:textId="77777777" w:rsidR="003F0BDC" w:rsidRPr="00A76E72" w:rsidRDefault="003F0BDC"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53F185DB" w14:textId="77777777" w:rsidR="003F0BDC" w:rsidRPr="00A76E72" w:rsidRDefault="003F0BDC" w:rsidP="0002645B">
            <w:pPr>
              <w:jc w:val="center"/>
              <w:rPr>
                <w:rFonts w:ascii="Arial" w:hAnsi="Arial" w:cs="Arial"/>
                <w:b/>
                <w:sz w:val="20"/>
                <w:szCs w:val="20"/>
              </w:rPr>
            </w:pPr>
            <w:r w:rsidRPr="00A76E72">
              <w:rPr>
                <w:rFonts w:ascii="Arial" w:hAnsi="Arial" w:cs="Arial"/>
                <w:b/>
                <w:sz w:val="20"/>
                <w:szCs w:val="20"/>
              </w:rPr>
              <w:t>Eventos materializados</w:t>
            </w:r>
          </w:p>
        </w:tc>
      </w:tr>
      <w:tr w:rsidR="003F0BDC" w:rsidRPr="00A76E72" w14:paraId="29C9B6AD" w14:textId="77777777" w:rsidTr="0002645B">
        <w:trPr>
          <w:jc w:val="center"/>
        </w:trPr>
        <w:tc>
          <w:tcPr>
            <w:tcW w:w="1407" w:type="dxa"/>
          </w:tcPr>
          <w:p w14:paraId="13CC2D59" w14:textId="77777777" w:rsidR="003F0BDC" w:rsidRPr="00A76E72" w:rsidRDefault="003F0BDC"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1AF47312" w14:textId="77777777" w:rsidR="003F0BDC" w:rsidRPr="00A76E72" w:rsidRDefault="003F0BDC" w:rsidP="0002645B">
            <w:pPr>
              <w:jc w:val="center"/>
              <w:rPr>
                <w:rFonts w:ascii="Arial" w:hAnsi="Arial" w:cs="Arial"/>
                <w:bCs/>
                <w:sz w:val="20"/>
                <w:szCs w:val="20"/>
              </w:rPr>
            </w:pPr>
            <w:r w:rsidRPr="00A76E72">
              <w:rPr>
                <w:rFonts w:ascii="Arial" w:hAnsi="Arial" w:cs="Arial"/>
                <w:bCs/>
                <w:sz w:val="20"/>
                <w:szCs w:val="20"/>
              </w:rPr>
              <w:t>0</w:t>
            </w:r>
          </w:p>
        </w:tc>
      </w:tr>
      <w:tr w:rsidR="003F0BDC" w:rsidRPr="00A76E72" w14:paraId="7C1ABFF9" w14:textId="77777777" w:rsidTr="0002645B">
        <w:trPr>
          <w:jc w:val="center"/>
        </w:trPr>
        <w:tc>
          <w:tcPr>
            <w:tcW w:w="1407" w:type="dxa"/>
          </w:tcPr>
          <w:p w14:paraId="3A71DDA5" w14:textId="7A8DB187" w:rsidR="003F0BDC" w:rsidRPr="00A76E72" w:rsidRDefault="003F0BDC" w:rsidP="0002645B">
            <w:pPr>
              <w:rPr>
                <w:rFonts w:ascii="Arial" w:hAnsi="Arial" w:cs="Arial"/>
                <w:bCs/>
                <w:sz w:val="20"/>
                <w:szCs w:val="20"/>
              </w:rPr>
            </w:pPr>
            <w:r w:rsidRPr="00A76E72">
              <w:rPr>
                <w:rFonts w:ascii="Arial" w:hAnsi="Arial" w:cs="Arial"/>
                <w:bCs/>
                <w:sz w:val="20"/>
                <w:szCs w:val="20"/>
              </w:rPr>
              <w:t>R</w:t>
            </w:r>
            <w:r>
              <w:rPr>
                <w:rFonts w:ascii="Arial" w:hAnsi="Arial" w:cs="Arial"/>
                <w:bCs/>
                <w:sz w:val="20"/>
                <w:szCs w:val="20"/>
              </w:rPr>
              <w:t>G2</w:t>
            </w:r>
          </w:p>
        </w:tc>
        <w:tc>
          <w:tcPr>
            <w:tcW w:w="1606" w:type="dxa"/>
            <w:vAlign w:val="center"/>
          </w:tcPr>
          <w:p w14:paraId="3D50D1C4" w14:textId="77777777" w:rsidR="003F0BDC" w:rsidRPr="00A76E72" w:rsidRDefault="003F0BDC" w:rsidP="0002645B">
            <w:pPr>
              <w:jc w:val="center"/>
              <w:rPr>
                <w:rFonts w:ascii="Arial" w:hAnsi="Arial" w:cs="Arial"/>
                <w:bCs/>
                <w:sz w:val="20"/>
                <w:szCs w:val="20"/>
              </w:rPr>
            </w:pPr>
            <w:r w:rsidRPr="00A76E72">
              <w:rPr>
                <w:rFonts w:ascii="Arial" w:hAnsi="Arial" w:cs="Arial"/>
                <w:bCs/>
                <w:sz w:val="20"/>
                <w:szCs w:val="20"/>
              </w:rPr>
              <w:t>0</w:t>
            </w:r>
          </w:p>
        </w:tc>
      </w:tr>
    </w:tbl>
    <w:p w14:paraId="73950FDC" w14:textId="77777777" w:rsidR="001874B1" w:rsidRDefault="001874B1" w:rsidP="00547A7A">
      <w:pPr>
        <w:pStyle w:val="Sinespaciado"/>
        <w:jc w:val="both"/>
        <w:rPr>
          <w:rFonts w:ascii="Arial" w:hAnsi="Arial" w:cs="Arial"/>
          <w:b/>
        </w:rPr>
      </w:pPr>
    </w:p>
    <w:p w14:paraId="4895AEC9" w14:textId="135CCE66" w:rsidR="00547A7A" w:rsidRPr="00E65602" w:rsidRDefault="00547A7A" w:rsidP="00547A7A">
      <w:pPr>
        <w:pStyle w:val="Sinespaciado"/>
        <w:jc w:val="both"/>
        <w:rPr>
          <w:rFonts w:ascii="Arial" w:hAnsi="Arial" w:cs="Arial"/>
          <w:b/>
        </w:rPr>
      </w:pPr>
      <w:r w:rsidRPr="001874B1">
        <w:rPr>
          <w:rFonts w:ascii="Arial" w:hAnsi="Arial" w:cs="Arial"/>
          <w:b/>
          <w:color w:val="2E74B5" w:themeColor="accent1" w:themeShade="BF"/>
        </w:rPr>
        <w:t>6.1</w:t>
      </w:r>
      <w:r w:rsidR="00DF41BA" w:rsidRPr="001874B1">
        <w:rPr>
          <w:rFonts w:ascii="Arial" w:hAnsi="Arial" w:cs="Arial"/>
          <w:b/>
          <w:color w:val="2E74B5" w:themeColor="accent1" w:themeShade="BF"/>
        </w:rPr>
        <w:t>5</w:t>
      </w:r>
      <w:r w:rsidRPr="001874B1">
        <w:rPr>
          <w:rFonts w:ascii="Arial" w:hAnsi="Arial" w:cs="Arial"/>
          <w:b/>
          <w:color w:val="2E74B5" w:themeColor="accent1" w:themeShade="BF"/>
        </w:rPr>
        <w:t>.6 Monitoreo a cargo de líderes de proceso</w:t>
      </w:r>
    </w:p>
    <w:p w14:paraId="315F2AF7" w14:textId="77777777" w:rsidR="00547A7A" w:rsidRPr="00E65602" w:rsidRDefault="00547A7A" w:rsidP="00547A7A">
      <w:pPr>
        <w:pStyle w:val="Sinespaciado"/>
        <w:jc w:val="both"/>
        <w:rPr>
          <w:rFonts w:ascii="Arial" w:hAnsi="Arial" w:cs="Arial"/>
          <w:bCs/>
        </w:rPr>
      </w:pPr>
    </w:p>
    <w:p w14:paraId="2B000652" w14:textId="781B2DC2" w:rsidR="00547A7A" w:rsidRPr="00E65602" w:rsidRDefault="00547A7A" w:rsidP="00547A7A">
      <w:pPr>
        <w:pStyle w:val="Sinespaciado"/>
        <w:jc w:val="both"/>
        <w:rPr>
          <w:rFonts w:ascii="Arial" w:hAnsi="Arial" w:cs="Arial"/>
          <w:bCs/>
        </w:rPr>
      </w:pPr>
      <w:r w:rsidRPr="00E65602">
        <w:rPr>
          <w:rFonts w:ascii="Arial" w:hAnsi="Arial" w:cs="Arial"/>
          <w:bCs/>
        </w:rPr>
        <w:t xml:space="preserve">Además del seguimiento a riesgos y controles que se realiza en el formulario de monitoreo provisto por la Oficina Asesora de Planeación, </w:t>
      </w:r>
      <w:r w:rsidR="00EF42E3" w:rsidRPr="00E65602">
        <w:rPr>
          <w:rFonts w:ascii="Arial" w:hAnsi="Arial" w:cs="Arial"/>
          <w:bCs/>
        </w:rPr>
        <w:t xml:space="preserve">el proceso </w:t>
      </w:r>
      <w:r w:rsidR="00D10A79" w:rsidRPr="00E65602">
        <w:rPr>
          <w:rFonts w:ascii="Arial" w:hAnsi="Arial" w:cs="Arial"/>
          <w:bCs/>
        </w:rPr>
        <w:t xml:space="preserve">Control, evaluación y mejora </w:t>
      </w:r>
      <w:r w:rsidRPr="00E65602">
        <w:rPr>
          <w:rFonts w:ascii="Arial" w:hAnsi="Arial" w:cs="Arial"/>
          <w:bCs/>
        </w:rPr>
        <w:t>tiene:</w:t>
      </w:r>
    </w:p>
    <w:p w14:paraId="3AFF414B" w14:textId="77777777" w:rsidR="00547A7A" w:rsidRPr="00A76E72" w:rsidRDefault="00547A7A" w:rsidP="00547A7A">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547A7A" w:rsidRPr="001874B1" w14:paraId="79A64F9D" w14:textId="77777777" w:rsidTr="0002645B">
        <w:tc>
          <w:tcPr>
            <w:tcW w:w="4390" w:type="dxa"/>
            <w:shd w:val="clear" w:color="auto" w:fill="DEEAF6" w:themeFill="accent1" w:themeFillTint="33"/>
            <w:vAlign w:val="center"/>
          </w:tcPr>
          <w:p w14:paraId="6D78BB5A" w14:textId="77777777" w:rsidR="00547A7A" w:rsidRPr="001874B1" w:rsidRDefault="00547A7A" w:rsidP="0002645B">
            <w:pPr>
              <w:pStyle w:val="Sinespaciado"/>
              <w:jc w:val="center"/>
              <w:rPr>
                <w:rFonts w:ascii="Arial" w:hAnsi="Arial" w:cs="Arial"/>
                <w:b/>
                <w:sz w:val="16"/>
                <w:szCs w:val="16"/>
              </w:rPr>
            </w:pPr>
            <w:r w:rsidRPr="001874B1">
              <w:rPr>
                <w:rFonts w:ascii="Arial" w:hAnsi="Arial" w:cs="Arial"/>
                <w:b/>
                <w:sz w:val="16"/>
                <w:szCs w:val="16"/>
              </w:rPr>
              <w:t>Seguimiento a través de indicadores</w:t>
            </w:r>
          </w:p>
        </w:tc>
        <w:tc>
          <w:tcPr>
            <w:tcW w:w="3543" w:type="dxa"/>
            <w:shd w:val="clear" w:color="auto" w:fill="DEEAF6" w:themeFill="accent1" w:themeFillTint="33"/>
            <w:vAlign w:val="center"/>
          </w:tcPr>
          <w:p w14:paraId="4BB8551E" w14:textId="77777777" w:rsidR="00547A7A" w:rsidRPr="001874B1" w:rsidRDefault="00547A7A" w:rsidP="0002645B">
            <w:pPr>
              <w:pStyle w:val="Sinespaciado"/>
              <w:jc w:val="center"/>
              <w:rPr>
                <w:rFonts w:ascii="Arial" w:hAnsi="Arial" w:cs="Arial"/>
                <w:b/>
                <w:sz w:val="16"/>
                <w:szCs w:val="16"/>
              </w:rPr>
            </w:pPr>
            <w:r w:rsidRPr="001874B1">
              <w:rPr>
                <w:rFonts w:ascii="Arial" w:hAnsi="Arial" w:cs="Arial"/>
                <w:b/>
                <w:sz w:val="16"/>
                <w:szCs w:val="16"/>
              </w:rPr>
              <w:t xml:space="preserve">Seguimiento a través de planes de acción </w:t>
            </w:r>
          </w:p>
        </w:tc>
      </w:tr>
      <w:tr w:rsidR="00547A7A" w:rsidRPr="001874B1" w14:paraId="539F8FF4" w14:textId="77777777" w:rsidTr="0002645B">
        <w:tc>
          <w:tcPr>
            <w:tcW w:w="4390" w:type="dxa"/>
          </w:tcPr>
          <w:p w14:paraId="49603F51" w14:textId="10C1D48E" w:rsidR="00547A7A" w:rsidRPr="001874B1" w:rsidRDefault="00547A7A" w:rsidP="0002645B">
            <w:pPr>
              <w:pStyle w:val="Sinespaciado"/>
              <w:jc w:val="both"/>
              <w:rPr>
                <w:rFonts w:ascii="Arial" w:hAnsi="Arial" w:cs="Arial"/>
                <w:bCs/>
                <w:sz w:val="16"/>
                <w:szCs w:val="16"/>
              </w:rPr>
            </w:pPr>
            <w:r w:rsidRPr="001874B1">
              <w:rPr>
                <w:rFonts w:ascii="Arial" w:hAnsi="Arial" w:cs="Arial"/>
                <w:bCs/>
                <w:sz w:val="16"/>
                <w:szCs w:val="16"/>
              </w:rPr>
              <w:t>En el marco de las mesas de trabajo para la actualización / revisión de riesgos y controles, se estableció</w:t>
            </w:r>
            <w:r w:rsidR="00066369" w:rsidRPr="001874B1">
              <w:rPr>
                <w:rFonts w:ascii="Arial" w:hAnsi="Arial" w:cs="Arial"/>
                <w:bCs/>
                <w:sz w:val="16"/>
                <w:szCs w:val="16"/>
              </w:rPr>
              <w:t xml:space="preserve"> que </w:t>
            </w:r>
            <w:r w:rsidR="00830587" w:rsidRPr="001874B1">
              <w:rPr>
                <w:rFonts w:ascii="Arial" w:hAnsi="Arial" w:cs="Arial"/>
                <w:bCs/>
                <w:sz w:val="16"/>
                <w:szCs w:val="16"/>
              </w:rPr>
              <w:t>se identificará</w:t>
            </w:r>
            <w:r w:rsidR="00B34145" w:rsidRPr="001874B1">
              <w:rPr>
                <w:rFonts w:ascii="Arial" w:hAnsi="Arial" w:cs="Arial"/>
                <w:bCs/>
                <w:sz w:val="16"/>
                <w:szCs w:val="16"/>
              </w:rPr>
              <w:t xml:space="preserve"> un</w:t>
            </w:r>
            <w:r w:rsidR="00D738BC" w:rsidRPr="001874B1">
              <w:rPr>
                <w:rFonts w:ascii="Arial" w:hAnsi="Arial" w:cs="Arial"/>
                <w:bCs/>
                <w:sz w:val="16"/>
                <w:szCs w:val="16"/>
              </w:rPr>
              <w:t xml:space="preserve"> </w:t>
            </w:r>
            <w:r w:rsidR="00E411AF" w:rsidRPr="001874B1">
              <w:rPr>
                <w:rFonts w:ascii="Arial" w:hAnsi="Arial" w:cs="Arial"/>
                <w:bCs/>
                <w:sz w:val="16"/>
                <w:szCs w:val="16"/>
              </w:rPr>
              <w:t>indicador</w:t>
            </w:r>
            <w:r w:rsidR="00D738BC" w:rsidRPr="001874B1">
              <w:rPr>
                <w:rFonts w:ascii="Arial" w:hAnsi="Arial" w:cs="Arial"/>
                <w:bCs/>
                <w:sz w:val="16"/>
                <w:szCs w:val="16"/>
              </w:rPr>
              <w:t xml:space="preserve"> de gestión tan pronto como se actualice </w:t>
            </w:r>
            <w:r w:rsidR="00E411AF" w:rsidRPr="001874B1">
              <w:rPr>
                <w:rFonts w:ascii="Arial" w:hAnsi="Arial" w:cs="Arial"/>
                <w:bCs/>
                <w:sz w:val="16"/>
                <w:szCs w:val="16"/>
              </w:rPr>
              <w:t>toda la documentación del proceso.</w:t>
            </w:r>
          </w:p>
        </w:tc>
        <w:tc>
          <w:tcPr>
            <w:tcW w:w="3543" w:type="dxa"/>
          </w:tcPr>
          <w:p w14:paraId="0C69D867" w14:textId="16CD21F9" w:rsidR="00547A7A" w:rsidRPr="001874B1" w:rsidRDefault="00FD10AD" w:rsidP="0002645B">
            <w:pPr>
              <w:pStyle w:val="Sinespaciado"/>
              <w:jc w:val="both"/>
              <w:rPr>
                <w:rFonts w:ascii="Arial" w:hAnsi="Arial" w:cs="Arial"/>
                <w:bCs/>
                <w:sz w:val="16"/>
                <w:szCs w:val="16"/>
                <w:highlight w:val="yellow"/>
              </w:rPr>
            </w:pPr>
            <w:r w:rsidRPr="001874B1">
              <w:rPr>
                <w:rFonts w:ascii="Arial" w:hAnsi="Arial" w:cs="Arial"/>
                <w:bCs/>
                <w:sz w:val="16"/>
                <w:szCs w:val="16"/>
              </w:rPr>
              <w:t xml:space="preserve">Se cargaron en </w:t>
            </w:r>
            <w:proofErr w:type="spellStart"/>
            <w:r w:rsidRPr="001874B1">
              <w:rPr>
                <w:rFonts w:ascii="Arial" w:hAnsi="Arial" w:cs="Arial"/>
                <w:bCs/>
                <w:sz w:val="16"/>
                <w:szCs w:val="16"/>
              </w:rPr>
              <w:t>Isolución</w:t>
            </w:r>
            <w:proofErr w:type="spellEnd"/>
            <w:r w:rsidRPr="001874B1">
              <w:rPr>
                <w:rFonts w:ascii="Arial" w:hAnsi="Arial" w:cs="Arial"/>
                <w:bCs/>
                <w:sz w:val="16"/>
                <w:szCs w:val="16"/>
              </w:rPr>
              <w:t xml:space="preserve"> los dos planes de acción que se ejecutarán durante la vigencia 2022</w:t>
            </w:r>
            <w:r w:rsidR="00547A7A" w:rsidRPr="001874B1">
              <w:rPr>
                <w:rFonts w:ascii="Arial" w:hAnsi="Arial" w:cs="Arial"/>
                <w:bCs/>
                <w:sz w:val="16"/>
                <w:szCs w:val="16"/>
              </w:rPr>
              <w:t>.</w:t>
            </w:r>
          </w:p>
        </w:tc>
      </w:tr>
    </w:tbl>
    <w:p w14:paraId="7932D7A2" w14:textId="77777777" w:rsidR="00547A7A" w:rsidRPr="00A76E72" w:rsidRDefault="00547A7A" w:rsidP="00547A7A">
      <w:pPr>
        <w:pStyle w:val="Sinespaciado"/>
        <w:rPr>
          <w:rFonts w:ascii="Arial" w:hAnsi="Arial" w:cs="Arial"/>
          <w:b/>
          <w:sz w:val="24"/>
          <w:szCs w:val="24"/>
        </w:rPr>
      </w:pPr>
    </w:p>
    <w:p w14:paraId="2E876C78" w14:textId="4E024ED9" w:rsidR="00547A7A" w:rsidRPr="001874B1" w:rsidRDefault="00547A7A" w:rsidP="00547A7A">
      <w:pPr>
        <w:pStyle w:val="Sinespaciado"/>
        <w:rPr>
          <w:rFonts w:ascii="Arial" w:hAnsi="Arial" w:cs="Arial"/>
          <w:b/>
          <w:color w:val="2E74B5" w:themeColor="accent1" w:themeShade="BF"/>
        </w:rPr>
      </w:pPr>
      <w:r w:rsidRPr="001874B1">
        <w:rPr>
          <w:rFonts w:ascii="Arial" w:hAnsi="Arial" w:cs="Arial"/>
          <w:b/>
          <w:color w:val="2E74B5" w:themeColor="accent1" w:themeShade="BF"/>
        </w:rPr>
        <w:t>6.1</w:t>
      </w:r>
      <w:r w:rsidR="00DF41BA" w:rsidRPr="001874B1">
        <w:rPr>
          <w:rFonts w:ascii="Arial" w:hAnsi="Arial" w:cs="Arial"/>
          <w:b/>
          <w:color w:val="2E74B5" w:themeColor="accent1" w:themeShade="BF"/>
        </w:rPr>
        <w:t>5</w:t>
      </w:r>
      <w:r w:rsidRPr="001874B1">
        <w:rPr>
          <w:rFonts w:ascii="Arial" w:hAnsi="Arial" w:cs="Arial"/>
          <w:b/>
          <w:color w:val="2E74B5" w:themeColor="accent1" w:themeShade="BF"/>
        </w:rPr>
        <w:t>.7 Posibles riesgos que tendrían impacto económico</w:t>
      </w:r>
    </w:p>
    <w:p w14:paraId="1C5912EF" w14:textId="77777777" w:rsidR="00547A7A" w:rsidRPr="00E65602" w:rsidRDefault="00547A7A" w:rsidP="00547A7A">
      <w:pPr>
        <w:pStyle w:val="Sinespaciado"/>
        <w:rPr>
          <w:rFonts w:ascii="Arial" w:hAnsi="Arial" w:cs="Arial"/>
          <w:b/>
        </w:rPr>
      </w:pPr>
    </w:p>
    <w:p w14:paraId="20381E69" w14:textId="77777777" w:rsidR="00547A7A" w:rsidRPr="00E65602" w:rsidRDefault="00547A7A" w:rsidP="00547A7A">
      <w:pPr>
        <w:pStyle w:val="Sinespaciado"/>
        <w:rPr>
          <w:rFonts w:ascii="Arial" w:hAnsi="Arial" w:cs="Arial"/>
          <w:bCs/>
        </w:rPr>
      </w:pPr>
      <w:r w:rsidRPr="00E65602">
        <w:rPr>
          <w:rFonts w:ascii="Arial" w:hAnsi="Arial" w:cs="Arial"/>
          <w:bCs/>
        </w:rPr>
        <w:t xml:space="preserve">De acuerdo con lo descrito en el </w:t>
      </w:r>
      <w:r w:rsidRPr="002D74B3">
        <w:rPr>
          <w:rFonts w:ascii="Arial" w:hAnsi="Arial" w:cs="Arial"/>
          <w:bCs/>
        </w:rPr>
        <w:t>capítulo 5.2 del presente informe, no se evidencia que el riesgo del proceso tenga afectación económica, sin embargo, se invita a que desde la primera línea de defensa se analice la situación del</w:t>
      </w:r>
      <w:r w:rsidRPr="00E65602">
        <w:rPr>
          <w:rFonts w:ascii="Arial" w:hAnsi="Arial" w:cs="Arial"/>
          <w:bCs/>
        </w:rPr>
        <w:t xml:space="preserve"> riesgo en caso de que requiera actualización.</w:t>
      </w:r>
    </w:p>
    <w:p w14:paraId="23F375D7" w14:textId="77777777" w:rsidR="00547A7A" w:rsidRPr="00E65602" w:rsidRDefault="00547A7A" w:rsidP="00547A7A">
      <w:pPr>
        <w:pStyle w:val="Sinespaciado"/>
        <w:rPr>
          <w:rFonts w:ascii="Arial" w:hAnsi="Arial" w:cs="Arial"/>
          <w:b/>
        </w:rPr>
      </w:pPr>
    </w:p>
    <w:tbl>
      <w:tblPr>
        <w:tblW w:w="8828" w:type="dxa"/>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63773E" w:rsidRPr="001874B1" w14:paraId="0D430917" w14:textId="77777777" w:rsidTr="0002645B">
        <w:trPr>
          <w:trHeight w:val="509"/>
        </w:trPr>
        <w:tc>
          <w:tcPr>
            <w:tcW w:w="9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5821C77" w14:textId="77777777" w:rsidR="0063773E" w:rsidRPr="001874B1" w:rsidRDefault="0063773E" w:rsidP="0002645B">
            <w:pPr>
              <w:spacing w:after="0" w:line="240" w:lineRule="auto"/>
              <w:jc w:val="center"/>
              <w:rPr>
                <w:rFonts w:ascii="Calibri" w:eastAsia="Times New Roman" w:hAnsi="Calibri" w:cs="Calibri"/>
                <w:b/>
                <w:bCs/>
                <w:color w:val="000000"/>
                <w:sz w:val="16"/>
                <w:szCs w:val="16"/>
                <w:lang w:eastAsia="es-CO"/>
              </w:rPr>
            </w:pPr>
            <w:r w:rsidRPr="001874B1">
              <w:rPr>
                <w:rFonts w:ascii="Calibri" w:eastAsia="Times New Roman" w:hAnsi="Calibri" w:cs="Calibri"/>
                <w:b/>
                <w:bCs/>
                <w:color w:val="000000"/>
                <w:sz w:val="16"/>
                <w:szCs w:val="16"/>
                <w:lang w:eastAsia="es-CO"/>
              </w:rPr>
              <w:t>RIESGO</w:t>
            </w:r>
          </w:p>
        </w:tc>
        <w:tc>
          <w:tcPr>
            <w:tcW w:w="1420" w:type="dxa"/>
            <w:tcBorders>
              <w:top w:val="single" w:sz="4" w:space="0" w:color="auto"/>
              <w:left w:val="nil"/>
              <w:bottom w:val="single" w:sz="4" w:space="0" w:color="auto"/>
              <w:right w:val="single" w:sz="4" w:space="0" w:color="auto"/>
            </w:tcBorders>
            <w:shd w:val="clear" w:color="000000" w:fill="D0CECE"/>
            <w:vAlign w:val="center"/>
            <w:hideMark/>
          </w:tcPr>
          <w:p w14:paraId="4B8AF837" w14:textId="77777777" w:rsidR="0063773E" w:rsidRPr="001874B1" w:rsidRDefault="0063773E" w:rsidP="0002645B">
            <w:pPr>
              <w:spacing w:after="0" w:line="240" w:lineRule="auto"/>
              <w:jc w:val="center"/>
              <w:rPr>
                <w:rFonts w:ascii="Calibri" w:eastAsia="Times New Roman" w:hAnsi="Calibri" w:cs="Calibri"/>
                <w:color w:val="000000"/>
                <w:sz w:val="16"/>
                <w:szCs w:val="16"/>
                <w:lang w:eastAsia="es-CO"/>
              </w:rPr>
            </w:pPr>
            <w:r w:rsidRPr="001874B1">
              <w:rPr>
                <w:rFonts w:ascii="Calibri" w:eastAsia="Times New Roman" w:hAnsi="Calibri" w:cs="Calibri"/>
                <w:color w:val="000000"/>
                <w:sz w:val="16"/>
                <w:szCs w:val="16"/>
                <w:lang w:eastAsia="es-CO"/>
              </w:rPr>
              <w:t>Afectación en la ejecución presupuestal</w:t>
            </w:r>
          </w:p>
        </w:tc>
        <w:tc>
          <w:tcPr>
            <w:tcW w:w="1422" w:type="dxa"/>
            <w:tcBorders>
              <w:top w:val="single" w:sz="4" w:space="0" w:color="auto"/>
              <w:left w:val="nil"/>
              <w:bottom w:val="single" w:sz="4" w:space="0" w:color="auto"/>
              <w:right w:val="single" w:sz="4" w:space="0" w:color="auto"/>
            </w:tcBorders>
            <w:shd w:val="clear" w:color="000000" w:fill="D0CECE"/>
            <w:vAlign w:val="center"/>
            <w:hideMark/>
          </w:tcPr>
          <w:p w14:paraId="2D6140E8" w14:textId="77777777" w:rsidR="0063773E" w:rsidRPr="001874B1" w:rsidRDefault="0063773E" w:rsidP="0002645B">
            <w:pPr>
              <w:spacing w:after="0" w:line="240" w:lineRule="auto"/>
              <w:jc w:val="center"/>
              <w:rPr>
                <w:rFonts w:ascii="Calibri" w:eastAsia="Times New Roman" w:hAnsi="Calibri" w:cs="Calibri"/>
                <w:color w:val="000000"/>
                <w:sz w:val="16"/>
                <w:szCs w:val="16"/>
                <w:lang w:eastAsia="es-CO"/>
              </w:rPr>
            </w:pPr>
            <w:r w:rsidRPr="001874B1">
              <w:rPr>
                <w:rFonts w:ascii="Calibri" w:eastAsia="Times New Roman" w:hAnsi="Calibri" w:cs="Calibri"/>
                <w:color w:val="000000"/>
                <w:sz w:val="16"/>
                <w:szCs w:val="16"/>
                <w:lang w:eastAsia="es-CO"/>
              </w:rPr>
              <w:t>Pagos por sanciones económicas</w:t>
            </w:r>
          </w:p>
        </w:tc>
        <w:tc>
          <w:tcPr>
            <w:tcW w:w="1458" w:type="dxa"/>
            <w:tcBorders>
              <w:top w:val="single" w:sz="4" w:space="0" w:color="auto"/>
              <w:left w:val="nil"/>
              <w:bottom w:val="single" w:sz="4" w:space="0" w:color="auto"/>
              <w:right w:val="single" w:sz="4" w:space="0" w:color="auto"/>
            </w:tcBorders>
            <w:shd w:val="clear" w:color="000000" w:fill="D0CECE"/>
            <w:vAlign w:val="center"/>
            <w:hideMark/>
          </w:tcPr>
          <w:p w14:paraId="0703BF7A" w14:textId="77777777" w:rsidR="0063773E" w:rsidRPr="001874B1" w:rsidRDefault="0063773E" w:rsidP="0002645B">
            <w:pPr>
              <w:spacing w:after="0" w:line="240" w:lineRule="auto"/>
              <w:jc w:val="center"/>
              <w:rPr>
                <w:rFonts w:ascii="Calibri" w:eastAsia="Times New Roman" w:hAnsi="Calibri" w:cs="Calibri"/>
                <w:color w:val="000000"/>
                <w:sz w:val="16"/>
                <w:szCs w:val="16"/>
                <w:lang w:eastAsia="es-CO"/>
              </w:rPr>
            </w:pPr>
            <w:r w:rsidRPr="001874B1">
              <w:rPr>
                <w:rFonts w:ascii="Calibri" w:eastAsia="Times New Roman" w:hAnsi="Calibri" w:cs="Calibri"/>
                <w:color w:val="000000"/>
                <w:sz w:val="16"/>
                <w:szCs w:val="16"/>
                <w:lang w:eastAsia="es-CO"/>
              </w:rPr>
              <w:t>Indemnizaciones a terceros</w:t>
            </w:r>
          </w:p>
        </w:tc>
        <w:tc>
          <w:tcPr>
            <w:tcW w:w="1227" w:type="dxa"/>
            <w:tcBorders>
              <w:top w:val="single" w:sz="4" w:space="0" w:color="auto"/>
              <w:left w:val="nil"/>
              <w:bottom w:val="single" w:sz="4" w:space="0" w:color="auto"/>
              <w:right w:val="single" w:sz="4" w:space="0" w:color="auto"/>
            </w:tcBorders>
            <w:shd w:val="clear" w:color="000000" w:fill="D0CECE"/>
            <w:vAlign w:val="center"/>
            <w:hideMark/>
          </w:tcPr>
          <w:p w14:paraId="35D571D4" w14:textId="77777777" w:rsidR="0063773E" w:rsidRPr="001874B1" w:rsidRDefault="0063773E" w:rsidP="0002645B">
            <w:pPr>
              <w:spacing w:after="0" w:line="240" w:lineRule="auto"/>
              <w:jc w:val="center"/>
              <w:rPr>
                <w:rFonts w:ascii="Calibri" w:eastAsia="Times New Roman" w:hAnsi="Calibri" w:cs="Calibri"/>
                <w:color w:val="000000"/>
                <w:sz w:val="16"/>
                <w:szCs w:val="16"/>
                <w:lang w:eastAsia="es-CO"/>
              </w:rPr>
            </w:pPr>
            <w:r w:rsidRPr="001874B1">
              <w:rPr>
                <w:rFonts w:ascii="Calibri" w:eastAsia="Times New Roman" w:hAnsi="Calibri" w:cs="Calibri"/>
                <w:color w:val="000000"/>
                <w:sz w:val="16"/>
                <w:szCs w:val="16"/>
                <w:lang w:eastAsia="es-CO"/>
              </w:rPr>
              <w:t>Sanciones por incumplimientos de tipo legal</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587CA8EE" w14:textId="77777777" w:rsidR="0063773E" w:rsidRPr="001874B1" w:rsidRDefault="0063773E" w:rsidP="0002645B">
            <w:pPr>
              <w:spacing w:after="0" w:line="240" w:lineRule="auto"/>
              <w:jc w:val="center"/>
              <w:rPr>
                <w:rFonts w:ascii="Calibri" w:eastAsia="Times New Roman" w:hAnsi="Calibri" w:cs="Calibri"/>
                <w:color w:val="000000"/>
                <w:sz w:val="16"/>
                <w:szCs w:val="16"/>
                <w:lang w:eastAsia="es-CO"/>
              </w:rPr>
            </w:pPr>
            <w:r w:rsidRPr="001874B1">
              <w:rPr>
                <w:rFonts w:ascii="Calibri" w:eastAsia="Times New Roman" w:hAnsi="Calibri" w:cs="Calibri"/>
                <w:color w:val="000000"/>
                <w:sz w:val="16"/>
                <w:szCs w:val="16"/>
                <w:lang w:eastAsia="es-CO"/>
              </w:rPr>
              <w:t>vulneraciones a la información</w:t>
            </w:r>
          </w:p>
        </w:tc>
        <w:tc>
          <w:tcPr>
            <w:tcW w:w="1161" w:type="dxa"/>
            <w:tcBorders>
              <w:top w:val="single" w:sz="4" w:space="0" w:color="auto"/>
              <w:left w:val="nil"/>
              <w:bottom w:val="single" w:sz="4" w:space="0" w:color="auto"/>
              <w:right w:val="single" w:sz="4" w:space="0" w:color="auto"/>
            </w:tcBorders>
            <w:shd w:val="clear" w:color="000000" w:fill="D0CECE"/>
            <w:vAlign w:val="center"/>
            <w:hideMark/>
          </w:tcPr>
          <w:p w14:paraId="4169A746" w14:textId="77777777" w:rsidR="0063773E" w:rsidRPr="001874B1" w:rsidRDefault="0063773E" w:rsidP="0002645B">
            <w:pPr>
              <w:spacing w:after="0" w:line="240" w:lineRule="auto"/>
              <w:jc w:val="center"/>
              <w:rPr>
                <w:rFonts w:ascii="Calibri" w:eastAsia="Times New Roman" w:hAnsi="Calibri" w:cs="Calibri"/>
                <w:color w:val="000000"/>
                <w:sz w:val="16"/>
                <w:szCs w:val="16"/>
                <w:lang w:eastAsia="es-CO"/>
              </w:rPr>
            </w:pPr>
            <w:r w:rsidRPr="001874B1">
              <w:rPr>
                <w:rFonts w:ascii="Calibri" w:eastAsia="Times New Roman" w:hAnsi="Calibri" w:cs="Calibri"/>
                <w:color w:val="000000"/>
                <w:sz w:val="16"/>
                <w:szCs w:val="16"/>
                <w:lang w:eastAsia="es-CO"/>
              </w:rPr>
              <w:t>Fallas en la prestación del servicio</w:t>
            </w:r>
          </w:p>
        </w:tc>
      </w:tr>
      <w:tr w:rsidR="0063773E" w:rsidRPr="001874B1" w14:paraId="23BCF0CB" w14:textId="77777777" w:rsidTr="0002645B">
        <w:trPr>
          <w:trHeight w:val="244"/>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5FC076F8" w14:textId="108A32E6"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R</w:t>
            </w:r>
            <w:r w:rsidR="00AB1418" w:rsidRPr="001874B1">
              <w:rPr>
                <w:rFonts w:ascii="Arial" w:eastAsia="Times New Roman" w:hAnsi="Arial" w:cs="Arial"/>
                <w:color w:val="000000"/>
                <w:sz w:val="16"/>
                <w:szCs w:val="16"/>
                <w:lang w:eastAsia="es-CO"/>
              </w:rPr>
              <w:t>G</w:t>
            </w:r>
            <w:r w:rsidRPr="001874B1">
              <w:rPr>
                <w:rFonts w:ascii="Arial" w:eastAsia="Times New Roman" w:hAnsi="Arial" w:cs="Arial"/>
                <w:color w:val="000000"/>
                <w:sz w:val="16"/>
                <w:szCs w:val="16"/>
                <w:lang w:eastAsia="es-CO"/>
              </w:rPr>
              <w:t>1</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75A0EA19"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941B166"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283F7AAF"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2652633E"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41B608EE"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7F817045"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r>
      <w:tr w:rsidR="0063773E" w:rsidRPr="001874B1" w14:paraId="2C18B611" w14:textId="77777777" w:rsidTr="0002645B">
        <w:trPr>
          <w:trHeight w:val="263"/>
        </w:trPr>
        <w:tc>
          <w:tcPr>
            <w:tcW w:w="979" w:type="dxa"/>
            <w:tcBorders>
              <w:top w:val="single" w:sz="4" w:space="0" w:color="auto"/>
              <w:left w:val="single" w:sz="4" w:space="0" w:color="auto"/>
              <w:bottom w:val="single" w:sz="4" w:space="0" w:color="auto"/>
              <w:right w:val="single" w:sz="4" w:space="0" w:color="auto"/>
            </w:tcBorders>
            <w:shd w:val="clear" w:color="000000" w:fill="FFFFFF"/>
            <w:vAlign w:val="center"/>
          </w:tcPr>
          <w:p w14:paraId="226E5A9D" w14:textId="20CF5C9A"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R</w:t>
            </w:r>
            <w:r w:rsidR="00AB1418" w:rsidRPr="001874B1">
              <w:rPr>
                <w:rFonts w:ascii="Arial" w:eastAsia="Times New Roman" w:hAnsi="Arial" w:cs="Arial"/>
                <w:color w:val="000000"/>
                <w:sz w:val="16"/>
                <w:szCs w:val="16"/>
                <w:lang w:eastAsia="es-CO"/>
              </w:rPr>
              <w:t>G</w:t>
            </w:r>
            <w:r w:rsidRPr="001874B1">
              <w:rPr>
                <w:rFonts w:ascii="Arial" w:eastAsia="Times New Roman" w:hAnsi="Arial" w:cs="Arial"/>
                <w:color w:val="000000"/>
                <w:sz w:val="16"/>
                <w:szCs w:val="16"/>
                <w:lang w:eastAsia="es-CO"/>
              </w:rPr>
              <w:t>2</w:t>
            </w:r>
          </w:p>
        </w:tc>
        <w:tc>
          <w:tcPr>
            <w:tcW w:w="1420" w:type="dxa"/>
            <w:tcBorders>
              <w:top w:val="single" w:sz="4" w:space="0" w:color="auto"/>
              <w:left w:val="nil"/>
              <w:bottom w:val="single" w:sz="4" w:space="0" w:color="auto"/>
              <w:right w:val="single" w:sz="4" w:space="0" w:color="auto"/>
            </w:tcBorders>
            <w:shd w:val="clear" w:color="auto" w:fill="auto"/>
            <w:noWrap/>
            <w:vAlign w:val="center"/>
          </w:tcPr>
          <w:p w14:paraId="7E96FBB8"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143B503"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1D83EE9C"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227" w:type="dxa"/>
            <w:tcBorders>
              <w:top w:val="single" w:sz="4" w:space="0" w:color="auto"/>
              <w:left w:val="nil"/>
              <w:bottom w:val="single" w:sz="4" w:space="0" w:color="auto"/>
              <w:right w:val="single" w:sz="4" w:space="0" w:color="auto"/>
            </w:tcBorders>
            <w:shd w:val="clear" w:color="auto" w:fill="auto"/>
            <w:noWrap/>
            <w:vAlign w:val="center"/>
          </w:tcPr>
          <w:p w14:paraId="6965AB31"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7C6557F1"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56EBB8AD" w14:textId="77777777" w:rsidR="0063773E" w:rsidRPr="001874B1" w:rsidRDefault="0063773E" w:rsidP="0002645B">
            <w:pPr>
              <w:spacing w:after="0" w:line="240" w:lineRule="auto"/>
              <w:jc w:val="center"/>
              <w:rPr>
                <w:rFonts w:ascii="Arial" w:eastAsia="Times New Roman" w:hAnsi="Arial" w:cs="Arial"/>
                <w:color w:val="000000"/>
                <w:sz w:val="16"/>
                <w:szCs w:val="16"/>
                <w:lang w:eastAsia="es-CO"/>
              </w:rPr>
            </w:pPr>
            <w:r w:rsidRPr="001874B1">
              <w:rPr>
                <w:rFonts w:ascii="Arial" w:eastAsia="Times New Roman" w:hAnsi="Arial" w:cs="Arial"/>
                <w:color w:val="000000"/>
                <w:sz w:val="16"/>
                <w:szCs w:val="16"/>
                <w:lang w:eastAsia="es-CO"/>
              </w:rPr>
              <w:t>No aplica</w:t>
            </w:r>
          </w:p>
        </w:tc>
      </w:tr>
    </w:tbl>
    <w:p w14:paraId="450FA204" w14:textId="77777777" w:rsidR="00547A7A" w:rsidRPr="00A76E72" w:rsidRDefault="00547A7A" w:rsidP="00547A7A">
      <w:pPr>
        <w:pStyle w:val="Sinespaciado"/>
        <w:rPr>
          <w:rFonts w:ascii="Arial" w:hAnsi="Arial" w:cs="Arial"/>
          <w:b/>
          <w:sz w:val="24"/>
          <w:szCs w:val="24"/>
        </w:rPr>
      </w:pPr>
    </w:p>
    <w:p w14:paraId="71AC5B7F" w14:textId="77777777" w:rsidR="00A806F6" w:rsidRDefault="00A806F6" w:rsidP="00F707EE">
      <w:pPr>
        <w:rPr>
          <w:rFonts w:ascii="Arial" w:hAnsi="Arial" w:cs="Arial"/>
          <w:b/>
        </w:rPr>
      </w:pPr>
    </w:p>
    <w:p w14:paraId="4812F33E" w14:textId="77777777" w:rsidR="005C0A77" w:rsidRDefault="005C0A77" w:rsidP="00F707EE">
      <w:pPr>
        <w:rPr>
          <w:rFonts w:ascii="Arial" w:hAnsi="Arial" w:cs="Arial"/>
          <w:b/>
        </w:rPr>
      </w:pPr>
    </w:p>
    <w:p w14:paraId="1EFEC6DA" w14:textId="77777777" w:rsidR="005C0A77" w:rsidRDefault="005C0A77" w:rsidP="00F707EE">
      <w:pPr>
        <w:rPr>
          <w:rFonts w:ascii="Arial" w:hAnsi="Arial" w:cs="Arial"/>
          <w:b/>
        </w:rPr>
      </w:pPr>
    </w:p>
    <w:p w14:paraId="62EF0490" w14:textId="77777777" w:rsidR="005C0A77" w:rsidRPr="009D78D4" w:rsidRDefault="005C0A77" w:rsidP="00F707EE">
      <w:pPr>
        <w:rPr>
          <w:rFonts w:ascii="Arial" w:hAnsi="Arial" w:cs="Arial"/>
          <w:b/>
        </w:rPr>
      </w:pPr>
    </w:p>
    <w:p w14:paraId="3472E673" w14:textId="544BBF82" w:rsidR="004C0A21" w:rsidRPr="004C4418" w:rsidRDefault="00362ECB" w:rsidP="004C4418">
      <w:pPr>
        <w:pStyle w:val="Estilo1"/>
        <w:numPr>
          <w:ilvl w:val="1"/>
          <w:numId w:val="11"/>
        </w:numPr>
        <w:rPr>
          <w:rFonts w:eastAsia="Times New Roman" w:cs="Times New Roman"/>
          <w:bCs/>
        </w:rPr>
      </w:pPr>
      <w:r w:rsidRPr="004C4418">
        <w:rPr>
          <w:rFonts w:eastAsia="Times New Roman" w:cs="Times New Roman"/>
          <w:bCs/>
        </w:rPr>
        <w:lastRenderedPageBreak/>
        <w:t xml:space="preserve"> </w:t>
      </w:r>
      <w:bookmarkStart w:id="37" w:name="_Toc103011033"/>
      <w:r w:rsidRPr="004C4418">
        <w:rPr>
          <w:rFonts w:eastAsia="Times New Roman" w:cs="Times New Roman"/>
          <w:bCs/>
        </w:rPr>
        <w:t>GESTIÓN DE SERVICIO A LA CIUDADANÍA</w:t>
      </w:r>
      <w:bookmarkEnd w:id="37"/>
    </w:p>
    <w:p w14:paraId="56FD91A1" w14:textId="77777777" w:rsidR="00FE12D0" w:rsidRPr="009D78D4" w:rsidRDefault="00FE12D0" w:rsidP="00FE12D0">
      <w:pPr>
        <w:jc w:val="both"/>
        <w:rPr>
          <w:rFonts w:ascii="Arial" w:hAnsi="Arial" w:cs="Arial"/>
          <w:b/>
        </w:rPr>
      </w:pPr>
    </w:p>
    <w:p w14:paraId="58C8A9E0" w14:textId="0C4E7433" w:rsidR="00FE12D0" w:rsidRPr="001874B1" w:rsidRDefault="00FE12D0" w:rsidP="00FE12D0">
      <w:pPr>
        <w:ind w:left="360"/>
        <w:rPr>
          <w:rFonts w:ascii="Arial" w:hAnsi="Arial" w:cs="Arial"/>
          <w:b/>
          <w:color w:val="2E74B5" w:themeColor="accent1" w:themeShade="BF"/>
        </w:rPr>
      </w:pPr>
      <w:r w:rsidRPr="001874B1">
        <w:rPr>
          <w:rFonts w:ascii="Arial" w:hAnsi="Arial" w:cs="Arial"/>
          <w:b/>
          <w:color w:val="2E74B5" w:themeColor="accent1" w:themeShade="BF"/>
        </w:rPr>
        <w:t>6.1</w:t>
      </w:r>
      <w:r w:rsidR="00CD2F4B" w:rsidRPr="001874B1">
        <w:rPr>
          <w:rFonts w:ascii="Arial" w:hAnsi="Arial" w:cs="Arial"/>
          <w:b/>
          <w:color w:val="2E74B5" w:themeColor="accent1" w:themeShade="BF"/>
        </w:rPr>
        <w:t>6</w:t>
      </w:r>
      <w:r w:rsidRPr="001874B1">
        <w:rPr>
          <w:rFonts w:ascii="Arial" w:hAnsi="Arial" w:cs="Arial"/>
          <w:b/>
          <w:color w:val="2E74B5" w:themeColor="accent1" w:themeShade="BF"/>
        </w:rPr>
        <w:t>.1 Objetivo del proceso</w:t>
      </w:r>
    </w:p>
    <w:p w14:paraId="1D21FE45" w14:textId="399440E3" w:rsidR="0029232A" w:rsidRPr="009D78D4" w:rsidRDefault="0029232A" w:rsidP="00FE12D0">
      <w:pPr>
        <w:ind w:left="360"/>
        <w:rPr>
          <w:rFonts w:ascii="Arial" w:hAnsi="Arial" w:cs="Arial"/>
          <w:bCs/>
        </w:rPr>
      </w:pPr>
      <w:r w:rsidRPr="009D78D4">
        <w:rPr>
          <w:rFonts w:ascii="Arial" w:hAnsi="Arial" w:cs="Arial"/>
          <w:color w:val="000000"/>
          <w:sz w:val="20"/>
          <w:szCs w:val="20"/>
        </w:rPr>
        <w:t>Brindar información y atender los requerimientos de los grupos de valor y de interés de la entidad para responder a sus necesidades en cumplimiento de sus derechos</w:t>
      </w:r>
    </w:p>
    <w:p w14:paraId="2529CECB" w14:textId="38CC8B4A" w:rsidR="00FE12D0" w:rsidRPr="001874B1" w:rsidRDefault="00FE12D0" w:rsidP="00FE12D0">
      <w:pPr>
        <w:ind w:left="360"/>
        <w:rPr>
          <w:rFonts w:ascii="Arial" w:hAnsi="Arial" w:cs="Arial"/>
          <w:b/>
          <w:color w:val="2E74B5" w:themeColor="accent1" w:themeShade="BF"/>
        </w:rPr>
      </w:pPr>
      <w:r w:rsidRPr="001874B1">
        <w:rPr>
          <w:rFonts w:ascii="Arial" w:hAnsi="Arial" w:cs="Arial"/>
          <w:b/>
          <w:color w:val="2E74B5" w:themeColor="accent1" w:themeShade="BF"/>
        </w:rPr>
        <w:t>6.1</w:t>
      </w:r>
      <w:r w:rsidR="00CD2F4B" w:rsidRPr="001874B1">
        <w:rPr>
          <w:rFonts w:ascii="Arial" w:hAnsi="Arial" w:cs="Arial"/>
          <w:b/>
          <w:color w:val="2E74B5" w:themeColor="accent1" w:themeShade="BF"/>
        </w:rPr>
        <w:t>6</w:t>
      </w:r>
      <w:r w:rsidRPr="001874B1">
        <w:rPr>
          <w:rFonts w:ascii="Arial" w:hAnsi="Arial" w:cs="Arial"/>
          <w:b/>
          <w:color w:val="2E74B5" w:themeColor="accent1" w:themeShade="BF"/>
        </w:rPr>
        <w:t>.2 Distribución de riesgos</w:t>
      </w:r>
    </w:p>
    <w:p w14:paraId="3A5A8943" w14:textId="77777777" w:rsidR="00F9749D" w:rsidRPr="009D78D4" w:rsidRDefault="00F9749D" w:rsidP="00F9749D">
      <w:pPr>
        <w:ind w:left="360"/>
        <w:rPr>
          <w:rFonts w:ascii="Arial" w:hAnsi="Arial" w:cs="Arial"/>
          <w:bCs/>
        </w:rPr>
      </w:pPr>
      <w:r w:rsidRPr="009D78D4">
        <w:rPr>
          <w:rFonts w:ascii="Arial" w:hAnsi="Arial" w:cs="Arial"/>
          <w:bCs/>
        </w:rPr>
        <w:t>Los riesgos residuales (después de controles) que se tienen en el proceso, se encuentran en las siguientes zonas de calor:</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FF4B76" w:rsidRPr="00FF4B76" w14:paraId="3C617F8A" w14:textId="77777777" w:rsidTr="00FF4B76">
        <w:trPr>
          <w:trHeight w:val="52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E464C5" w14:textId="77777777" w:rsidR="00FF4B76" w:rsidRPr="00FF4B76" w:rsidRDefault="00FF4B76" w:rsidP="00FF4B76">
            <w:pPr>
              <w:spacing w:after="0" w:line="240" w:lineRule="auto"/>
              <w:jc w:val="center"/>
              <w:rPr>
                <w:rFonts w:ascii="Arial" w:eastAsia="Times New Roman" w:hAnsi="Arial" w:cs="Arial"/>
                <w:b/>
                <w:bCs/>
                <w:color w:val="000000"/>
                <w:sz w:val="20"/>
                <w:szCs w:val="20"/>
                <w:lang w:eastAsia="es-CO"/>
              </w:rPr>
            </w:pPr>
            <w:r w:rsidRPr="00FF4B76">
              <w:rPr>
                <w:rFonts w:ascii="Arial" w:eastAsia="Times New Roman" w:hAnsi="Arial" w:cs="Arial"/>
                <w:b/>
                <w:bCs/>
                <w:color w:val="000000"/>
                <w:sz w:val="20"/>
                <w:szCs w:val="20"/>
                <w:lang w:eastAsia="es-CO"/>
              </w:rPr>
              <w:t>Riesgo residual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5FAA5B2" w14:textId="77777777" w:rsidR="00FF4B76" w:rsidRPr="00FF4B76" w:rsidRDefault="00FF4B76" w:rsidP="00FF4B76">
            <w:pPr>
              <w:spacing w:after="0" w:line="240" w:lineRule="auto"/>
              <w:jc w:val="center"/>
              <w:rPr>
                <w:rFonts w:ascii="Arial" w:eastAsia="Times New Roman" w:hAnsi="Arial" w:cs="Arial"/>
                <w:b/>
                <w:bCs/>
                <w:color w:val="000000"/>
                <w:sz w:val="20"/>
                <w:szCs w:val="20"/>
                <w:lang w:eastAsia="es-CO"/>
              </w:rPr>
            </w:pPr>
            <w:r w:rsidRPr="00FF4B76">
              <w:rPr>
                <w:rFonts w:ascii="Arial" w:eastAsia="Times New Roman" w:hAnsi="Arial" w:cs="Arial"/>
                <w:b/>
                <w:bCs/>
                <w:color w:val="000000"/>
                <w:sz w:val="20"/>
                <w:szCs w:val="20"/>
                <w:lang w:eastAsia="es-CO"/>
              </w:rPr>
              <w:t>Número de riesgos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BB3661F" w14:textId="77777777" w:rsidR="00FF4B76" w:rsidRPr="00FF4B76" w:rsidRDefault="00FF4B76" w:rsidP="00FF4B76">
            <w:pPr>
              <w:spacing w:after="0" w:line="240" w:lineRule="auto"/>
              <w:jc w:val="center"/>
              <w:rPr>
                <w:rFonts w:ascii="Arial" w:eastAsia="Times New Roman" w:hAnsi="Arial" w:cs="Arial"/>
                <w:b/>
                <w:bCs/>
                <w:color w:val="000000"/>
                <w:sz w:val="20"/>
                <w:szCs w:val="20"/>
                <w:lang w:eastAsia="es-CO"/>
              </w:rPr>
            </w:pPr>
            <w:r w:rsidRPr="00FF4B76">
              <w:rPr>
                <w:rFonts w:ascii="Arial" w:eastAsia="Times New Roman" w:hAnsi="Arial" w:cs="Arial"/>
                <w:b/>
                <w:bCs/>
                <w:color w:val="000000"/>
                <w:sz w:val="20"/>
                <w:szCs w:val="20"/>
                <w:lang w:eastAsia="es-CO"/>
              </w:rPr>
              <w:t xml:space="preserve">Número de controles </w:t>
            </w:r>
          </w:p>
        </w:tc>
      </w:tr>
      <w:tr w:rsidR="00FF4B76" w:rsidRPr="00FF4B76" w14:paraId="1C45B123" w14:textId="77777777" w:rsidTr="001874B1">
        <w:trPr>
          <w:trHeight w:val="152"/>
          <w:jc w:val="center"/>
        </w:trPr>
        <w:tc>
          <w:tcPr>
            <w:tcW w:w="1200" w:type="dxa"/>
            <w:tcBorders>
              <w:top w:val="nil"/>
              <w:left w:val="single" w:sz="8" w:space="0" w:color="auto"/>
              <w:bottom w:val="single" w:sz="8" w:space="0" w:color="auto"/>
              <w:right w:val="single" w:sz="8" w:space="0" w:color="auto"/>
            </w:tcBorders>
            <w:shd w:val="clear" w:color="000000" w:fill="FF0000"/>
            <w:vAlign w:val="center"/>
            <w:hideMark/>
          </w:tcPr>
          <w:p w14:paraId="0366A787" w14:textId="77777777" w:rsidR="00FF4B76" w:rsidRPr="00FF4B76" w:rsidRDefault="00FF4B76" w:rsidP="00FF4B76">
            <w:pPr>
              <w:spacing w:after="0" w:line="240" w:lineRule="auto"/>
              <w:jc w:val="center"/>
              <w:rPr>
                <w:rFonts w:ascii="Arial" w:eastAsia="Times New Roman" w:hAnsi="Arial" w:cs="Arial"/>
                <w:b/>
                <w:bCs/>
                <w:color w:val="000000"/>
                <w:sz w:val="20"/>
                <w:szCs w:val="20"/>
                <w:lang w:eastAsia="es-CO"/>
              </w:rPr>
            </w:pPr>
            <w:r w:rsidRPr="00FF4B76">
              <w:rPr>
                <w:rFonts w:ascii="Arial" w:eastAsia="Times New Roman" w:hAnsi="Arial" w:cs="Arial"/>
                <w:b/>
                <w:bCs/>
                <w:color w:val="000000"/>
                <w:sz w:val="20"/>
                <w:szCs w:val="20"/>
                <w:lang w:eastAsia="es-CO"/>
              </w:rPr>
              <w:t>Extremo</w:t>
            </w:r>
          </w:p>
        </w:tc>
        <w:tc>
          <w:tcPr>
            <w:tcW w:w="1200" w:type="dxa"/>
            <w:tcBorders>
              <w:top w:val="nil"/>
              <w:left w:val="nil"/>
              <w:bottom w:val="single" w:sz="8" w:space="0" w:color="auto"/>
              <w:right w:val="single" w:sz="8" w:space="0" w:color="auto"/>
            </w:tcBorders>
            <w:shd w:val="clear" w:color="000000" w:fill="FFFFFF"/>
            <w:vAlign w:val="center"/>
            <w:hideMark/>
          </w:tcPr>
          <w:p w14:paraId="1435AA15" w14:textId="77777777" w:rsidR="00FF4B76" w:rsidRPr="001874B1" w:rsidRDefault="00FF4B76" w:rsidP="00FF4B76">
            <w:pPr>
              <w:spacing w:after="0" w:line="240" w:lineRule="auto"/>
              <w:jc w:val="center"/>
              <w:rPr>
                <w:rFonts w:ascii="Arial" w:eastAsia="Times New Roman" w:hAnsi="Arial" w:cs="Arial"/>
                <w:b/>
                <w:bCs/>
                <w:color w:val="000000"/>
                <w:sz w:val="20"/>
                <w:szCs w:val="20"/>
                <w:lang w:eastAsia="es-CO"/>
              </w:rPr>
            </w:pPr>
            <w:r w:rsidRPr="001874B1">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69CA9868" w14:textId="77777777" w:rsidR="00FF4B76" w:rsidRPr="001874B1" w:rsidRDefault="00FF4B76" w:rsidP="00FF4B76">
            <w:pPr>
              <w:spacing w:after="0" w:line="240" w:lineRule="auto"/>
              <w:jc w:val="center"/>
              <w:rPr>
                <w:rFonts w:ascii="Arial" w:eastAsia="Times New Roman" w:hAnsi="Arial" w:cs="Arial"/>
                <w:b/>
                <w:bCs/>
                <w:color w:val="000000"/>
                <w:sz w:val="20"/>
                <w:szCs w:val="20"/>
                <w:lang w:eastAsia="es-CO"/>
              </w:rPr>
            </w:pPr>
            <w:r w:rsidRPr="001874B1">
              <w:rPr>
                <w:rFonts w:ascii="Arial" w:eastAsia="Times New Roman" w:hAnsi="Arial" w:cs="Arial"/>
                <w:b/>
                <w:bCs/>
                <w:color w:val="000000"/>
                <w:sz w:val="20"/>
                <w:szCs w:val="20"/>
                <w:lang w:eastAsia="es-CO"/>
              </w:rPr>
              <w:t>0</w:t>
            </w:r>
          </w:p>
        </w:tc>
      </w:tr>
      <w:tr w:rsidR="00FF4B76" w:rsidRPr="00FF4B76" w14:paraId="30CDF85F" w14:textId="77777777" w:rsidTr="001874B1">
        <w:trPr>
          <w:trHeight w:val="46"/>
          <w:jc w:val="center"/>
        </w:trPr>
        <w:tc>
          <w:tcPr>
            <w:tcW w:w="1200" w:type="dxa"/>
            <w:tcBorders>
              <w:top w:val="nil"/>
              <w:left w:val="single" w:sz="8" w:space="0" w:color="auto"/>
              <w:bottom w:val="single" w:sz="8" w:space="0" w:color="auto"/>
              <w:right w:val="single" w:sz="8" w:space="0" w:color="auto"/>
            </w:tcBorders>
            <w:shd w:val="clear" w:color="000000" w:fill="FFC000"/>
            <w:vAlign w:val="center"/>
            <w:hideMark/>
          </w:tcPr>
          <w:p w14:paraId="38A96003" w14:textId="77777777" w:rsidR="00FF4B76" w:rsidRPr="00FF4B76" w:rsidRDefault="00FF4B76" w:rsidP="00FF4B76">
            <w:pPr>
              <w:spacing w:after="0" w:line="240" w:lineRule="auto"/>
              <w:jc w:val="center"/>
              <w:rPr>
                <w:rFonts w:ascii="Arial" w:eastAsia="Times New Roman" w:hAnsi="Arial" w:cs="Arial"/>
                <w:b/>
                <w:bCs/>
                <w:color w:val="000000"/>
                <w:sz w:val="20"/>
                <w:szCs w:val="20"/>
                <w:lang w:eastAsia="es-CO"/>
              </w:rPr>
            </w:pPr>
            <w:r w:rsidRPr="00FF4B76">
              <w:rPr>
                <w:rFonts w:ascii="Arial" w:eastAsia="Times New Roman" w:hAnsi="Arial" w:cs="Arial"/>
                <w:b/>
                <w:bCs/>
                <w:color w:val="000000"/>
                <w:sz w:val="20"/>
                <w:szCs w:val="20"/>
                <w:lang w:eastAsia="es-CO"/>
              </w:rPr>
              <w:t>Alto</w:t>
            </w:r>
          </w:p>
        </w:tc>
        <w:tc>
          <w:tcPr>
            <w:tcW w:w="1200" w:type="dxa"/>
            <w:tcBorders>
              <w:top w:val="nil"/>
              <w:left w:val="nil"/>
              <w:bottom w:val="single" w:sz="8" w:space="0" w:color="auto"/>
              <w:right w:val="single" w:sz="8" w:space="0" w:color="auto"/>
            </w:tcBorders>
            <w:shd w:val="clear" w:color="000000" w:fill="FFFFFF"/>
            <w:vAlign w:val="center"/>
            <w:hideMark/>
          </w:tcPr>
          <w:p w14:paraId="54D513D4" w14:textId="77777777" w:rsidR="00FF4B76" w:rsidRPr="001874B1" w:rsidRDefault="00FF4B76" w:rsidP="00FF4B76">
            <w:pPr>
              <w:spacing w:after="0" w:line="240" w:lineRule="auto"/>
              <w:jc w:val="center"/>
              <w:rPr>
                <w:rFonts w:ascii="Arial" w:eastAsia="Times New Roman" w:hAnsi="Arial" w:cs="Arial"/>
                <w:b/>
                <w:bCs/>
                <w:color w:val="000000"/>
                <w:sz w:val="20"/>
                <w:szCs w:val="20"/>
                <w:lang w:eastAsia="es-CO"/>
              </w:rPr>
            </w:pPr>
            <w:r w:rsidRPr="001874B1">
              <w:rPr>
                <w:rFonts w:ascii="Arial" w:eastAsia="Times New Roman" w:hAnsi="Arial" w:cs="Arial"/>
                <w:b/>
                <w:bCs/>
                <w:color w:val="000000"/>
                <w:sz w:val="20"/>
                <w:szCs w:val="20"/>
                <w:lang w:eastAsia="es-CO"/>
              </w:rPr>
              <w:t>0</w:t>
            </w:r>
          </w:p>
        </w:tc>
        <w:tc>
          <w:tcPr>
            <w:tcW w:w="1200" w:type="dxa"/>
            <w:tcBorders>
              <w:top w:val="nil"/>
              <w:left w:val="nil"/>
              <w:bottom w:val="single" w:sz="8" w:space="0" w:color="auto"/>
              <w:right w:val="single" w:sz="8" w:space="0" w:color="auto"/>
            </w:tcBorders>
            <w:shd w:val="clear" w:color="000000" w:fill="FFFFFF"/>
            <w:vAlign w:val="center"/>
            <w:hideMark/>
          </w:tcPr>
          <w:p w14:paraId="0D668376" w14:textId="77777777" w:rsidR="00FF4B76" w:rsidRPr="001874B1" w:rsidRDefault="00FF4B76" w:rsidP="00FF4B76">
            <w:pPr>
              <w:spacing w:after="0" w:line="240" w:lineRule="auto"/>
              <w:jc w:val="center"/>
              <w:rPr>
                <w:rFonts w:ascii="Arial" w:eastAsia="Times New Roman" w:hAnsi="Arial" w:cs="Arial"/>
                <w:b/>
                <w:bCs/>
                <w:color w:val="000000"/>
                <w:sz w:val="20"/>
                <w:szCs w:val="20"/>
                <w:lang w:eastAsia="es-CO"/>
              </w:rPr>
            </w:pPr>
            <w:r w:rsidRPr="001874B1">
              <w:rPr>
                <w:rFonts w:ascii="Arial" w:eastAsia="Times New Roman" w:hAnsi="Arial" w:cs="Arial"/>
                <w:b/>
                <w:bCs/>
                <w:color w:val="000000"/>
                <w:sz w:val="20"/>
                <w:szCs w:val="20"/>
                <w:lang w:eastAsia="es-CO"/>
              </w:rPr>
              <w:t>0</w:t>
            </w:r>
          </w:p>
        </w:tc>
      </w:tr>
      <w:tr w:rsidR="00FF4B76" w:rsidRPr="00FF4B76" w14:paraId="18A457BF" w14:textId="77777777" w:rsidTr="001874B1">
        <w:trPr>
          <w:trHeight w:val="74"/>
          <w:jc w:val="center"/>
        </w:trPr>
        <w:tc>
          <w:tcPr>
            <w:tcW w:w="1200" w:type="dxa"/>
            <w:tcBorders>
              <w:top w:val="nil"/>
              <w:left w:val="single" w:sz="8" w:space="0" w:color="auto"/>
              <w:bottom w:val="single" w:sz="8" w:space="0" w:color="auto"/>
              <w:right w:val="single" w:sz="8" w:space="0" w:color="auto"/>
            </w:tcBorders>
            <w:shd w:val="clear" w:color="000000" w:fill="FFFF00"/>
            <w:vAlign w:val="center"/>
            <w:hideMark/>
          </w:tcPr>
          <w:p w14:paraId="68BE1852" w14:textId="77777777" w:rsidR="00FF4B76" w:rsidRPr="00FF4B76" w:rsidRDefault="00FF4B76" w:rsidP="00FF4B76">
            <w:pPr>
              <w:spacing w:after="0" w:line="240" w:lineRule="auto"/>
              <w:jc w:val="center"/>
              <w:rPr>
                <w:rFonts w:ascii="Arial" w:eastAsia="Times New Roman" w:hAnsi="Arial" w:cs="Arial"/>
                <w:b/>
                <w:bCs/>
                <w:color w:val="000000"/>
                <w:sz w:val="20"/>
                <w:szCs w:val="20"/>
                <w:lang w:eastAsia="es-CO"/>
              </w:rPr>
            </w:pPr>
            <w:r w:rsidRPr="00FF4B76">
              <w:rPr>
                <w:rFonts w:ascii="Arial" w:eastAsia="Times New Roman" w:hAnsi="Arial" w:cs="Arial"/>
                <w:b/>
                <w:bCs/>
                <w:color w:val="000000"/>
                <w:sz w:val="20"/>
                <w:szCs w:val="20"/>
                <w:lang w:eastAsia="es-CO"/>
              </w:rPr>
              <w:t>Moderado</w:t>
            </w:r>
          </w:p>
        </w:tc>
        <w:tc>
          <w:tcPr>
            <w:tcW w:w="1200" w:type="dxa"/>
            <w:tcBorders>
              <w:top w:val="nil"/>
              <w:left w:val="nil"/>
              <w:bottom w:val="single" w:sz="8" w:space="0" w:color="auto"/>
              <w:right w:val="single" w:sz="8" w:space="0" w:color="auto"/>
            </w:tcBorders>
            <w:shd w:val="clear" w:color="000000" w:fill="FFFFFF"/>
            <w:vAlign w:val="center"/>
            <w:hideMark/>
          </w:tcPr>
          <w:p w14:paraId="5FB7EA63" w14:textId="77777777" w:rsidR="00FF4B76" w:rsidRPr="001874B1" w:rsidRDefault="00FF4B76" w:rsidP="00FF4B76">
            <w:pPr>
              <w:spacing w:after="0" w:line="240" w:lineRule="auto"/>
              <w:jc w:val="center"/>
              <w:rPr>
                <w:rFonts w:ascii="Arial" w:eastAsia="Times New Roman" w:hAnsi="Arial" w:cs="Arial"/>
                <w:b/>
                <w:bCs/>
                <w:color w:val="000000"/>
                <w:sz w:val="20"/>
                <w:szCs w:val="20"/>
                <w:lang w:eastAsia="es-CO"/>
              </w:rPr>
            </w:pPr>
            <w:r w:rsidRPr="001874B1">
              <w:rPr>
                <w:rFonts w:ascii="Arial" w:eastAsia="Times New Roman" w:hAnsi="Arial" w:cs="Arial"/>
                <w:b/>
                <w:bCs/>
                <w:color w:val="000000"/>
                <w:sz w:val="20"/>
                <w:szCs w:val="20"/>
                <w:lang w:eastAsia="es-CO"/>
              </w:rPr>
              <w:t>1</w:t>
            </w:r>
          </w:p>
        </w:tc>
        <w:tc>
          <w:tcPr>
            <w:tcW w:w="1200" w:type="dxa"/>
            <w:tcBorders>
              <w:top w:val="nil"/>
              <w:left w:val="nil"/>
              <w:bottom w:val="single" w:sz="8" w:space="0" w:color="auto"/>
              <w:right w:val="single" w:sz="8" w:space="0" w:color="auto"/>
            </w:tcBorders>
            <w:shd w:val="clear" w:color="000000" w:fill="FFFFFF"/>
            <w:vAlign w:val="center"/>
            <w:hideMark/>
          </w:tcPr>
          <w:p w14:paraId="2DA7C7AF" w14:textId="77777777" w:rsidR="00FF4B76" w:rsidRPr="001874B1" w:rsidRDefault="00FF4B76" w:rsidP="00FF4B76">
            <w:pPr>
              <w:spacing w:after="0" w:line="240" w:lineRule="auto"/>
              <w:jc w:val="center"/>
              <w:rPr>
                <w:rFonts w:ascii="Arial" w:eastAsia="Times New Roman" w:hAnsi="Arial" w:cs="Arial"/>
                <w:b/>
                <w:bCs/>
                <w:color w:val="000000"/>
                <w:sz w:val="20"/>
                <w:szCs w:val="20"/>
                <w:lang w:eastAsia="es-CO"/>
              </w:rPr>
            </w:pPr>
            <w:r w:rsidRPr="001874B1">
              <w:rPr>
                <w:rFonts w:ascii="Arial" w:eastAsia="Times New Roman" w:hAnsi="Arial" w:cs="Arial"/>
                <w:b/>
                <w:bCs/>
                <w:color w:val="000000"/>
                <w:sz w:val="20"/>
                <w:szCs w:val="20"/>
                <w:lang w:eastAsia="es-CO"/>
              </w:rPr>
              <w:t>3</w:t>
            </w:r>
          </w:p>
        </w:tc>
      </w:tr>
      <w:tr w:rsidR="00FF4B76" w:rsidRPr="00FF4B76" w14:paraId="04D72966" w14:textId="77777777" w:rsidTr="001874B1">
        <w:trPr>
          <w:trHeight w:val="46"/>
          <w:jc w:val="center"/>
        </w:trPr>
        <w:tc>
          <w:tcPr>
            <w:tcW w:w="1200" w:type="dxa"/>
            <w:tcBorders>
              <w:top w:val="nil"/>
              <w:left w:val="single" w:sz="8" w:space="0" w:color="auto"/>
              <w:bottom w:val="single" w:sz="8" w:space="0" w:color="auto"/>
              <w:right w:val="single" w:sz="8" w:space="0" w:color="auto"/>
            </w:tcBorders>
            <w:shd w:val="clear" w:color="000000" w:fill="92D050"/>
            <w:vAlign w:val="center"/>
            <w:hideMark/>
          </w:tcPr>
          <w:p w14:paraId="73C705B0" w14:textId="77777777" w:rsidR="00FF4B76" w:rsidRPr="00FF4B76" w:rsidRDefault="00FF4B76" w:rsidP="00FF4B76">
            <w:pPr>
              <w:spacing w:after="0" w:line="240" w:lineRule="auto"/>
              <w:jc w:val="center"/>
              <w:rPr>
                <w:rFonts w:ascii="Arial" w:eastAsia="Times New Roman" w:hAnsi="Arial" w:cs="Arial"/>
                <w:b/>
                <w:bCs/>
                <w:color w:val="000000"/>
                <w:sz w:val="20"/>
                <w:szCs w:val="20"/>
                <w:lang w:eastAsia="es-CO"/>
              </w:rPr>
            </w:pPr>
            <w:r w:rsidRPr="00FF4B76">
              <w:rPr>
                <w:rFonts w:ascii="Arial" w:eastAsia="Times New Roman" w:hAnsi="Arial" w:cs="Arial"/>
                <w:b/>
                <w:bCs/>
                <w:color w:val="000000"/>
                <w:sz w:val="20"/>
                <w:szCs w:val="20"/>
                <w:lang w:eastAsia="es-CO"/>
              </w:rPr>
              <w:t>Bajo</w:t>
            </w:r>
          </w:p>
        </w:tc>
        <w:tc>
          <w:tcPr>
            <w:tcW w:w="1200" w:type="dxa"/>
            <w:tcBorders>
              <w:top w:val="nil"/>
              <w:left w:val="nil"/>
              <w:bottom w:val="single" w:sz="8" w:space="0" w:color="auto"/>
              <w:right w:val="single" w:sz="8" w:space="0" w:color="auto"/>
            </w:tcBorders>
            <w:shd w:val="clear" w:color="000000" w:fill="FFFFFF"/>
            <w:vAlign w:val="center"/>
            <w:hideMark/>
          </w:tcPr>
          <w:p w14:paraId="35321FD5" w14:textId="77777777" w:rsidR="00FF4B76" w:rsidRPr="001874B1" w:rsidRDefault="00FF4B76" w:rsidP="00FF4B76">
            <w:pPr>
              <w:spacing w:after="0" w:line="240" w:lineRule="auto"/>
              <w:jc w:val="center"/>
              <w:rPr>
                <w:rFonts w:ascii="Arial" w:eastAsia="Times New Roman" w:hAnsi="Arial" w:cs="Arial"/>
                <w:b/>
                <w:bCs/>
                <w:color w:val="000000"/>
                <w:sz w:val="20"/>
                <w:szCs w:val="20"/>
                <w:lang w:eastAsia="es-CO"/>
              </w:rPr>
            </w:pPr>
            <w:r w:rsidRPr="001874B1">
              <w:rPr>
                <w:rFonts w:ascii="Arial" w:eastAsia="Times New Roman" w:hAnsi="Arial" w:cs="Arial"/>
                <w:b/>
                <w:bCs/>
                <w:color w:val="000000"/>
                <w:sz w:val="20"/>
                <w:szCs w:val="20"/>
                <w:lang w:eastAsia="es-CO"/>
              </w:rPr>
              <w:t>1</w:t>
            </w:r>
          </w:p>
        </w:tc>
        <w:tc>
          <w:tcPr>
            <w:tcW w:w="1200" w:type="dxa"/>
            <w:tcBorders>
              <w:top w:val="nil"/>
              <w:left w:val="nil"/>
              <w:bottom w:val="single" w:sz="8" w:space="0" w:color="auto"/>
              <w:right w:val="single" w:sz="8" w:space="0" w:color="auto"/>
            </w:tcBorders>
            <w:shd w:val="clear" w:color="000000" w:fill="FFFFFF"/>
            <w:vAlign w:val="center"/>
            <w:hideMark/>
          </w:tcPr>
          <w:p w14:paraId="5EFC019F" w14:textId="77777777" w:rsidR="00FF4B76" w:rsidRPr="001874B1" w:rsidRDefault="00FF4B76" w:rsidP="00FF4B76">
            <w:pPr>
              <w:spacing w:after="0" w:line="240" w:lineRule="auto"/>
              <w:jc w:val="center"/>
              <w:rPr>
                <w:rFonts w:ascii="Arial" w:eastAsia="Times New Roman" w:hAnsi="Arial" w:cs="Arial"/>
                <w:b/>
                <w:bCs/>
                <w:color w:val="000000"/>
                <w:sz w:val="20"/>
                <w:szCs w:val="20"/>
                <w:lang w:eastAsia="es-CO"/>
              </w:rPr>
            </w:pPr>
            <w:r w:rsidRPr="001874B1">
              <w:rPr>
                <w:rFonts w:ascii="Arial" w:eastAsia="Times New Roman" w:hAnsi="Arial" w:cs="Arial"/>
                <w:b/>
                <w:bCs/>
                <w:color w:val="000000"/>
                <w:sz w:val="20"/>
                <w:szCs w:val="20"/>
                <w:lang w:eastAsia="es-CO"/>
              </w:rPr>
              <w:t>6</w:t>
            </w:r>
          </w:p>
        </w:tc>
      </w:tr>
    </w:tbl>
    <w:p w14:paraId="4FEF021C" w14:textId="77777777" w:rsidR="00FE12D0" w:rsidRPr="00A76E72" w:rsidRDefault="00FE12D0" w:rsidP="00FE12D0">
      <w:pPr>
        <w:ind w:left="360"/>
        <w:rPr>
          <w:rFonts w:ascii="Arial" w:hAnsi="Arial" w:cs="Arial"/>
          <w:b/>
          <w:sz w:val="24"/>
          <w:szCs w:val="24"/>
        </w:rPr>
      </w:pPr>
    </w:p>
    <w:p w14:paraId="56BD7D9D" w14:textId="77777777" w:rsidR="00FE12D0" w:rsidRPr="00A76E72" w:rsidRDefault="00FE12D0" w:rsidP="00FE12D0">
      <w:pPr>
        <w:ind w:left="360"/>
        <w:rPr>
          <w:rFonts w:ascii="Arial" w:hAnsi="Arial" w:cs="Arial"/>
          <w:b/>
          <w:sz w:val="24"/>
          <w:szCs w:val="24"/>
        </w:rPr>
      </w:pPr>
    </w:p>
    <w:p w14:paraId="3E88D796" w14:textId="1A0869A8" w:rsidR="00FE12D0" w:rsidRPr="00C15B22" w:rsidRDefault="00FE12D0" w:rsidP="00FE12D0">
      <w:pPr>
        <w:rPr>
          <w:rFonts w:ascii="Arial" w:hAnsi="Arial" w:cs="Arial"/>
          <w:b/>
          <w:color w:val="2E74B5" w:themeColor="accent1" w:themeShade="BF"/>
        </w:rPr>
      </w:pPr>
      <w:r w:rsidRPr="00C15B22">
        <w:rPr>
          <w:rFonts w:ascii="Arial" w:hAnsi="Arial" w:cs="Arial"/>
          <w:b/>
          <w:color w:val="2E74B5" w:themeColor="accent1" w:themeShade="BF"/>
        </w:rPr>
        <w:t>6.1</w:t>
      </w:r>
      <w:r w:rsidR="00CD2F4B" w:rsidRPr="00C15B22">
        <w:rPr>
          <w:rFonts w:ascii="Arial" w:hAnsi="Arial" w:cs="Arial"/>
          <w:b/>
          <w:color w:val="2E74B5" w:themeColor="accent1" w:themeShade="BF"/>
        </w:rPr>
        <w:t>6</w:t>
      </w:r>
      <w:r w:rsidRPr="00C15B22">
        <w:rPr>
          <w:rFonts w:ascii="Arial" w:hAnsi="Arial" w:cs="Arial"/>
          <w:b/>
          <w:color w:val="2E74B5" w:themeColor="accent1" w:themeShade="BF"/>
        </w:rPr>
        <w:t>.3. Riesgos del proceso</w:t>
      </w:r>
    </w:p>
    <w:tbl>
      <w:tblPr>
        <w:tblStyle w:val="Tablaconcuadrcula"/>
        <w:tblW w:w="0" w:type="auto"/>
        <w:tblLook w:val="04A0" w:firstRow="1" w:lastRow="0" w:firstColumn="1" w:lastColumn="0" w:noHBand="0" w:noVBand="1"/>
      </w:tblPr>
      <w:tblGrid>
        <w:gridCol w:w="846"/>
        <w:gridCol w:w="7982"/>
      </w:tblGrid>
      <w:tr w:rsidR="007E7DAD" w:rsidRPr="007E7DAD" w14:paraId="2BBD8215" w14:textId="77777777" w:rsidTr="00785950">
        <w:tc>
          <w:tcPr>
            <w:tcW w:w="846" w:type="dxa"/>
          </w:tcPr>
          <w:p w14:paraId="22C37062" w14:textId="77777777" w:rsidR="007E7DAD" w:rsidRPr="007E7DAD" w:rsidRDefault="007E7DAD" w:rsidP="007E7DAD">
            <w:pPr>
              <w:rPr>
                <w:rFonts w:ascii="Arial" w:hAnsi="Arial" w:cs="Arial"/>
                <w:bCs/>
                <w:sz w:val="18"/>
                <w:szCs w:val="18"/>
              </w:rPr>
            </w:pPr>
            <w:r w:rsidRPr="007E7DAD">
              <w:rPr>
                <w:rFonts w:ascii="Arial" w:hAnsi="Arial" w:cs="Arial"/>
                <w:bCs/>
                <w:sz w:val="18"/>
                <w:szCs w:val="18"/>
              </w:rPr>
              <w:t>RG1</w:t>
            </w:r>
          </w:p>
        </w:tc>
        <w:tc>
          <w:tcPr>
            <w:tcW w:w="7982" w:type="dxa"/>
            <w:tcBorders>
              <w:top w:val="single" w:sz="4" w:space="0" w:color="auto"/>
              <w:left w:val="single" w:sz="4" w:space="0" w:color="auto"/>
              <w:bottom w:val="single" w:sz="4" w:space="0" w:color="auto"/>
              <w:right w:val="single" w:sz="4" w:space="0" w:color="auto"/>
            </w:tcBorders>
            <w:shd w:val="clear" w:color="000000" w:fill="FFFFFF"/>
            <w:vAlign w:val="bottom"/>
          </w:tcPr>
          <w:p w14:paraId="3EBB1FBE" w14:textId="15738626" w:rsidR="007E7DAD" w:rsidRPr="007E7DAD" w:rsidRDefault="007E7DAD" w:rsidP="007E7DAD">
            <w:pPr>
              <w:rPr>
                <w:rFonts w:ascii="Arial" w:hAnsi="Arial" w:cs="Arial"/>
                <w:bCs/>
                <w:sz w:val="18"/>
                <w:szCs w:val="18"/>
              </w:rPr>
            </w:pPr>
            <w:r w:rsidRPr="007E7DAD">
              <w:rPr>
                <w:rFonts w:ascii="Arial" w:hAnsi="Arial" w:cs="Arial"/>
                <w:bCs/>
                <w:color w:val="000000"/>
                <w:sz w:val="18"/>
                <w:szCs w:val="18"/>
              </w:rPr>
              <w:t>Posibilidad de acciones de tutela por parte de los ciudadanos / Pérdida de imagen o reputación institucional por no realizar un seguimiento a la gestión oportuna de las respuestas a las PQRDS que son radicadas ante el IDRD</w:t>
            </w:r>
          </w:p>
        </w:tc>
      </w:tr>
      <w:tr w:rsidR="007E7DAD" w:rsidRPr="007E7DAD" w14:paraId="486A1B63" w14:textId="77777777" w:rsidTr="00785950">
        <w:tc>
          <w:tcPr>
            <w:tcW w:w="846" w:type="dxa"/>
          </w:tcPr>
          <w:p w14:paraId="2034331A" w14:textId="4B3B92B4" w:rsidR="007E7DAD" w:rsidRPr="007E7DAD" w:rsidRDefault="007E7DAD" w:rsidP="007E7DAD">
            <w:pPr>
              <w:rPr>
                <w:rFonts w:ascii="Arial" w:hAnsi="Arial" w:cs="Arial"/>
                <w:bCs/>
                <w:sz w:val="18"/>
                <w:szCs w:val="18"/>
              </w:rPr>
            </w:pPr>
            <w:r w:rsidRPr="007E7DAD">
              <w:rPr>
                <w:rFonts w:ascii="Arial" w:hAnsi="Arial" w:cs="Arial"/>
                <w:bCs/>
                <w:sz w:val="18"/>
                <w:szCs w:val="18"/>
              </w:rPr>
              <w:t>RG2</w:t>
            </w:r>
          </w:p>
        </w:tc>
        <w:tc>
          <w:tcPr>
            <w:tcW w:w="7982" w:type="dxa"/>
            <w:tcBorders>
              <w:top w:val="nil"/>
              <w:left w:val="single" w:sz="4" w:space="0" w:color="auto"/>
              <w:bottom w:val="single" w:sz="4" w:space="0" w:color="auto"/>
              <w:right w:val="single" w:sz="4" w:space="0" w:color="auto"/>
            </w:tcBorders>
            <w:shd w:val="clear" w:color="000000" w:fill="FFFFFF"/>
            <w:vAlign w:val="bottom"/>
          </w:tcPr>
          <w:p w14:paraId="0D992D43" w14:textId="46D6C94B" w:rsidR="007E7DAD" w:rsidRPr="007E7DAD" w:rsidRDefault="007E7DAD" w:rsidP="007E7DAD">
            <w:pPr>
              <w:rPr>
                <w:rFonts w:ascii="Arial" w:hAnsi="Arial" w:cs="Arial"/>
                <w:bCs/>
                <w:sz w:val="18"/>
                <w:szCs w:val="18"/>
              </w:rPr>
            </w:pPr>
            <w:r w:rsidRPr="007E7DAD">
              <w:rPr>
                <w:rFonts w:ascii="Arial" w:hAnsi="Arial" w:cs="Arial"/>
                <w:bCs/>
                <w:color w:val="000000"/>
                <w:sz w:val="18"/>
                <w:szCs w:val="18"/>
              </w:rPr>
              <w:t xml:space="preserve">Posibilidad de pérdida de imagen o reputación institucional / Insatisfacción de los ciudadanos por respuestas a requerimientos de los ciudadanos que no cumplen con los criterios de calidad (calidez, claridad, solución de </w:t>
            </w:r>
            <w:proofErr w:type="gramStart"/>
            <w:r w:rsidRPr="007E7DAD">
              <w:rPr>
                <w:rFonts w:ascii="Arial" w:hAnsi="Arial" w:cs="Arial"/>
                <w:bCs/>
                <w:color w:val="000000"/>
                <w:sz w:val="18"/>
                <w:szCs w:val="18"/>
              </w:rPr>
              <w:t>fondo,  coherencia</w:t>
            </w:r>
            <w:proofErr w:type="gramEnd"/>
            <w:r w:rsidRPr="007E7DAD">
              <w:rPr>
                <w:rFonts w:ascii="Arial" w:hAnsi="Arial" w:cs="Arial"/>
                <w:bCs/>
                <w:color w:val="000000"/>
                <w:sz w:val="18"/>
                <w:szCs w:val="18"/>
              </w:rPr>
              <w:t xml:space="preserve"> y  manejo del sistema)</w:t>
            </w:r>
          </w:p>
        </w:tc>
      </w:tr>
    </w:tbl>
    <w:p w14:paraId="29A979B6" w14:textId="77777777" w:rsidR="00FE12D0" w:rsidRPr="00A76E72" w:rsidRDefault="00FE12D0" w:rsidP="00FE12D0">
      <w:pPr>
        <w:rPr>
          <w:rFonts w:ascii="Arial" w:hAnsi="Arial" w:cs="Arial"/>
          <w:bCs/>
          <w:sz w:val="18"/>
          <w:szCs w:val="18"/>
        </w:rPr>
      </w:pPr>
      <w:r w:rsidRPr="00A76E72">
        <w:rPr>
          <w:rFonts w:ascii="Arial" w:hAnsi="Arial" w:cs="Arial"/>
          <w:bCs/>
          <w:sz w:val="18"/>
          <w:szCs w:val="18"/>
        </w:rPr>
        <w:t xml:space="preserve">RG: Riesgo de Gestión.  </w:t>
      </w:r>
    </w:p>
    <w:p w14:paraId="0585120E" w14:textId="4FCA085B" w:rsidR="00FE12D0" w:rsidRPr="00DB4F19" w:rsidRDefault="00FE12D0" w:rsidP="00FE12D0">
      <w:pPr>
        <w:rPr>
          <w:rFonts w:ascii="Arial" w:hAnsi="Arial" w:cs="Arial"/>
          <w:b/>
          <w:color w:val="2E74B5" w:themeColor="accent1" w:themeShade="BF"/>
        </w:rPr>
      </w:pPr>
      <w:r w:rsidRPr="00DB4F19">
        <w:rPr>
          <w:rFonts w:ascii="Arial" w:hAnsi="Arial" w:cs="Arial"/>
          <w:b/>
          <w:color w:val="2E74B5" w:themeColor="accent1" w:themeShade="BF"/>
        </w:rPr>
        <w:t>6.1</w:t>
      </w:r>
      <w:r w:rsidR="00CD2F4B" w:rsidRPr="00DB4F19">
        <w:rPr>
          <w:rFonts w:ascii="Arial" w:hAnsi="Arial" w:cs="Arial"/>
          <w:b/>
          <w:color w:val="2E74B5" w:themeColor="accent1" w:themeShade="BF"/>
        </w:rPr>
        <w:t>6</w:t>
      </w:r>
      <w:r w:rsidRPr="00DB4F19">
        <w:rPr>
          <w:rFonts w:ascii="Arial" w:hAnsi="Arial" w:cs="Arial"/>
          <w:b/>
          <w:color w:val="2E74B5" w:themeColor="accent1" w:themeShade="BF"/>
        </w:rPr>
        <w:t xml:space="preserve">.4 Controles identificados </w:t>
      </w:r>
    </w:p>
    <w:p w14:paraId="5D1257D6" w14:textId="77777777" w:rsidR="00FE12D0" w:rsidRPr="009D78D4" w:rsidRDefault="00FE12D0" w:rsidP="00FE12D0">
      <w:pPr>
        <w:rPr>
          <w:rFonts w:ascii="Arial" w:hAnsi="Arial" w:cs="Arial"/>
          <w:bCs/>
        </w:rPr>
      </w:pPr>
      <w:r w:rsidRPr="009D78D4">
        <w:rPr>
          <w:rFonts w:ascii="Arial" w:hAnsi="Arial" w:cs="Arial"/>
          <w:bCs/>
        </w:rPr>
        <w:t xml:space="preserve">De acuerdo con la información general </w:t>
      </w:r>
      <w:r w:rsidRPr="009969C0">
        <w:rPr>
          <w:rFonts w:ascii="Arial" w:hAnsi="Arial" w:cs="Arial"/>
          <w:bCs/>
        </w:rPr>
        <w:t>presentada en el numeral 5.3 del presente</w:t>
      </w:r>
      <w:r w:rsidRPr="009D78D4">
        <w:rPr>
          <w:rFonts w:ascii="Arial" w:hAnsi="Arial" w:cs="Arial"/>
          <w:bCs/>
        </w:rPr>
        <w:t xml:space="preserve"> informe, a </w:t>
      </w:r>
      <w:proofErr w:type="gramStart"/>
      <w:r w:rsidRPr="009D78D4">
        <w:rPr>
          <w:rFonts w:ascii="Arial" w:hAnsi="Arial" w:cs="Arial"/>
          <w:bCs/>
        </w:rPr>
        <w:t>continuación</w:t>
      </w:r>
      <w:proofErr w:type="gramEnd"/>
      <w:r w:rsidRPr="009D78D4">
        <w:rPr>
          <w:rFonts w:ascii="Arial" w:hAnsi="Arial" w:cs="Arial"/>
          <w:bCs/>
        </w:rPr>
        <w:t xml:space="preserve"> se presentan los controles y los procedimientos en los que están asociados, así mismo, la identificación del tipo de control (manual o automático), para que se tenga en cuenta en futuros cambios si es posible automatizar dichos controles.</w:t>
      </w:r>
    </w:p>
    <w:tbl>
      <w:tblPr>
        <w:tblStyle w:val="Tablaconcuadrcula"/>
        <w:tblW w:w="0" w:type="auto"/>
        <w:tblLook w:val="04A0" w:firstRow="1" w:lastRow="0" w:firstColumn="1" w:lastColumn="0" w:noHBand="0" w:noVBand="1"/>
      </w:tblPr>
      <w:tblGrid>
        <w:gridCol w:w="750"/>
        <w:gridCol w:w="2222"/>
        <w:gridCol w:w="2693"/>
        <w:gridCol w:w="824"/>
        <w:gridCol w:w="1070"/>
        <w:gridCol w:w="1269"/>
      </w:tblGrid>
      <w:tr w:rsidR="0042352A" w:rsidRPr="00BC4195" w14:paraId="50C15249" w14:textId="77777777" w:rsidTr="00DB4F19">
        <w:trPr>
          <w:tblHeader/>
        </w:trPr>
        <w:tc>
          <w:tcPr>
            <w:tcW w:w="750" w:type="dxa"/>
            <w:shd w:val="clear" w:color="auto" w:fill="DEEAF6" w:themeFill="accent1" w:themeFillTint="33"/>
            <w:vAlign w:val="center"/>
          </w:tcPr>
          <w:p w14:paraId="251F9858" w14:textId="77777777" w:rsidR="0042352A" w:rsidRPr="00BC4195" w:rsidRDefault="0042352A" w:rsidP="00CA5E20">
            <w:pPr>
              <w:pStyle w:val="Sinespaciado"/>
              <w:jc w:val="center"/>
              <w:rPr>
                <w:rFonts w:ascii="Arial" w:hAnsi="Arial" w:cs="Arial"/>
                <w:b/>
                <w:sz w:val="16"/>
                <w:szCs w:val="16"/>
              </w:rPr>
            </w:pPr>
            <w:r w:rsidRPr="00BC4195">
              <w:rPr>
                <w:rFonts w:ascii="Arial" w:hAnsi="Arial" w:cs="Arial"/>
                <w:b/>
                <w:sz w:val="16"/>
                <w:szCs w:val="16"/>
              </w:rPr>
              <w:t>Riesgo</w:t>
            </w:r>
          </w:p>
        </w:tc>
        <w:tc>
          <w:tcPr>
            <w:tcW w:w="2222" w:type="dxa"/>
            <w:shd w:val="clear" w:color="auto" w:fill="DEEAF6" w:themeFill="accent1" w:themeFillTint="33"/>
            <w:vAlign w:val="center"/>
          </w:tcPr>
          <w:p w14:paraId="48242543" w14:textId="77777777" w:rsidR="0042352A" w:rsidRPr="004673EF" w:rsidRDefault="0042352A" w:rsidP="0002645B">
            <w:pPr>
              <w:pStyle w:val="Sinespaciado"/>
              <w:jc w:val="center"/>
              <w:rPr>
                <w:rFonts w:ascii="Arial" w:hAnsi="Arial" w:cs="Arial"/>
                <w:b/>
                <w:sz w:val="16"/>
                <w:szCs w:val="16"/>
              </w:rPr>
            </w:pPr>
            <w:r w:rsidRPr="004673EF">
              <w:rPr>
                <w:rFonts w:ascii="Arial" w:hAnsi="Arial" w:cs="Arial"/>
                <w:b/>
                <w:sz w:val="16"/>
                <w:szCs w:val="16"/>
              </w:rPr>
              <w:t>Control</w:t>
            </w:r>
          </w:p>
        </w:tc>
        <w:tc>
          <w:tcPr>
            <w:tcW w:w="2693" w:type="dxa"/>
            <w:shd w:val="clear" w:color="auto" w:fill="FFC000"/>
            <w:vAlign w:val="center"/>
          </w:tcPr>
          <w:p w14:paraId="2DB64525" w14:textId="77777777" w:rsidR="0042352A" w:rsidRPr="00BC4195" w:rsidRDefault="0042352A" w:rsidP="0002645B">
            <w:pPr>
              <w:pStyle w:val="Sinespaciado"/>
              <w:jc w:val="center"/>
              <w:rPr>
                <w:rFonts w:ascii="Arial" w:hAnsi="Arial" w:cs="Arial"/>
                <w:b/>
                <w:sz w:val="16"/>
                <w:szCs w:val="16"/>
              </w:rPr>
            </w:pPr>
            <w:r w:rsidRPr="00BC4195">
              <w:rPr>
                <w:rFonts w:ascii="Arial" w:hAnsi="Arial" w:cs="Arial"/>
                <w:b/>
                <w:sz w:val="16"/>
                <w:szCs w:val="16"/>
              </w:rPr>
              <w:t>Procedimiento asociado</w:t>
            </w:r>
          </w:p>
        </w:tc>
        <w:tc>
          <w:tcPr>
            <w:tcW w:w="824" w:type="dxa"/>
            <w:shd w:val="clear" w:color="auto" w:fill="DEEAF6" w:themeFill="accent1" w:themeFillTint="33"/>
            <w:vAlign w:val="center"/>
          </w:tcPr>
          <w:p w14:paraId="4487730F" w14:textId="77777777" w:rsidR="0042352A" w:rsidRPr="00BC4195" w:rsidRDefault="0042352A" w:rsidP="0002645B">
            <w:pPr>
              <w:pStyle w:val="Sinespaciado"/>
              <w:jc w:val="center"/>
              <w:rPr>
                <w:rFonts w:ascii="Arial" w:hAnsi="Arial" w:cs="Arial"/>
                <w:b/>
                <w:sz w:val="16"/>
                <w:szCs w:val="16"/>
              </w:rPr>
            </w:pPr>
            <w:r w:rsidRPr="00BC4195">
              <w:rPr>
                <w:rFonts w:ascii="Arial" w:hAnsi="Arial" w:cs="Arial"/>
                <w:b/>
                <w:sz w:val="16"/>
                <w:szCs w:val="16"/>
              </w:rPr>
              <w:t>Control manual</w:t>
            </w:r>
          </w:p>
        </w:tc>
        <w:tc>
          <w:tcPr>
            <w:tcW w:w="1070" w:type="dxa"/>
            <w:shd w:val="clear" w:color="auto" w:fill="DEEAF6" w:themeFill="accent1" w:themeFillTint="33"/>
            <w:vAlign w:val="center"/>
          </w:tcPr>
          <w:p w14:paraId="1B55DF64" w14:textId="77777777" w:rsidR="0042352A" w:rsidRPr="00BC4195" w:rsidRDefault="0042352A" w:rsidP="0002645B">
            <w:pPr>
              <w:pStyle w:val="Sinespaciado"/>
              <w:jc w:val="center"/>
              <w:rPr>
                <w:rFonts w:ascii="Arial" w:hAnsi="Arial" w:cs="Arial"/>
                <w:b/>
                <w:sz w:val="16"/>
                <w:szCs w:val="16"/>
              </w:rPr>
            </w:pPr>
            <w:r w:rsidRPr="00BC4195">
              <w:rPr>
                <w:rFonts w:ascii="Arial" w:hAnsi="Arial" w:cs="Arial"/>
                <w:b/>
                <w:sz w:val="16"/>
                <w:szCs w:val="16"/>
              </w:rPr>
              <w:t>Control automático</w:t>
            </w:r>
          </w:p>
        </w:tc>
        <w:tc>
          <w:tcPr>
            <w:tcW w:w="1269" w:type="dxa"/>
            <w:shd w:val="clear" w:color="auto" w:fill="DEEAF6" w:themeFill="accent1" w:themeFillTint="33"/>
            <w:vAlign w:val="center"/>
          </w:tcPr>
          <w:p w14:paraId="4867CA1B" w14:textId="77777777" w:rsidR="0042352A" w:rsidRPr="00BC4195" w:rsidRDefault="0042352A" w:rsidP="0002645B">
            <w:pPr>
              <w:pStyle w:val="Sinespaciado"/>
              <w:jc w:val="center"/>
              <w:rPr>
                <w:rFonts w:ascii="Arial" w:hAnsi="Arial" w:cs="Arial"/>
                <w:b/>
                <w:sz w:val="16"/>
                <w:szCs w:val="16"/>
              </w:rPr>
            </w:pPr>
            <w:r w:rsidRPr="00BC4195">
              <w:rPr>
                <w:rFonts w:ascii="Arial" w:hAnsi="Arial" w:cs="Arial"/>
                <w:b/>
                <w:sz w:val="16"/>
                <w:szCs w:val="16"/>
              </w:rPr>
              <w:t>Tipo de control</w:t>
            </w:r>
          </w:p>
        </w:tc>
      </w:tr>
      <w:tr w:rsidR="00C64A56" w:rsidRPr="00BC4195" w14:paraId="65F79ECB" w14:textId="77777777" w:rsidTr="00DB4F19">
        <w:tc>
          <w:tcPr>
            <w:tcW w:w="750" w:type="dxa"/>
            <w:vAlign w:val="center"/>
          </w:tcPr>
          <w:p w14:paraId="237EAA9D" w14:textId="77777777" w:rsidR="00C64A56" w:rsidRPr="00BC4195" w:rsidRDefault="00C64A56" w:rsidP="00CA5E20">
            <w:pPr>
              <w:pStyle w:val="Sinespaciado"/>
              <w:jc w:val="center"/>
              <w:rPr>
                <w:rFonts w:ascii="Arial" w:hAnsi="Arial" w:cs="Arial"/>
                <w:bCs/>
                <w:sz w:val="16"/>
                <w:szCs w:val="16"/>
              </w:rPr>
            </w:pPr>
            <w:r w:rsidRPr="00BC4195">
              <w:rPr>
                <w:rFonts w:ascii="Arial" w:hAnsi="Arial" w:cs="Arial"/>
                <w:bCs/>
                <w:sz w:val="16"/>
                <w:szCs w:val="16"/>
              </w:rPr>
              <w:t>RG1</w:t>
            </w:r>
          </w:p>
        </w:tc>
        <w:tc>
          <w:tcPr>
            <w:tcW w:w="2222" w:type="dxa"/>
            <w:tcBorders>
              <w:top w:val="single" w:sz="4" w:space="0" w:color="auto"/>
              <w:left w:val="single" w:sz="4" w:space="0" w:color="auto"/>
              <w:bottom w:val="single" w:sz="4" w:space="0" w:color="auto"/>
              <w:right w:val="single" w:sz="4" w:space="0" w:color="auto"/>
            </w:tcBorders>
            <w:shd w:val="clear" w:color="000000" w:fill="FFFFFF"/>
            <w:vAlign w:val="center"/>
          </w:tcPr>
          <w:p w14:paraId="4D6418AF" w14:textId="3BADE5A9" w:rsidR="00C64A56" w:rsidRPr="004673EF" w:rsidRDefault="00C64A56" w:rsidP="00C64A56">
            <w:pPr>
              <w:pStyle w:val="Sinespaciado"/>
              <w:jc w:val="both"/>
              <w:rPr>
                <w:rFonts w:ascii="Arial" w:hAnsi="Arial" w:cs="Arial"/>
                <w:bCs/>
                <w:sz w:val="16"/>
                <w:szCs w:val="16"/>
              </w:rPr>
            </w:pPr>
            <w:r w:rsidRPr="004673EF">
              <w:rPr>
                <w:rFonts w:ascii="Arial" w:hAnsi="Arial" w:cs="Arial"/>
                <w:sz w:val="16"/>
                <w:szCs w:val="16"/>
              </w:rPr>
              <w:t xml:space="preserve">Verificar las PQRS que están por vencerse en cada </w:t>
            </w:r>
            <w:r w:rsidR="001563C4" w:rsidRPr="004673EF">
              <w:rPr>
                <w:rFonts w:ascii="Arial" w:hAnsi="Arial" w:cs="Arial"/>
                <w:sz w:val="16"/>
                <w:szCs w:val="16"/>
              </w:rPr>
              <w:t>área y</w:t>
            </w:r>
            <w:r w:rsidRPr="004673EF">
              <w:rPr>
                <w:rFonts w:ascii="Arial" w:hAnsi="Arial" w:cs="Arial"/>
                <w:sz w:val="16"/>
                <w:szCs w:val="16"/>
              </w:rPr>
              <w:t xml:space="preserve"> dependencia y enviar aviso</w:t>
            </w:r>
          </w:p>
        </w:tc>
        <w:tc>
          <w:tcPr>
            <w:tcW w:w="2693" w:type="dxa"/>
            <w:vAlign w:val="center"/>
          </w:tcPr>
          <w:p w14:paraId="56EB0D9E" w14:textId="43DD9C5C" w:rsidR="00C64A56" w:rsidRDefault="00A90557" w:rsidP="00C64A56">
            <w:pPr>
              <w:pStyle w:val="Sinespaciado"/>
              <w:jc w:val="center"/>
              <w:rPr>
                <w:rFonts w:ascii="Arial" w:hAnsi="Arial" w:cs="Arial"/>
                <w:bCs/>
                <w:sz w:val="16"/>
                <w:szCs w:val="16"/>
              </w:rPr>
            </w:pPr>
            <w:r w:rsidRPr="00A90557">
              <w:rPr>
                <w:rFonts w:ascii="Arial" w:hAnsi="Arial" w:cs="Arial"/>
                <w:bCs/>
                <w:sz w:val="16"/>
                <w:szCs w:val="16"/>
              </w:rPr>
              <w:t>Gestión de respuesta oportuna a peticiones, quejas, reclamos, denuncias y/o sugerencias</w:t>
            </w:r>
          </w:p>
          <w:p w14:paraId="74EF0260" w14:textId="77777777" w:rsidR="00A90557" w:rsidRPr="00BC4195" w:rsidRDefault="00A90557" w:rsidP="00C64A56">
            <w:pPr>
              <w:pStyle w:val="Sinespaciado"/>
              <w:jc w:val="center"/>
              <w:rPr>
                <w:rFonts w:ascii="Arial" w:hAnsi="Arial" w:cs="Arial"/>
                <w:bCs/>
                <w:sz w:val="16"/>
                <w:szCs w:val="16"/>
              </w:rPr>
            </w:pPr>
          </w:p>
          <w:p w14:paraId="12764E67" w14:textId="77777777" w:rsidR="00C64A56" w:rsidRPr="00BC4195" w:rsidRDefault="00C64A56" w:rsidP="00C64A56">
            <w:pPr>
              <w:pStyle w:val="Sinespaciado"/>
              <w:rPr>
                <w:rFonts w:ascii="Arial" w:hAnsi="Arial" w:cs="Arial"/>
                <w:color w:val="000000"/>
                <w:sz w:val="16"/>
                <w:szCs w:val="16"/>
              </w:rPr>
            </w:pPr>
            <w:r w:rsidRPr="00BC4195">
              <w:rPr>
                <w:rFonts w:ascii="Arial" w:hAnsi="Arial" w:cs="Arial"/>
                <w:b/>
                <w:sz w:val="16"/>
                <w:szCs w:val="16"/>
              </w:rPr>
              <w:t>Estado del control:</w:t>
            </w:r>
          </w:p>
          <w:p w14:paraId="5FAA7D63" w14:textId="77777777" w:rsidR="00C64A56" w:rsidRPr="00BC4195" w:rsidRDefault="00C64A56" w:rsidP="00C64A56">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2A99331B" w14:textId="77777777" w:rsidR="00C64A56" w:rsidRPr="00BC4195" w:rsidRDefault="00C64A56" w:rsidP="00C64A56">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24A5B1D" w14:textId="77777777" w:rsidR="00C64A56" w:rsidRPr="00BC4195" w:rsidRDefault="00C64A56" w:rsidP="00C64A56">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9964C3E" w14:textId="74E4D0AC" w:rsidR="00C64A56" w:rsidRPr="00BC4195" w:rsidRDefault="007131BD" w:rsidP="00C64A56">
            <w:pPr>
              <w:pStyle w:val="Sinespaciado"/>
              <w:jc w:val="center"/>
              <w:rPr>
                <w:rFonts w:ascii="Arial" w:hAnsi="Arial" w:cs="Arial"/>
                <w:bCs/>
                <w:sz w:val="16"/>
                <w:szCs w:val="16"/>
              </w:rPr>
            </w:pPr>
            <w:r>
              <w:rPr>
                <w:rFonts w:ascii="Arial" w:hAnsi="Arial" w:cs="Arial"/>
                <w:bCs/>
                <w:sz w:val="16"/>
                <w:szCs w:val="16"/>
              </w:rPr>
              <w:t xml:space="preserve">Preventivo </w:t>
            </w:r>
          </w:p>
        </w:tc>
      </w:tr>
      <w:tr w:rsidR="00A44DC5" w:rsidRPr="00BC4195" w14:paraId="5C5512E8" w14:textId="77777777" w:rsidTr="00DB4F19">
        <w:tc>
          <w:tcPr>
            <w:tcW w:w="750" w:type="dxa"/>
            <w:vAlign w:val="center"/>
          </w:tcPr>
          <w:p w14:paraId="5CF33287" w14:textId="1696E828" w:rsidR="00A44DC5" w:rsidRPr="00BC4195" w:rsidRDefault="000238D4" w:rsidP="00CA5E20">
            <w:pPr>
              <w:pStyle w:val="Sinespaciado"/>
              <w:jc w:val="center"/>
              <w:rPr>
                <w:rFonts w:ascii="Arial" w:hAnsi="Arial" w:cs="Arial"/>
                <w:bCs/>
                <w:sz w:val="16"/>
                <w:szCs w:val="16"/>
              </w:rPr>
            </w:pPr>
            <w:r w:rsidRPr="00BC4195">
              <w:rPr>
                <w:rFonts w:ascii="Arial" w:hAnsi="Arial" w:cs="Arial"/>
                <w:bCs/>
                <w:sz w:val="16"/>
                <w:szCs w:val="16"/>
              </w:rPr>
              <w:t>RG1</w:t>
            </w:r>
          </w:p>
        </w:tc>
        <w:tc>
          <w:tcPr>
            <w:tcW w:w="2222" w:type="dxa"/>
            <w:tcBorders>
              <w:top w:val="nil"/>
              <w:left w:val="single" w:sz="4" w:space="0" w:color="auto"/>
              <w:bottom w:val="single" w:sz="4" w:space="0" w:color="auto"/>
              <w:right w:val="single" w:sz="4" w:space="0" w:color="auto"/>
            </w:tcBorders>
            <w:shd w:val="clear" w:color="000000" w:fill="FFFFFF"/>
            <w:vAlign w:val="center"/>
          </w:tcPr>
          <w:p w14:paraId="78E63B22" w14:textId="0402AE80" w:rsidR="00A44DC5" w:rsidRPr="004673EF" w:rsidRDefault="00A44DC5" w:rsidP="00A44DC5">
            <w:pPr>
              <w:pStyle w:val="Sinespaciado"/>
              <w:jc w:val="both"/>
              <w:rPr>
                <w:rFonts w:ascii="Arial" w:hAnsi="Arial" w:cs="Arial"/>
                <w:sz w:val="16"/>
                <w:szCs w:val="16"/>
              </w:rPr>
            </w:pPr>
            <w:r w:rsidRPr="004673EF">
              <w:rPr>
                <w:rFonts w:ascii="Arial" w:hAnsi="Arial" w:cs="Arial"/>
                <w:sz w:val="16"/>
                <w:szCs w:val="16"/>
              </w:rPr>
              <w:t xml:space="preserve">Revisar que los funcionarios y contratistas se apropien de los conocimientos básicos sobre la gestión de las PQRS en la entidad </w:t>
            </w:r>
          </w:p>
        </w:tc>
        <w:tc>
          <w:tcPr>
            <w:tcW w:w="2693" w:type="dxa"/>
            <w:vAlign w:val="center"/>
          </w:tcPr>
          <w:p w14:paraId="1FA1B5C4" w14:textId="77777777" w:rsidR="00A44DC5" w:rsidRDefault="00A44DC5" w:rsidP="00A44DC5">
            <w:pPr>
              <w:pStyle w:val="Sinespaciado"/>
              <w:jc w:val="center"/>
              <w:rPr>
                <w:rFonts w:ascii="Arial" w:hAnsi="Arial" w:cs="Arial"/>
                <w:bCs/>
                <w:sz w:val="16"/>
                <w:szCs w:val="16"/>
              </w:rPr>
            </w:pPr>
            <w:r w:rsidRPr="00A90557">
              <w:rPr>
                <w:rFonts w:ascii="Arial" w:hAnsi="Arial" w:cs="Arial"/>
                <w:bCs/>
                <w:sz w:val="16"/>
                <w:szCs w:val="16"/>
              </w:rPr>
              <w:t>Gestión de respuesta oportuna a peticiones, quejas, reclamos, denuncias y/o sugerencias</w:t>
            </w:r>
          </w:p>
          <w:p w14:paraId="19C6EA9C" w14:textId="77777777" w:rsidR="00A44DC5" w:rsidRPr="00BC4195" w:rsidRDefault="00A44DC5" w:rsidP="00A44DC5">
            <w:pPr>
              <w:pStyle w:val="Sinespaciado"/>
              <w:jc w:val="center"/>
              <w:rPr>
                <w:rFonts w:ascii="Arial" w:hAnsi="Arial" w:cs="Arial"/>
                <w:bCs/>
                <w:sz w:val="16"/>
                <w:szCs w:val="16"/>
              </w:rPr>
            </w:pPr>
          </w:p>
          <w:p w14:paraId="7F23244E" w14:textId="77777777" w:rsidR="00A44DC5" w:rsidRPr="00BC4195" w:rsidRDefault="00A44DC5" w:rsidP="00A44DC5">
            <w:pPr>
              <w:pStyle w:val="Sinespaciado"/>
              <w:rPr>
                <w:rFonts w:ascii="Arial" w:hAnsi="Arial" w:cs="Arial"/>
                <w:color w:val="000000"/>
                <w:sz w:val="16"/>
                <w:szCs w:val="16"/>
              </w:rPr>
            </w:pPr>
            <w:r w:rsidRPr="00BC4195">
              <w:rPr>
                <w:rFonts w:ascii="Arial" w:hAnsi="Arial" w:cs="Arial"/>
                <w:b/>
                <w:sz w:val="16"/>
                <w:szCs w:val="16"/>
              </w:rPr>
              <w:t>Estado del control:</w:t>
            </w:r>
          </w:p>
          <w:p w14:paraId="33777C3E" w14:textId="0234C90A" w:rsidR="00A44DC5" w:rsidRPr="00BC4195" w:rsidRDefault="00A44DC5" w:rsidP="00A44DC5">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09E617CA" w14:textId="11073D19" w:rsidR="00A44DC5" w:rsidRDefault="00A44DC5" w:rsidP="00A44DC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5B2B5BE0" w14:textId="5DBFB435" w:rsidR="00A44DC5" w:rsidRDefault="00A44DC5" w:rsidP="00A44DC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297082C2" w14:textId="593081F3" w:rsidR="00A44DC5" w:rsidRPr="00BC4195" w:rsidRDefault="00A44DC5" w:rsidP="00A44DC5">
            <w:pPr>
              <w:pStyle w:val="Sinespaciado"/>
              <w:jc w:val="center"/>
              <w:rPr>
                <w:rFonts w:ascii="Arial" w:hAnsi="Arial" w:cs="Arial"/>
                <w:bCs/>
                <w:sz w:val="16"/>
                <w:szCs w:val="16"/>
              </w:rPr>
            </w:pPr>
            <w:r>
              <w:rPr>
                <w:rFonts w:ascii="Arial" w:hAnsi="Arial" w:cs="Arial"/>
                <w:bCs/>
                <w:sz w:val="16"/>
                <w:szCs w:val="16"/>
              </w:rPr>
              <w:t>Preventivo</w:t>
            </w:r>
          </w:p>
        </w:tc>
      </w:tr>
      <w:tr w:rsidR="00A44DC5" w:rsidRPr="00BC4195" w14:paraId="4EC40F86" w14:textId="77777777" w:rsidTr="00DB4F19">
        <w:tc>
          <w:tcPr>
            <w:tcW w:w="750" w:type="dxa"/>
            <w:vAlign w:val="center"/>
          </w:tcPr>
          <w:p w14:paraId="64635DF7" w14:textId="3654F510" w:rsidR="00A44DC5" w:rsidRPr="00BC4195" w:rsidRDefault="000238D4" w:rsidP="00CA5E20">
            <w:pPr>
              <w:pStyle w:val="Sinespaciado"/>
              <w:jc w:val="center"/>
              <w:rPr>
                <w:rFonts w:ascii="Arial" w:hAnsi="Arial" w:cs="Arial"/>
                <w:bCs/>
                <w:sz w:val="16"/>
                <w:szCs w:val="16"/>
              </w:rPr>
            </w:pPr>
            <w:r w:rsidRPr="00BC4195">
              <w:rPr>
                <w:rFonts w:ascii="Arial" w:hAnsi="Arial" w:cs="Arial"/>
                <w:bCs/>
                <w:sz w:val="16"/>
                <w:szCs w:val="16"/>
              </w:rPr>
              <w:t>RG1</w:t>
            </w:r>
          </w:p>
        </w:tc>
        <w:tc>
          <w:tcPr>
            <w:tcW w:w="2222" w:type="dxa"/>
            <w:tcBorders>
              <w:top w:val="nil"/>
              <w:left w:val="single" w:sz="4" w:space="0" w:color="auto"/>
              <w:bottom w:val="single" w:sz="4" w:space="0" w:color="auto"/>
              <w:right w:val="single" w:sz="4" w:space="0" w:color="auto"/>
            </w:tcBorders>
            <w:shd w:val="clear" w:color="000000" w:fill="FFFFFF"/>
            <w:vAlign w:val="center"/>
          </w:tcPr>
          <w:p w14:paraId="5318B7BA" w14:textId="1368995F" w:rsidR="00A44DC5" w:rsidRPr="004673EF" w:rsidRDefault="00A44DC5" w:rsidP="00A44DC5">
            <w:pPr>
              <w:pStyle w:val="Sinespaciado"/>
              <w:jc w:val="both"/>
              <w:rPr>
                <w:rFonts w:ascii="Arial" w:hAnsi="Arial" w:cs="Arial"/>
                <w:sz w:val="16"/>
                <w:szCs w:val="16"/>
              </w:rPr>
            </w:pPr>
            <w:r w:rsidRPr="004673EF">
              <w:rPr>
                <w:rFonts w:ascii="Arial" w:hAnsi="Arial" w:cs="Arial"/>
                <w:sz w:val="16"/>
                <w:szCs w:val="16"/>
              </w:rPr>
              <w:t xml:space="preserve">Verificar que las PQRS cuenten con radicado en la </w:t>
            </w:r>
            <w:r w:rsidRPr="004673EF">
              <w:rPr>
                <w:rFonts w:ascii="Arial" w:hAnsi="Arial" w:cs="Arial"/>
                <w:sz w:val="16"/>
                <w:szCs w:val="16"/>
              </w:rPr>
              <w:lastRenderedPageBreak/>
              <w:t xml:space="preserve">plataforma Bogotá Te Escucha y en ORFEO </w:t>
            </w:r>
          </w:p>
        </w:tc>
        <w:tc>
          <w:tcPr>
            <w:tcW w:w="2693" w:type="dxa"/>
            <w:vAlign w:val="center"/>
          </w:tcPr>
          <w:p w14:paraId="0560C2F5" w14:textId="77777777" w:rsidR="00A44DC5" w:rsidRDefault="00A44DC5" w:rsidP="00A44DC5">
            <w:pPr>
              <w:pStyle w:val="Sinespaciado"/>
              <w:jc w:val="center"/>
              <w:rPr>
                <w:rFonts w:ascii="Arial" w:hAnsi="Arial" w:cs="Arial"/>
                <w:bCs/>
                <w:sz w:val="16"/>
                <w:szCs w:val="16"/>
              </w:rPr>
            </w:pPr>
            <w:r w:rsidRPr="00A90557">
              <w:rPr>
                <w:rFonts w:ascii="Arial" w:hAnsi="Arial" w:cs="Arial"/>
                <w:bCs/>
                <w:sz w:val="16"/>
                <w:szCs w:val="16"/>
              </w:rPr>
              <w:lastRenderedPageBreak/>
              <w:t>Gestión de respuesta oportuna a peticiones, quejas, reclamos, denuncias y/o sugerencias</w:t>
            </w:r>
          </w:p>
          <w:p w14:paraId="6C23D425" w14:textId="77777777" w:rsidR="00A44DC5" w:rsidRPr="00BC4195" w:rsidRDefault="00A44DC5" w:rsidP="00A44DC5">
            <w:pPr>
              <w:pStyle w:val="Sinespaciado"/>
              <w:jc w:val="center"/>
              <w:rPr>
                <w:rFonts w:ascii="Arial" w:hAnsi="Arial" w:cs="Arial"/>
                <w:bCs/>
                <w:sz w:val="16"/>
                <w:szCs w:val="16"/>
              </w:rPr>
            </w:pPr>
          </w:p>
          <w:p w14:paraId="358E878B" w14:textId="77777777" w:rsidR="00A44DC5" w:rsidRPr="00BC4195" w:rsidRDefault="00A44DC5" w:rsidP="00A44DC5">
            <w:pPr>
              <w:pStyle w:val="Sinespaciado"/>
              <w:rPr>
                <w:rFonts w:ascii="Arial" w:hAnsi="Arial" w:cs="Arial"/>
                <w:color w:val="000000"/>
                <w:sz w:val="16"/>
                <w:szCs w:val="16"/>
              </w:rPr>
            </w:pPr>
            <w:r w:rsidRPr="00BC4195">
              <w:rPr>
                <w:rFonts w:ascii="Arial" w:hAnsi="Arial" w:cs="Arial"/>
                <w:b/>
                <w:sz w:val="16"/>
                <w:szCs w:val="16"/>
              </w:rPr>
              <w:t>Estado del control:</w:t>
            </w:r>
          </w:p>
          <w:p w14:paraId="764D4318" w14:textId="37F2B0A5" w:rsidR="00A44DC5" w:rsidRPr="00BC4195" w:rsidRDefault="00A44DC5" w:rsidP="00A44DC5">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0D13D879" w14:textId="1E714413" w:rsidR="00A44DC5" w:rsidRDefault="00A44DC5" w:rsidP="00A44DC5">
            <w:pPr>
              <w:pStyle w:val="Sinespaciado"/>
              <w:jc w:val="center"/>
              <w:rPr>
                <w:rFonts w:ascii="Arial" w:hAnsi="Arial" w:cs="Arial"/>
                <w:bCs/>
                <w:sz w:val="16"/>
                <w:szCs w:val="16"/>
              </w:rPr>
            </w:pPr>
            <w:r>
              <w:rPr>
                <w:rFonts w:ascii="Arial" w:hAnsi="Arial" w:cs="Arial"/>
                <w:bCs/>
                <w:sz w:val="16"/>
                <w:szCs w:val="16"/>
              </w:rPr>
              <w:lastRenderedPageBreak/>
              <w:t>SI</w:t>
            </w:r>
          </w:p>
        </w:tc>
        <w:tc>
          <w:tcPr>
            <w:tcW w:w="1070" w:type="dxa"/>
            <w:vAlign w:val="center"/>
          </w:tcPr>
          <w:p w14:paraId="4D644B09" w14:textId="7A4D592D" w:rsidR="00A44DC5" w:rsidRDefault="00A44DC5" w:rsidP="00A44DC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B9F7123" w14:textId="34F639B2" w:rsidR="00A44DC5" w:rsidRPr="00BC4195" w:rsidRDefault="00A44DC5" w:rsidP="00A44DC5">
            <w:pPr>
              <w:pStyle w:val="Sinespaciado"/>
              <w:jc w:val="center"/>
              <w:rPr>
                <w:rFonts w:ascii="Arial" w:hAnsi="Arial" w:cs="Arial"/>
                <w:bCs/>
                <w:sz w:val="16"/>
                <w:szCs w:val="16"/>
              </w:rPr>
            </w:pPr>
            <w:r>
              <w:rPr>
                <w:rFonts w:ascii="Arial" w:hAnsi="Arial" w:cs="Arial"/>
                <w:bCs/>
                <w:sz w:val="16"/>
                <w:szCs w:val="16"/>
              </w:rPr>
              <w:t>Preventivo</w:t>
            </w:r>
          </w:p>
        </w:tc>
      </w:tr>
      <w:tr w:rsidR="00A44DC5" w:rsidRPr="00BC4195" w14:paraId="1EC6FE89" w14:textId="77777777" w:rsidTr="00DB4F19">
        <w:tc>
          <w:tcPr>
            <w:tcW w:w="750" w:type="dxa"/>
            <w:vAlign w:val="center"/>
          </w:tcPr>
          <w:p w14:paraId="1E7635F7" w14:textId="744A38EE" w:rsidR="00A44DC5" w:rsidRPr="00BC4195" w:rsidRDefault="000238D4" w:rsidP="00CA5E20">
            <w:pPr>
              <w:pStyle w:val="Sinespaciado"/>
              <w:jc w:val="center"/>
              <w:rPr>
                <w:rFonts w:ascii="Arial" w:hAnsi="Arial" w:cs="Arial"/>
                <w:bCs/>
                <w:sz w:val="16"/>
                <w:szCs w:val="16"/>
              </w:rPr>
            </w:pPr>
            <w:r w:rsidRPr="00BC4195">
              <w:rPr>
                <w:rFonts w:ascii="Arial" w:hAnsi="Arial" w:cs="Arial"/>
                <w:bCs/>
                <w:sz w:val="16"/>
                <w:szCs w:val="16"/>
              </w:rPr>
              <w:t>RG1</w:t>
            </w:r>
          </w:p>
        </w:tc>
        <w:tc>
          <w:tcPr>
            <w:tcW w:w="2222" w:type="dxa"/>
            <w:tcBorders>
              <w:top w:val="nil"/>
              <w:left w:val="single" w:sz="4" w:space="0" w:color="auto"/>
              <w:bottom w:val="single" w:sz="4" w:space="0" w:color="auto"/>
              <w:right w:val="single" w:sz="4" w:space="0" w:color="auto"/>
            </w:tcBorders>
            <w:shd w:val="clear" w:color="000000" w:fill="FFFFFF"/>
            <w:vAlign w:val="center"/>
          </w:tcPr>
          <w:p w14:paraId="3800F56F" w14:textId="2ED087C3" w:rsidR="00A44DC5" w:rsidRPr="004673EF" w:rsidRDefault="00A44DC5" w:rsidP="00A44DC5">
            <w:pPr>
              <w:pStyle w:val="Sinespaciado"/>
              <w:jc w:val="both"/>
              <w:rPr>
                <w:rFonts w:ascii="Arial" w:hAnsi="Arial" w:cs="Arial"/>
                <w:sz w:val="16"/>
                <w:szCs w:val="16"/>
              </w:rPr>
            </w:pPr>
            <w:r w:rsidRPr="004673EF">
              <w:rPr>
                <w:rFonts w:ascii="Arial" w:hAnsi="Arial" w:cs="Arial"/>
                <w:sz w:val="16"/>
                <w:szCs w:val="16"/>
              </w:rPr>
              <w:t>Revisar las PQRS que pueden ser contestadas de manera inmediata</w:t>
            </w:r>
          </w:p>
        </w:tc>
        <w:tc>
          <w:tcPr>
            <w:tcW w:w="2693" w:type="dxa"/>
            <w:vAlign w:val="center"/>
          </w:tcPr>
          <w:p w14:paraId="5793AA3C" w14:textId="77777777" w:rsidR="00A44DC5" w:rsidRDefault="00A44DC5" w:rsidP="00A44DC5">
            <w:pPr>
              <w:pStyle w:val="Sinespaciado"/>
              <w:jc w:val="center"/>
              <w:rPr>
                <w:rFonts w:ascii="Arial" w:hAnsi="Arial" w:cs="Arial"/>
                <w:bCs/>
                <w:sz w:val="16"/>
                <w:szCs w:val="16"/>
              </w:rPr>
            </w:pPr>
            <w:r w:rsidRPr="00A90557">
              <w:rPr>
                <w:rFonts w:ascii="Arial" w:hAnsi="Arial" w:cs="Arial"/>
                <w:bCs/>
                <w:sz w:val="16"/>
                <w:szCs w:val="16"/>
              </w:rPr>
              <w:t>Gestión de respuesta oportuna a peticiones, quejas, reclamos, denuncias y/o sugerencias</w:t>
            </w:r>
          </w:p>
          <w:p w14:paraId="56F6A9D2" w14:textId="77777777" w:rsidR="00A44DC5" w:rsidRPr="00BC4195" w:rsidRDefault="00A44DC5" w:rsidP="00A44DC5">
            <w:pPr>
              <w:pStyle w:val="Sinespaciado"/>
              <w:jc w:val="center"/>
              <w:rPr>
                <w:rFonts w:ascii="Arial" w:hAnsi="Arial" w:cs="Arial"/>
                <w:bCs/>
                <w:sz w:val="16"/>
                <w:szCs w:val="16"/>
              </w:rPr>
            </w:pPr>
          </w:p>
          <w:p w14:paraId="4FDDB7F4" w14:textId="77777777" w:rsidR="00A44DC5" w:rsidRPr="00BC4195" w:rsidRDefault="00A44DC5" w:rsidP="00A44DC5">
            <w:pPr>
              <w:pStyle w:val="Sinespaciado"/>
              <w:rPr>
                <w:rFonts w:ascii="Arial" w:hAnsi="Arial" w:cs="Arial"/>
                <w:color w:val="000000"/>
                <w:sz w:val="16"/>
                <w:szCs w:val="16"/>
              </w:rPr>
            </w:pPr>
            <w:r w:rsidRPr="00BC4195">
              <w:rPr>
                <w:rFonts w:ascii="Arial" w:hAnsi="Arial" w:cs="Arial"/>
                <w:b/>
                <w:sz w:val="16"/>
                <w:szCs w:val="16"/>
              </w:rPr>
              <w:t>Estado del control:</w:t>
            </w:r>
          </w:p>
          <w:p w14:paraId="17D47FB7" w14:textId="07E6DD3E" w:rsidR="00A44DC5" w:rsidRPr="00BC4195" w:rsidRDefault="00A44DC5" w:rsidP="00A44DC5">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4E344188" w14:textId="0463101B" w:rsidR="00A44DC5" w:rsidRDefault="00A44DC5" w:rsidP="00A44DC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5C2E522" w14:textId="676D9FEB" w:rsidR="00A44DC5" w:rsidRDefault="00A44DC5" w:rsidP="00A44DC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60DD2450" w14:textId="65102326" w:rsidR="00A44DC5" w:rsidRPr="00BC4195" w:rsidRDefault="00A44DC5" w:rsidP="00A44DC5">
            <w:pPr>
              <w:pStyle w:val="Sinespaciado"/>
              <w:jc w:val="center"/>
              <w:rPr>
                <w:rFonts w:ascii="Arial" w:hAnsi="Arial" w:cs="Arial"/>
                <w:bCs/>
                <w:sz w:val="16"/>
                <w:szCs w:val="16"/>
              </w:rPr>
            </w:pPr>
            <w:r>
              <w:rPr>
                <w:rFonts w:ascii="Arial" w:hAnsi="Arial" w:cs="Arial"/>
                <w:bCs/>
                <w:sz w:val="16"/>
                <w:szCs w:val="16"/>
              </w:rPr>
              <w:t>Preventivo</w:t>
            </w:r>
          </w:p>
        </w:tc>
      </w:tr>
      <w:tr w:rsidR="00A44DC5" w:rsidRPr="00BC4195" w14:paraId="69C4FCE3" w14:textId="77777777" w:rsidTr="00DB4F19">
        <w:tc>
          <w:tcPr>
            <w:tcW w:w="750" w:type="dxa"/>
            <w:vAlign w:val="center"/>
          </w:tcPr>
          <w:p w14:paraId="0DE2559E" w14:textId="5E7705A9" w:rsidR="00A44DC5" w:rsidRPr="00BC4195" w:rsidRDefault="000238D4" w:rsidP="00CA5E20">
            <w:pPr>
              <w:pStyle w:val="Sinespaciado"/>
              <w:jc w:val="center"/>
              <w:rPr>
                <w:rFonts w:ascii="Arial" w:hAnsi="Arial" w:cs="Arial"/>
                <w:bCs/>
                <w:sz w:val="16"/>
                <w:szCs w:val="16"/>
              </w:rPr>
            </w:pPr>
            <w:r w:rsidRPr="00BC4195">
              <w:rPr>
                <w:rFonts w:ascii="Arial" w:hAnsi="Arial" w:cs="Arial"/>
                <w:bCs/>
                <w:sz w:val="16"/>
                <w:szCs w:val="16"/>
              </w:rPr>
              <w:t>RG1</w:t>
            </w:r>
          </w:p>
        </w:tc>
        <w:tc>
          <w:tcPr>
            <w:tcW w:w="2222" w:type="dxa"/>
            <w:tcBorders>
              <w:top w:val="nil"/>
              <w:left w:val="single" w:sz="4" w:space="0" w:color="auto"/>
              <w:bottom w:val="single" w:sz="4" w:space="0" w:color="auto"/>
              <w:right w:val="single" w:sz="4" w:space="0" w:color="auto"/>
            </w:tcBorders>
            <w:shd w:val="clear" w:color="000000" w:fill="FFFFFF"/>
            <w:vAlign w:val="center"/>
          </w:tcPr>
          <w:p w14:paraId="3EFB4579" w14:textId="10F50ACD" w:rsidR="00A44DC5" w:rsidRPr="004673EF" w:rsidRDefault="00A44DC5" w:rsidP="00A44DC5">
            <w:pPr>
              <w:pStyle w:val="Sinespaciado"/>
              <w:jc w:val="both"/>
              <w:rPr>
                <w:rFonts w:ascii="Arial" w:hAnsi="Arial" w:cs="Arial"/>
                <w:sz w:val="16"/>
                <w:szCs w:val="16"/>
              </w:rPr>
            </w:pPr>
            <w:r w:rsidRPr="004673EF">
              <w:rPr>
                <w:rFonts w:ascii="Arial" w:hAnsi="Arial" w:cs="Arial"/>
                <w:sz w:val="16"/>
                <w:szCs w:val="16"/>
              </w:rPr>
              <w:t xml:space="preserve">Validar las PQRS vencidas por área o dependencias </w:t>
            </w:r>
          </w:p>
        </w:tc>
        <w:tc>
          <w:tcPr>
            <w:tcW w:w="2693" w:type="dxa"/>
            <w:vAlign w:val="center"/>
          </w:tcPr>
          <w:p w14:paraId="574DFC2B" w14:textId="77777777" w:rsidR="00A44DC5" w:rsidRDefault="00A44DC5" w:rsidP="00A44DC5">
            <w:pPr>
              <w:pStyle w:val="Sinespaciado"/>
              <w:jc w:val="center"/>
              <w:rPr>
                <w:rFonts w:ascii="Arial" w:hAnsi="Arial" w:cs="Arial"/>
                <w:bCs/>
                <w:sz w:val="16"/>
                <w:szCs w:val="16"/>
              </w:rPr>
            </w:pPr>
            <w:r w:rsidRPr="00A90557">
              <w:rPr>
                <w:rFonts w:ascii="Arial" w:hAnsi="Arial" w:cs="Arial"/>
                <w:bCs/>
                <w:sz w:val="16"/>
                <w:szCs w:val="16"/>
              </w:rPr>
              <w:t>Gestión de respuesta oportuna a peticiones, quejas, reclamos, denuncias y/o sugerencias</w:t>
            </w:r>
          </w:p>
          <w:p w14:paraId="65CFD044" w14:textId="77777777" w:rsidR="00A44DC5" w:rsidRPr="00BC4195" w:rsidRDefault="00A44DC5" w:rsidP="00A44DC5">
            <w:pPr>
              <w:pStyle w:val="Sinespaciado"/>
              <w:jc w:val="center"/>
              <w:rPr>
                <w:rFonts w:ascii="Arial" w:hAnsi="Arial" w:cs="Arial"/>
                <w:bCs/>
                <w:sz w:val="16"/>
                <w:szCs w:val="16"/>
              </w:rPr>
            </w:pPr>
          </w:p>
          <w:p w14:paraId="7075A7F4" w14:textId="77777777" w:rsidR="00A44DC5" w:rsidRPr="00BC4195" w:rsidRDefault="00A44DC5" w:rsidP="00A44DC5">
            <w:pPr>
              <w:pStyle w:val="Sinespaciado"/>
              <w:rPr>
                <w:rFonts w:ascii="Arial" w:hAnsi="Arial" w:cs="Arial"/>
                <w:color w:val="000000"/>
                <w:sz w:val="16"/>
                <w:szCs w:val="16"/>
              </w:rPr>
            </w:pPr>
            <w:r w:rsidRPr="00BC4195">
              <w:rPr>
                <w:rFonts w:ascii="Arial" w:hAnsi="Arial" w:cs="Arial"/>
                <w:b/>
                <w:sz w:val="16"/>
                <w:szCs w:val="16"/>
              </w:rPr>
              <w:t>Estado del control:</w:t>
            </w:r>
          </w:p>
          <w:p w14:paraId="48A4F9D7" w14:textId="6CB92104" w:rsidR="00A44DC5" w:rsidRPr="00BC4195" w:rsidRDefault="00A44DC5" w:rsidP="00A44DC5">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C11807F" w14:textId="739CD87A" w:rsidR="00A44DC5" w:rsidRDefault="00A44DC5" w:rsidP="00A44DC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67B8EB5" w14:textId="6329C5EA" w:rsidR="00A44DC5" w:rsidRDefault="00A44DC5" w:rsidP="00A44DC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0D1E984A" w14:textId="24F47C25" w:rsidR="00A44DC5" w:rsidRPr="00BC4195" w:rsidRDefault="00A44DC5" w:rsidP="00A44DC5">
            <w:pPr>
              <w:pStyle w:val="Sinespaciado"/>
              <w:jc w:val="center"/>
              <w:rPr>
                <w:rFonts w:ascii="Arial" w:hAnsi="Arial" w:cs="Arial"/>
                <w:bCs/>
                <w:sz w:val="16"/>
                <w:szCs w:val="16"/>
              </w:rPr>
            </w:pPr>
            <w:r>
              <w:rPr>
                <w:rFonts w:ascii="Arial" w:hAnsi="Arial" w:cs="Arial"/>
                <w:bCs/>
                <w:sz w:val="16"/>
                <w:szCs w:val="16"/>
              </w:rPr>
              <w:t xml:space="preserve">Correctivo </w:t>
            </w:r>
          </w:p>
        </w:tc>
      </w:tr>
      <w:tr w:rsidR="00A44DC5" w:rsidRPr="00BC4195" w14:paraId="2F1FAA6E" w14:textId="77777777" w:rsidTr="00DB4F19">
        <w:tc>
          <w:tcPr>
            <w:tcW w:w="750" w:type="dxa"/>
            <w:vAlign w:val="center"/>
          </w:tcPr>
          <w:p w14:paraId="58AD8382" w14:textId="17210056" w:rsidR="00A44DC5" w:rsidRPr="00BC4195" w:rsidRDefault="000238D4" w:rsidP="00CA5E20">
            <w:pPr>
              <w:pStyle w:val="Sinespaciado"/>
              <w:jc w:val="center"/>
              <w:rPr>
                <w:rFonts w:ascii="Arial" w:hAnsi="Arial" w:cs="Arial"/>
                <w:bCs/>
                <w:sz w:val="16"/>
                <w:szCs w:val="16"/>
              </w:rPr>
            </w:pPr>
            <w:r w:rsidRPr="00BC4195">
              <w:rPr>
                <w:rFonts w:ascii="Arial" w:hAnsi="Arial" w:cs="Arial"/>
                <w:bCs/>
                <w:sz w:val="16"/>
                <w:szCs w:val="16"/>
              </w:rPr>
              <w:t>RG1</w:t>
            </w:r>
          </w:p>
        </w:tc>
        <w:tc>
          <w:tcPr>
            <w:tcW w:w="2222" w:type="dxa"/>
            <w:tcBorders>
              <w:top w:val="nil"/>
              <w:left w:val="single" w:sz="4" w:space="0" w:color="auto"/>
              <w:bottom w:val="single" w:sz="4" w:space="0" w:color="auto"/>
              <w:right w:val="single" w:sz="4" w:space="0" w:color="auto"/>
            </w:tcBorders>
            <w:shd w:val="clear" w:color="000000" w:fill="FFFFFF"/>
            <w:vAlign w:val="center"/>
          </w:tcPr>
          <w:p w14:paraId="139B0458" w14:textId="23AC0E7A" w:rsidR="00A44DC5" w:rsidRPr="004673EF" w:rsidRDefault="00A44DC5" w:rsidP="00A44DC5">
            <w:pPr>
              <w:pStyle w:val="Sinespaciado"/>
              <w:jc w:val="both"/>
              <w:rPr>
                <w:rFonts w:ascii="Arial" w:hAnsi="Arial" w:cs="Arial"/>
                <w:sz w:val="16"/>
                <w:szCs w:val="16"/>
              </w:rPr>
            </w:pPr>
            <w:r w:rsidRPr="004673EF">
              <w:rPr>
                <w:rFonts w:ascii="Arial" w:hAnsi="Arial" w:cs="Arial"/>
                <w:sz w:val="16"/>
                <w:szCs w:val="16"/>
              </w:rPr>
              <w:t xml:space="preserve">Validar las PQRS vencidas por área o dependencias </w:t>
            </w:r>
          </w:p>
        </w:tc>
        <w:tc>
          <w:tcPr>
            <w:tcW w:w="2693" w:type="dxa"/>
            <w:vAlign w:val="center"/>
          </w:tcPr>
          <w:p w14:paraId="5C86931D" w14:textId="77777777" w:rsidR="00A44DC5" w:rsidRDefault="00A44DC5" w:rsidP="00A44DC5">
            <w:pPr>
              <w:pStyle w:val="Sinespaciado"/>
              <w:jc w:val="center"/>
              <w:rPr>
                <w:rFonts w:ascii="Arial" w:hAnsi="Arial" w:cs="Arial"/>
                <w:bCs/>
                <w:sz w:val="16"/>
                <w:szCs w:val="16"/>
              </w:rPr>
            </w:pPr>
            <w:r w:rsidRPr="00A90557">
              <w:rPr>
                <w:rFonts w:ascii="Arial" w:hAnsi="Arial" w:cs="Arial"/>
                <w:bCs/>
                <w:sz w:val="16"/>
                <w:szCs w:val="16"/>
              </w:rPr>
              <w:t>Gestión de respuesta oportuna a peticiones, quejas, reclamos, denuncias y/o sugerencias</w:t>
            </w:r>
          </w:p>
          <w:p w14:paraId="31C6A331" w14:textId="77777777" w:rsidR="00A44DC5" w:rsidRPr="00BC4195" w:rsidRDefault="00A44DC5" w:rsidP="00A44DC5">
            <w:pPr>
              <w:pStyle w:val="Sinespaciado"/>
              <w:jc w:val="center"/>
              <w:rPr>
                <w:rFonts w:ascii="Arial" w:hAnsi="Arial" w:cs="Arial"/>
                <w:bCs/>
                <w:sz w:val="16"/>
                <w:szCs w:val="16"/>
              </w:rPr>
            </w:pPr>
          </w:p>
          <w:p w14:paraId="2C6F589B" w14:textId="77777777" w:rsidR="00A44DC5" w:rsidRPr="00BC4195" w:rsidRDefault="00A44DC5" w:rsidP="00A44DC5">
            <w:pPr>
              <w:pStyle w:val="Sinespaciado"/>
              <w:rPr>
                <w:rFonts w:ascii="Arial" w:hAnsi="Arial" w:cs="Arial"/>
                <w:color w:val="000000"/>
                <w:sz w:val="16"/>
                <w:szCs w:val="16"/>
              </w:rPr>
            </w:pPr>
            <w:r w:rsidRPr="00BC4195">
              <w:rPr>
                <w:rFonts w:ascii="Arial" w:hAnsi="Arial" w:cs="Arial"/>
                <w:b/>
                <w:sz w:val="16"/>
                <w:szCs w:val="16"/>
              </w:rPr>
              <w:t>Estado del control:</w:t>
            </w:r>
          </w:p>
          <w:p w14:paraId="3D026FF2" w14:textId="46A708ED" w:rsidR="00A44DC5" w:rsidRPr="00BC4195" w:rsidRDefault="00A44DC5" w:rsidP="00A44DC5">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218D77CC" w14:textId="549A9D1D" w:rsidR="00A44DC5" w:rsidRDefault="00A44DC5" w:rsidP="00A44DC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4B39A1A1" w14:textId="4A8A4C15" w:rsidR="00A44DC5" w:rsidRDefault="00A44DC5" w:rsidP="00A44DC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CFA7321" w14:textId="132860C9" w:rsidR="00A44DC5" w:rsidRPr="00BC4195" w:rsidRDefault="00A44DC5" w:rsidP="00A44DC5">
            <w:pPr>
              <w:pStyle w:val="Sinespaciado"/>
              <w:jc w:val="center"/>
              <w:rPr>
                <w:rFonts w:ascii="Arial" w:hAnsi="Arial" w:cs="Arial"/>
                <w:bCs/>
                <w:sz w:val="16"/>
                <w:szCs w:val="16"/>
              </w:rPr>
            </w:pPr>
            <w:r>
              <w:rPr>
                <w:rFonts w:ascii="Arial" w:hAnsi="Arial" w:cs="Arial"/>
                <w:bCs/>
                <w:sz w:val="16"/>
                <w:szCs w:val="16"/>
              </w:rPr>
              <w:t>Correctivo</w:t>
            </w:r>
          </w:p>
        </w:tc>
      </w:tr>
      <w:tr w:rsidR="00A44DC5" w:rsidRPr="00BC4195" w14:paraId="6C4225C9" w14:textId="77777777" w:rsidTr="00DB4F19">
        <w:tc>
          <w:tcPr>
            <w:tcW w:w="750" w:type="dxa"/>
            <w:vAlign w:val="center"/>
          </w:tcPr>
          <w:p w14:paraId="338B9A9F" w14:textId="2D56B950" w:rsidR="00A44DC5" w:rsidRPr="00BC4195" w:rsidRDefault="00CA5E20" w:rsidP="00CA5E20">
            <w:pPr>
              <w:pStyle w:val="Sinespaciado"/>
              <w:jc w:val="center"/>
              <w:rPr>
                <w:rFonts w:ascii="Arial" w:hAnsi="Arial" w:cs="Arial"/>
                <w:bCs/>
                <w:sz w:val="16"/>
                <w:szCs w:val="16"/>
              </w:rPr>
            </w:pPr>
            <w:r>
              <w:rPr>
                <w:rFonts w:ascii="Arial" w:hAnsi="Arial" w:cs="Arial"/>
                <w:bCs/>
                <w:sz w:val="16"/>
                <w:szCs w:val="16"/>
              </w:rPr>
              <w:t>RG2</w:t>
            </w:r>
          </w:p>
        </w:tc>
        <w:tc>
          <w:tcPr>
            <w:tcW w:w="2222" w:type="dxa"/>
            <w:tcBorders>
              <w:top w:val="nil"/>
              <w:left w:val="single" w:sz="4" w:space="0" w:color="auto"/>
              <w:bottom w:val="single" w:sz="4" w:space="0" w:color="auto"/>
              <w:right w:val="single" w:sz="4" w:space="0" w:color="auto"/>
            </w:tcBorders>
            <w:shd w:val="clear" w:color="000000" w:fill="FFFFFF"/>
            <w:vAlign w:val="center"/>
          </w:tcPr>
          <w:p w14:paraId="0DB79DBB" w14:textId="17F14B0D" w:rsidR="00A44DC5" w:rsidRPr="004673EF" w:rsidRDefault="00A44DC5" w:rsidP="00A44DC5">
            <w:pPr>
              <w:pStyle w:val="Sinespaciado"/>
              <w:jc w:val="both"/>
              <w:rPr>
                <w:rFonts w:ascii="Arial" w:hAnsi="Arial" w:cs="Arial"/>
                <w:sz w:val="16"/>
                <w:szCs w:val="16"/>
              </w:rPr>
            </w:pPr>
            <w:r w:rsidRPr="004673EF">
              <w:rPr>
                <w:rFonts w:ascii="Arial" w:hAnsi="Arial" w:cs="Arial"/>
                <w:sz w:val="16"/>
                <w:szCs w:val="16"/>
              </w:rPr>
              <w:t>Evaluar los criterios de coherencia, claridad, solución de fondo, calidez y manejo de sistema en las respuestas emitidas por las áreas y dependencias.</w:t>
            </w:r>
          </w:p>
        </w:tc>
        <w:tc>
          <w:tcPr>
            <w:tcW w:w="2693" w:type="dxa"/>
            <w:vAlign w:val="center"/>
          </w:tcPr>
          <w:p w14:paraId="3197BF27" w14:textId="77777777" w:rsidR="00A44DC5" w:rsidRDefault="00A44DC5" w:rsidP="00A44DC5">
            <w:pPr>
              <w:pStyle w:val="Sinespaciado"/>
              <w:jc w:val="center"/>
              <w:rPr>
                <w:rFonts w:ascii="Arial" w:hAnsi="Arial" w:cs="Arial"/>
                <w:bCs/>
                <w:sz w:val="16"/>
                <w:szCs w:val="16"/>
              </w:rPr>
            </w:pPr>
            <w:r w:rsidRPr="00A90557">
              <w:rPr>
                <w:rFonts w:ascii="Arial" w:hAnsi="Arial" w:cs="Arial"/>
                <w:bCs/>
                <w:sz w:val="16"/>
                <w:szCs w:val="16"/>
              </w:rPr>
              <w:t>Gestión de respuesta oportuna a peticiones, quejas, reclamos, denuncias y/o sugerencias</w:t>
            </w:r>
          </w:p>
          <w:p w14:paraId="258D1B14" w14:textId="77777777" w:rsidR="00A44DC5" w:rsidRPr="00BC4195" w:rsidRDefault="00A44DC5" w:rsidP="00A44DC5">
            <w:pPr>
              <w:pStyle w:val="Sinespaciado"/>
              <w:jc w:val="center"/>
              <w:rPr>
                <w:rFonts w:ascii="Arial" w:hAnsi="Arial" w:cs="Arial"/>
                <w:bCs/>
                <w:sz w:val="16"/>
                <w:szCs w:val="16"/>
              </w:rPr>
            </w:pPr>
          </w:p>
          <w:p w14:paraId="315494ED" w14:textId="77777777" w:rsidR="00A44DC5" w:rsidRPr="00BC4195" w:rsidRDefault="00A44DC5" w:rsidP="00A44DC5">
            <w:pPr>
              <w:pStyle w:val="Sinespaciado"/>
              <w:rPr>
                <w:rFonts w:ascii="Arial" w:hAnsi="Arial" w:cs="Arial"/>
                <w:color w:val="000000"/>
                <w:sz w:val="16"/>
                <w:szCs w:val="16"/>
              </w:rPr>
            </w:pPr>
            <w:r w:rsidRPr="00BC4195">
              <w:rPr>
                <w:rFonts w:ascii="Arial" w:hAnsi="Arial" w:cs="Arial"/>
                <w:b/>
                <w:sz w:val="16"/>
                <w:szCs w:val="16"/>
              </w:rPr>
              <w:t>Estado del control:</w:t>
            </w:r>
          </w:p>
          <w:p w14:paraId="582ACBD9" w14:textId="14E20697" w:rsidR="00A44DC5" w:rsidRPr="00BC4195" w:rsidRDefault="00A44DC5" w:rsidP="00A44DC5">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CDB3785" w14:textId="3695A6B5" w:rsidR="00A44DC5" w:rsidRDefault="00A44DC5" w:rsidP="00A44DC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00EDD48B" w14:textId="262948DE" w:rsidR="00A44DC5" w:rsidRDefault="00A44DC5" w:rsidP="00A44DC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3EFF8946" w14:textId="3925A54E" w:rsidR="00A44DC5" w:rsidRPr="00BC4195" w:rsidRDefault="00A44DC5" w:rsidP="00A44DC5">
            <w:pPr>
              <w:pStyle w:val="Sinespaciado"/>
              <w:jc w:val="center"/>
              <w:rPr>
                <w:rFonts w:ascii="Arial" w:hAnsi="Arial" w:cs="Arial"/>
                <w:bCs/>
                <w:sz w:val="16"/>
                <w:szCs w:val="16"/>
              </w:rPr>
            </w:pPr>
            <w:r>
              <w:rPr>
                <w:rFonts w:ascii="Arial" w:hAnsi="Arial" w:cs="Arial"/>
                <w:bCs/>
                <w:sz w:val="16"/>
                <w:szCs w:val="16"/>
              </w:rPr>
              <w:t>Correctivo</w:t>
            </w:r>
          </w:p>
        </w:tc>
      </w:tr>
      <w:tr w:rsidR="00A44DC5" w:rsidRPr="00BC4195" w14:paraId="58B665D8" w14:textId="77777777" w:rsidTr="00DB4F19">
        <w:tc>
          <w:tcPr>
            <w:tcW w:w="750" w:type="dxa"/>
            <w:vAlign w:val="center"/>
          </w:tcPr>
          <w:p w14:paraId="5885E7F8" w14:textId="3DD90A12" w:rsidR="00A44DC5" w:rsidRPr="00BC4195" w:rsidRDefault="00CA5E20" w:rsidP="00CA5E20">
            <w:pPr>
              <w:pStyle w:val="Sinespaciado"/>
              <w:jc w:val="center"/>
              <w:rPr>
                <w:rFonts w:ascii="Arial" w:hAnsi="Arial" w:cs="Arial"/>
                <w:bCs/>
                <w:sz w:val="16"/>
                <w:szCs w:val="16"/>
              </w:rPr>
            </w:pPr>
            <w:r>
              <w:rPr>
                <w:rFonts w:ascii="Arial" w:hAnsi="Arial" w:cs="Arial"/>
                <w:bCs/>
                <w:sz w:val="16"/>
                <w:szCs w:val="16"/>
              </w:rPr>
              <w:t>RG2</w:t>
            </w:r>
          </w:p>
        </w:tc>
        <w:tc>
          <w:tcPr>
            <w:tcW w:w="2222" w:type="dxa"/>
            <w:tcBorders>
              <w:top w:val="nil"/>
              <w:left w:val="single" w:sz="4" w:space="0" w:color="auto"/>
              <w:bottom w:val="single" w:sz="4" w:space="0" w:color="auto"/>
              <w:right w:val="single" w:sz="4" w:space="0" w:color="auto"/>
            </w:tcBorders>
            <w:shd w:val="clear" w:color="000000" w:fill="FFFFFF"/>
            <w:vAlign w:val="center"/>
          </w:tcPr>
          <w:p w14:paraId="2420F8AD" w14:textId="26726454" w:rsidR="00A44DC5" w:rsidRPr="004673EF" w:rsidRDefault="00A44DC5" w:rsidP="00A44DC5">
            <w:pPr>
              <w:pStyle w:val="Sinespaciado"/>
              <w:jc w:val="both"/>
              <w:rPr>
                <w:rFonts w:ascii="Arial" w:hAnsi="Arial" w:cs="Arial"/>
                <w:sz w:val="16"/>
                <w:szCs w:val="16"/>
              </w:rPr>
            </w:pPr>
            <w:r w:rsidRPr="004673EF">
              <w:rPr>
                <w:rFonts w:ascii="Arial" w:hAnsi="Arial" w:cs="Arial"/>
                <w:sz w:val="16"/>
                <w:szCs w:val="16"/>
              </w:rPr>
              <w:t xml:space="preserve">Revisar que las PQRS evaluadas cumplan con el criterio de claridad, coherencia y solución de fondo </w:t>
            </w:r>
          </w:p>
        </w:tc>
        <w:tc>
          <w:tcPr>
            <w:tcW w:w="2693" w:type="dxa"/>
            <w:vAlign w:val="center"/>
          </w:tcPr>
          <w:p w14:paraId="0AF71B4A" w14:textId="77777777" w:rsidR="00A44DC5" w:rsidRDefault="00A44DC5" w:rsidP="00A44DC5">
            <w:pPr>
              <w:pStyle w:val="Sinespaciado"/>
              <w:jc w:val="center"/>
              <w:rPr>
                <w:rFonts w:ascii="Arial" w:hAnsi="Arial" w:cs="Arial"/>
                <w:bCs/>
                <w:sz w:val="16"/>
                <w:szCs w:val="16"/>
              </w:rPr>
            </w:pPr>
            <w:r w:rsidRPr="00A90557">
              <w:rPr>
                <w:rFonts w:ascii="Arial" w:hAnsi="Arial" w:cs="Arial"/>
                <w:bCs/>
                <w:sz w:val="16"/>
                <w:szCs w:val="16"/>
              </w:rPr>
              <w:t>Gestión de respuesta oportuna a peticiones, quejas, reclamos, denuncias y/o sugerencias</w:t>
            </w:r>
          </w:p>
          <w:p w14:paraId="44DEAA24" w14:textId="77777777" w:rsidR="00A44DC5" w:rsidRPr="00BC4195" w:rsidRDefault="00A44DC5" w:rsidP="00A44DC5">
            <w:pPr>
              <w:pStyle w:val="Sinespaciado"/>
              <w:jc w:val="center"/>
              <w:rPr>
                <w:rFonts w:ascii="Arial" w:hAnsi="Arial" w:cs="Arial"/>
                <w:bCs/>
                <w:sz w:val="16"/>
                <w:szCs w:val="16"/>
              </w:rPr>
            </w:pPr>
          </w:p>
          <w:p w14:paraId="2D321320" w14:textId="77777777" w:rsidR="00A44DC5" w:rsidRPr="00BC4195" w:rsidRDefault="00A44DC5" w:rsidP="00A44DC5">
            <w:pPr>
              <w:pStyle w:val="Sinespaciado"/>
              <w:rPr>
                <w:rFonts w:ascii="Arial" w:hAnsi="Arial" w:cs="Arial"/>
                <w:color w:val="000000"/>
                <w:sz w:val="16"/>
                <w:szCs w:val="16"/>
              </w:rPr>
            </w:pPr>
            <w:r w:rsidRPr="00BC4195">
              <w:rPr>
                <w:rFonts w:ascii="Arial" w:hAnsi="Arial" w:cs="Arial"/>
                <w:b/>
                <w:sz w:val="16"/>
                <w:szCs w:val="16"/>
              </w:rPr>
              <w:t>Estado del control:</w:t>
            </w:r>
          </w:p>
          <w:p w14:paraId="1FF0C7B0" w14:textId="7514899D" w:rsidR="00A44DC5" w:rsidRPr="00BC4195" w:rsidRDefault="00A44DC5" w:rsidP="00A44DC5">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3295F4F" w14:textId="18DB2B56" w:rsidR="00A44DC5" w:rsidRDefault="00A44DC5" w:rsidP="00A44DC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153A58A1" w14:textId="2B1A320C" w:rsidR="00A44DC5" w:rsidRDefault="00A44DC5" w:rsidP="00A44DC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7A66E6EF" w14:textId="67D5CF24" w:rsidR="00A44DC5" w:rsidRPr="00BC4195" w:rsidRDefault="00A44DC5" w:rsidP="00A44DC5">
            <w:pPr>
              <w:pStyle w:val="Sinespaciado"/>
              <w:jc w:val="center"/>
              <w:rPr>
                <w:rFonts w:ascii="Arial" w:hAnsi="Arial" w:cs="Arial"/>
                <w:bCs/>
                <w:sz w:val="16"/>
                <w:szCs w:val="16"/>
              </w:rPr>
            </w:pPr>
            <w:r>
              <w:rPr>
                <w:rFonts w:ascii="Arial" w:hAnsi="Arial" w:cs="Arial"/>
                <w:bCs/>
                <w:sz w:val="16"/>
                <w:szCs w:val="16"/>
              </w:rPr>
              <w:t>Correctivo</w:t>
            </w:r>
          </w:p>
        </w:tc>
      </w:tr>
      <w:tr w:rsidR="00A44DC5" w:rsidRPr="00BC4195" w14:paraId="07DAC0FD" w14:textId="77777777" w:rsidTr="00DB4F19">
        <w:tc>
          <w:tcPr>
            <w:tcW w:w="750" w:type="dxa"/>
            <w:vAlign w:val="center"/>
          </w:tcPr>
          <w:p w14:paraId="2F751A4B" w14:textId="5586BF15" w:rsidR="00A44DC5" w:rsidRPr="00BC4195" w:rsidRDefault="00CA5E20" w:rsidP="00CA5E20">
            <w:pPr>
              <w:pStyle w:val="Sinespaciado"/>
              <w:jc w:val="center"/>
              <w:rPr>
                <w:rFonts w:ascii="Arial" w:hAnsi="Arial" w:cs="Arial"/>
                <w:bCs/>
                <w:sz w:val="16"/>
                <w:szCs w:val="16"/>
              </w:rPr>
            </w:pPr>
            <w:r>
              <w:rPr>
                <w:rFonts w:ascii="Arial" w:hAnsi="Arial" w:cs="Arial"/>
                <w:bCs/>
                <w:sz w:val="16"/>
                <w:szCs w:val="16"/>
              </w:rPr>
              <w:t>RG2</w:t>
            </w:r>
          </w:p>
        </w:tc>
        <w:tc>
          <w:tcPr>
            <w:tcW w:w="2222" w:type="dxa"/>
            <w:tcBorders>
              <w:top w:val="nil"/>
              <w:left w:val="single" w:sz="4" w:space="0" w:color="auto"/>
              <w:bottom w:val="single" w:sz="4" w:space="0" w:color="auto"/>
              <w:right w:val="single" w:sz="4" w:space="0" w:color="auto"/>
            </w:tcBorders>
            <w:shd w:val="clear" w:color="000000" w:fill="FFFFFF"/>
            <w:vAlign w:val="center"/>
          </w:tcPr>
          <w:p w14:paraId="3A7E7947" w14:textId="74726438" w:rsidR="00A44DC5" w:rsidRPr="004673EF" w:rsidRDefault="00A44DC5" w:rsidP="00A44DC5">
            <w:pPr>
              <w:pStyle w:val="Sinespaciado"/>
              <w:jc w:val="both"/>
              <w:rPr>
                <w:rFonts w:ascii="Arial" w:hAnsi="Arial" w:cs="Arial"/>
                <w:sz w:val="16"/>
                <w:szCs w:val="16"/>
              </w:rPr>
            </w:pPr>
            <w:r w:rsidRPr="004673EF">
              <w:rPr>
                <w:rFonts w:ascii="Arial" w:hAnsi="Arial" w:cs="Arial"/>
                <w:sz w:val="16"/>
                <w:szCs w:val="16"/>
              </w:rPr>
              <w:t xml:space="preserve">Revisar que los funcionarios y contratistas se apropien de los </w:t>
            </w:r>
            <w:proofErr w:type="gramStart"/>
            <w:r w:rsidRPr="004673EF">
              <w:rPr>
                <w:rFonts w:ascii="Arial" w:hAnsi="Arial" w:cs="Arial"/>
                <w:sz w:val="16"/>
                <w:szCs w:val="16"/>
              </w:rPr>
              <w:t>conocimientos  básicos</w:t>
            </w:r>
            <w:proofErr w:type="gramEnd"/>
            <w:r w:rsidRPr="004673EF">
              <w:rPr>
                <w:rFonts w:ascii="Arial" w:hAnsi="Arial" w:cs="Arial"/>
                <w:sz w:val="16"/>
                <w:szCs w:val="16"/>
              </w:rPr>
              <w:t xml:space="preserve"> sobre la gestión de las PQRS en la entidad </w:t>
            </w:r>
          </w:p>
        </w:tc>
        <w:tc>
          <w:tcPr>
            <w:tcW w:w="2693" w:type="dxa"/>
            <w:vAlign w:val="center"/>
          </w:tcPr>
          <w:p w14:paraId="493D74BA" w14:textId="77777777" w:rsidR="00A44DC5" w:rsidRDefault="00A44DC5" w:rsidP="00A44DC5">
            <w:pPr>
              <w:pStyle w:val="Sinespaciado"/>
              <w:jc w:val="center"/>
              <w:rPr>
                <w:rFonts w:ascii="Arial" w:hAnsi="Arial" w:cs="Arial"/>
                <w:bCs/>
                <w:sz w:val="16"/>
                <w:szCs w:val="16"/>
              </w:rPr>
            </w:pPr>
            <w:r w:rsidRPr="00A90557">
              <w:rPr>
                <w:rFonts w:ascii="Arial" w:hAnsi="Arial" w:cs="Arial"/>
                <w:bCs/>
                <w:sz w:val="16"/>
                <w:szCs w:val="16"/>
              </w:rPr>
              <w:t>Gestión de respuesta oportuna a peticiones, quejas, reclamos, denuncias y/o sugerencias</w:t>
            </w:r>
          </w:p>
          <w:p w14:paraId="55B3E9FF" w14:textId="77777777" w:rsidR="00A44DC5" w:rsidRPr="00BC4195" w:rsidRDefault="00A44DC5" w:rsidP="00A44DC5">
            <w:pPr>
              <w:pStyle w:val="Sinespaciado"/>
              <w:jc w:val="center"/>
              <w:rPr>
                <w:rFonts w:ascii="Arial" w:hAnsi="Arial" w:cs="Arial"/>
                <w:bCs/>
                <w:sz w:val="16"/>
                <w:szCs w:val="16"/>
              </w:rPr>
            </w:pPr>
          </w:p>
          <w:p w14:paraId="7224C116" w14:textId="77777777" w:rsidR="00A44DC5" w:rsidRPr="00BC4195" w:rsidRDefault="00A44DC5" w:rsidP="00A44DC5">
            <w:pPr>
              <w:pStyle w:val="Sinespaciado"/>
              <w:rPr>
                <w:rFonts w:ascii="Arial" w:hAnsi="Arial" w:cs="Arial"/>
                <w:color w:val="000000"/>
                <w:sz w:val="16"/>
                <w:szCs w:val="16"/>
              </w:rPr>
            </w:pPr>
            <w:r w:rsidRPr="00BC4195">
              <w:rPr>
                <w:rFonts w:ascii="Arial" w:hAnsi="Arial" w:cs="Arial"/>
                <w:b/>
                <w:sz w:val="16"/>
                <w:szCs w:val="16"/>
              </w:rPr>
              <w:t>Estado del control:</w:t>
            </w:r>
          </w:p>
          <w:p w14:paraId="20FF5DF4" w14:textId="071066F3" w:rsidR="00A44DC5" w:rsidRPr="00BC4195" w:rsidRDefault="00A44DC5" w:rsidP="00A44DC5">
            <w:pPr>
              <w:pStyle w:val="Sinespaciado"/>
              <w:jc w:val="center"/>
              <w:rPr>
                <w:rFonts w:ascii="Arial" w:hAnsi="Arial" w:cs="Arial"/>
                <w:bCs/>
                <w:sz w:val="16"/>
                <w:szCs w:val="16"/>
              </w:rPr>
            </w:pPr>
            <w:r w:rsidRPr="00BC4195">
              <w:rPr>
                <w:rFonts w:ascii="Arial" w:hAnsi="Arial" w:cs="Arial"/>
                <w:bCs/>
                <w:sz w:val="16"/>
                <w:szCs w:val="16"/>
              </w:rPr>
              <w:t>Sin documentar en el procedimiento</w:t>
            </w:r>
          </w:p>
        </w:tc>
        <w:tc>
          <w:tcPr>
            <w:tcW w:w="824" w:type="dxa"/>
            <w:vAlign w:val="center"/>
          </w:tcPr>
          <w:p w14:paraId="7FC42637" w14:textId="26FECBDB" w:rsidR="00A44DC5" w:rsidRDefault="00A44DC5" w:rsidP="00A44DC5">
            <w:pPr>
              <w:pStyle w:val="Sinespaciado"/>
              <w:jc w:val="center"/>
              <w:rPr>
                <w:rFonts w:ascii="Arial" w:hAnsi="Arial" w:cs="Arial"/>
                <w:bCs/>
                <w:sz w:val="16"/>
                <w:szCs w:val="16"/>
              </w:rPr>
            </w:pPr>
            <w:r>
              <w:rPr>
                <w:rFonts w:ascii="Arial" w:hAnsi="Arial" w:cs="Arial"/>
                <w:bCs/>
                <w:sz w:val="16"/>
                <w:szCs w:val="16"/>
              </w:rPr>
              <w:t>SI</w:t>
            </w:r>
          </w:p>
        </w:tc>
        <w:tc>
          <w:tcPr>
            <w:tcW w:w="1070" w:type="dxa"/>
            <w:vAlign w:val="center"/>
          </w:tcPr>
          <w:p w14:paraId="22FAFE40" w14:textId="17DF4DB4" w:rsidR="00A44DC5" w:rsidRDefault="00A44DC5" w:rsidP="00A44DC5">
            <w:pPr>
              <w:pStyle w:val="Sinespaciado"/>
              <w:jc w:val="center"/>
              <w:rPr>
                <w:rFonts w:ascii="Arial" w:hAnsi="Arial" w:cs="Arial"/>
                <w:bCs/>
                <w:sz w:val="16"/>
                <w:szCs w:val="16"/>
              </w:rPr>
            </w:pPr>
            <w:r>
              <w:rPr>
                <w:rFonts w:ascii="Arial" w:hAnsi="Arial" w:cs="Arial"/>
                <w:bCs/>
                <w:sz w:val="16"/>
                <w:szCs w:val="16"/>
              </w:rPr>
              <w:t>NO</w:t>
            </w:r>
          </w:p>
        </w:tc>
        <w:tc>
          <w:tcPr>
            <w:tcW w:w="1269" w:type="dxa"/>
            <w:vAlign w:val="center"/>
          </w:tcPr>
          <w:p w14:paraId="11F890E1" w14:textId="337F9E76" w:rsidR="00A44DC5" w:rsidRPr="00BC4195" w:rsidRDefault="00A44DC5" w:rsidP="00A44DC5">
            <w:pPr>
              <w:pStyle w:val="Sinespaciado"/>
              <w:jc w:val="center"/>
              <w:rPr>
                <w:rFonts w:ascii="Arial" w:hAnsi="Arial" w:cs="Arial"/>
                <w:bCs/>
                <w:sz w:val="16"/>
                <w:szCs w:val="16"/>
              </w:rPr>
            </w:pPr>
            <w:r>
              <w:rPr>
                <w:rFonts w:ascii="Arial" w:hAnsi="Arial" w:cs="Arial"/>
                <w:bCs/>
                <w:sz w:val="16"/>
                <w:szCs w:val="16"/>
              </w:rPr>
              <w:t>Preventivo</w:t>
            </w:r>
          </w:p>
        </w:tc>
      </w:tr>
    </w:tbl>
    <w:p w14:paraId="48309E8B" w14:textId="77777777" w:rsidR="00FE12D0" w:rsidRPr="00A76E72" w:rsidRDefault="00FE12D0" w:rsidP="00FE12D0">
      <w:pPr>
        <w:rPr>
          <w:rFonts w:ascii="Arial" w:hAnsi="Arial" w:cs="Arial"/>
          <w:b/>
          <w:sz w:val="24"/>
          <w:szCs w:val="24"/>
        </w:rPr>
      </w:pPr>
    </w:p>
    <w:p w14:paraId="0C3F23C6" w14:textId="14AF58FD" w:rsidR="00FE12D0" w:rsidRPr="00DB4F19" w:rsidRDefault="00FE12D0" w:rsidP="00FE12D0">
      <w:pPr>
        <w:rPr>
          <w:rFonts w:ascii="Arial" w:hAnsi="Arial" w:cs="Arial"/>
          <w:b/>
          <w:color w:val="2E74B5" w:themeColor="accent1" w:themeShade="BF"/>
        </w:rPr>
      </w:pPr>
      <w:r w:rsidRPr="00DB4F19">
        <w:rPr>
          <w:rFonts w:ascii="Arial" w:hAnsi="Arial" w:cs="Arial"/>
          <w:b/>
          <w:color w:val="2E74B5" w:themeColor="accent1" w:themeShade="BF"/>
        </w:rPr>
        <w:t>6.1</w:t>
      </w:r>
      <w:r w:rsidR="00CD2F4B" w:rsidRPr="00DB4F19">
        <w:rPr>
          <w:rFonts w:ascii="Arial" w:hAnsi="Arial" w:cs="Arial"/>
          <w:b/>
          <w:color w:val="2E74B5" w:themeColor="accent1" w:themeShade="BF"/>
        </w:rPr>
        <w:t>6</w:t>
      </w:r>
      <w:r w:rsidRPr="00DB4F19">
        <w:rPr>
          <w:rFonts w:ascii="Arial" w:hAnsi="Arial" w:cs="Arial"/>
          <w:b/>
          <w:color w:val="2E74B5" w:themeColor="accent1" w:themeShade="BF"/>
        </w:rPr>
        <w:t>.5 Monitoreo primera línea de defensa</w:t>
      </w:r>
    </w:p>
    <w:p w14:paraId="4D965B20" w14:textId="5B3AC7FF" w:rsidR="00FE12D0" w:rsidRPr="00A76E72" w:rsidRDefault="009E7668" w:rsidP="00DB4F19">
      <w:pPr>
        <w:jc w:val="both"/>
        <w:rPr>
          <w:rFonts w:ascii="Arial" w:hAnsi="Arial" w:cs="Arial"/>
          <w:b/>
          <w:sz w:val="24"/>
          <w:szCs w:val="24"/>
        </w:rPr>
      </w:pPr>
      <w:r w:rsidRPr="001135CE">
        <w:rPr>
          <w:rFonts w:ascii="Arial" w:hAnsi="Arial" w:cs="Arial"/>
          <w:bCs/>
        </w:rPr>
        <w:t>En el monitoreo de la primera línea de defensa realizado en el mes de abril se observa que se ejecutaron los controles de los riesgos del proceso y que no se han presentado cambios en el entorno que afecten la operación de este</w:t>
      </w:r>
      <w:r w:rsidRPr="00377BBF">
        <w:rPr>
          <w:rFonts w:ascii="Arial" w:hAnsi="Arial" w:cs="Arial"/>
          <w:bCs/>
        </w:rPr>
        <w:t xml:space="preserve">.  </w:t>
      </w:r>
      <w:r w:rsidR="00FE12D0" w:rsidRPr="009D78D4">
        <w:rPr>
          <w:rFonts w:ascii="Arial" w:hAnsi="Arial" w:cs="Arial"/>
          <w:bCs/>
        </w:rPr>
        <w:t>En cuanto a materialización de riesgos se tiene:</w:t>
      </w:r>
    </w:p>
    <w:tbl>
      <w:tblPr>
        <w:tblStyle w:val="Tablaconcuadrcula"/>
        <w:tblW w:w="0" w:type="auto"/>
        <w:jc w:val="center"/>
        <w:tblLook w:val="04A0" w:firstRow="1" w:lastRow="0" w:firstColumn="1" w:lastColumn="0" w:noHBand="0" w:noVBand="1"/>
      </w:tblPr>
      <w:tblGrid>
        <w:gridCol w:w="1407"/>
        <w:gridCol w:w="1606"/>
      </w:tblGrid>
      <w:tr w:rsidR="00C27AAF" w:rsidRPr="00A76E72" w14:paraId="30A15FFD" w14:textId="77777777" w:rsidTr="0002645B">
        <w:trPr>
          <w:jc w:val="center"/>
        </w:trPr>
        <w:tc>
          <w:tcPr>
            <w:tcW w:w="1407" w:type="dxa"/>
            <w:shd w:val="clear" w:color="auto" w:fill="DEEAF6" w:themeFill="accent1" w:themeFillTint="33"/>
            <w:vAlign w:val="center"/>
          </w:tcPr>
          <w:p w14:paraId="1C32B0CC" w14:textId="77777777" w:rsidR="00C27AAF" w:rsidRPr="00A76E72" w:rsidRDefault="00C27AAF" w:rsidP="0002645B">
            <w:pPr>
              <w:jc w:val="center"/>
              <w:rPr>
                <w:rFonts w:ascii="Arial" w:hAnsi="Arial" w:cs="Arial"/>
                <w:b/>
                <w:sz w:val="20"/>
                <w:szCs w:val="20"/>
              </w:rPr>
            </w:pPr>
            <w:r w:rsidRPr="00A76E72">
              <w:rPr>
                <w:rFonts w:ascii="Arial" w:hAnsi="Arial" w:cs="Arial"/>
                <w:b/>
                <w:sz w:val="20"/>
                <w:szCs w:val="20"/>
              </w:rPr>
              <w:t>Riesgo</w:t>
            </w:r>
          </w:p>
        </w:tc>
        <w:tc>
          <w:tcPr>
            <w:tcW w:w="1606" w:type="dxa"/>
            <w:shd w:val="clear" w:color="auto" w:fill="DEEAF6" w:themeFill="accent1" w:themeFillTint="33"/>
            <w:vAlign w:val="center"/>
          </w:tcPr>
          <w:p w14:paraId="5FB5313D" w14:textId="77777777" w:rsidR="00C27AAF" w:rsidRPr="00A76E72" w:rsidRDefault="00C27AAF" w:rsidP="0002645B">
            <w:pPr>
              <w:jc w:val="center"/>
              <w:rPr>
                <w:rFonts w:ascii="Arial" w:hAnsi="Arial" w:cs="Arial"/>
                <w:b/>
                <w:sz w:val="20"/>
                <w:szCs w:val="20"/>
              </w:rPr>
            </w:pPr>
            <w:r w:rsidRPr="00A76E72">
              <w:rPr>
                <w:rFonts w:ascii="Arial" w:hAnsi="Arial" w:cs="Arial"/>
                <w:b/>
                <w:sz w:val="20"/>
                <w:szCs w:val="20"/>
              </w:rPr>
              <w:t>Eventos materializados</w:t>
            </w:r>
          </w:p>
        </w:tc>
      </w:tr>
      <w:tr w:rsidR="00C27AAF" w:rsidRPr="00A76E72" w14:paraId="3C499AF0" w14:textId="77777777" w:rsidTr="0002645B">
        <w:trPr>
          <w:jc w:val="center"/>
        </w:trPr>
        <w:tc>
          <w:tcPr>
            <w:tcW w:w="1407" w:type="dxa"/>
          </w:tcPr>
          <w:p w14:paraId="39EC4BC5" w14:textId="77777777" w:rsidR="00C27AAF" w:rsidRPr="00A76E72" w:rsidRDefault="00C27AAF" w:rsidP="0002645B">
            <w:pPr>
              <w:rPr>
                <w:rFonts w:ascii="Arial" w:hAnsi="Arial" w:cs="Arial"/>
                <w:bCs/>
                <w:sz w:val="20"/>
                <w:szCs w:val="20"/>
              </w:rPr>
            </w:pPr>
            <w:r w:rsidRPr="00A76E72">
              <w:rPr>
                <w:rFonts w:ascii="Arial" w:hAnsi="Arial" w:cs="Arial"/>
                <w:bCs/>
                <w:sz w:val="20"/>
                <w:szCs w:val="20"/>
              </w:rPr>
              <w:t>RG1</w:t>
            </w:r>
          </w:p>
        </w:tc>
        <w:tc>
          <w:tcPr>
            <w:tcW w:w="1606" w:type="dxa"/>
            <w:vAlign w:val="center"/>
          </w:tcPr>
          <w:p w14:paraId="39239CC2" w14:textId="77777777" w:rsidR="00C27AAF" w:rsidRPr="00A76E72" w:rsidRDefault="00C27AAF" w:rsidP="0002645B">
            <w:pPr>
              <w:jc w:val="center"/>
              <w:rPr>
                <w:rFonts w:ascii="Arial" w:hAnsi="Arial" w:cs="Arial"/>
                <w:bCs/>
                <w:sz w:val="20"/>
                <w:szCs w:val="20"/>
              </w:rPr>
            </w:pPr>
            <w:r w:rsidRPr="00A76E72">
              <w:rPr>
                <w:rFonts w:ascii="Arial" w:hAnsi="Arial" w:cs="Arial"/>
                <w:bCs/>
                <w:sz w:val="20"/>
                <w:szCs w:val="20"/>
              </w:rPr>
              <w:t>0</w:t>
            </w:r>
          </w:p>
        </w:tc>
      </w:tr>
      <w:tr w:rsidR="00C27AAF" w:rsidRPr="00A76E72" w14:paraId="49445CE0" w14:textId="77777777" w:rsidTr="0002645B">
        <w:trPr>
          <w:jc w:val="center"/>
        </w:trPr>
        <w:tc>
          <w:tcPr>
            <w:tcW w:w="1407" w:type="dxa"/>
          </w:tcPr>
          <w:p w14:paraId="6EC9AF2B" w14:textId="77777777" w:rsidR="00C27AAF" w:rsidRPr="00A76E72" w:rsidRDefault="00C27AAF" w:rsidP="0002645B">
            <w:pPr>
              <w:rPr>
                <w:rFonts w:ascii="Arial" w:hAnsi="Arial" w:cs="Arial"/>
                <w:bCs/>
                <w:sz w:val="20"/>
                <w:szCs w:val="20"/>
              </w:rPr>
            </w:pPr>
            <w:r w:rsidRPr="00A76E72">
              <w:rPr>
                <w:rFonts w:ascii="Arial" w:hAnsi="Arial" w:cs="Arial"/>
                <w:bCs/>
                <w:sz w:val="20"/>
                <w:szCs w:val="20"/>
              </w:rPr>
              <w:t>RC1</w:t>
            </w:r>
          </w:p>
        </w:tc>
        <w:tc>
          <w:tcPr>
            <w:tcW w:w="1606" w:type="dxa"/>
            <w:vAlign w:val="center"/>
          </w:tcPr>
          <w:p w14:paraId="4A51F77C" w14:textId="77777777" w:rsidR="00C27AAF" w:rsidRPr="00A76E72" w:rsidRDefault="00C27AAF" w:rsidP="0002645B">
            <w:pPr>
              <w:jc w:val="center"/>
              <w:rPr>
                <w:rFonts w:ascii="Arial" w:hAnsi="Arial" w:cs="Arial"/>
                <w:bCs/>
                <w:sz w:val="20"/>
                <w:szCs w:val="20"/>
              </w:rPr>
            </w:pPr>
            <w:r w:rsidRPr="00A76E72">
              <w:rPr>
                <w:rFonts w:ascii="Arial" w:hAnsi="Arial" w:cs="Arial"/>
                <w:bCs/>
                <w:sz w:val="20"/>
                <w:szCs w:val="20"/>
              </w:rPr>
              <w:t>0</w:t>
            </w:r>
          </w:p>
        </w:tc>
      </w:tr>
    </w:tbl>
    <w:p w14:paraId="0091B47C" w14:textId="77777777" w:rsidR="00FE12D0" w:rsidRDefault="00FE12D0" w:rsidP="00FE12D0">
      <w:pPr>
        <w:pStyle w:val="Sinespaciado"/>
        <w:ind w:left="360"/>
        <w:rPr>
          <w:rFonts w:ascii="Arial" w:hAnsi="Arial" w:cs="Arial"/>
          <w:b/>
          <w:sz w:val="24"/>
          <w:szCs w:val="24"/>
        </w:rPr>
      </w:pPr>
    </w:p>
    <w:p w14:paraId="37233906" w14:textId="77777777" w:rsidR="00C15B22" w:rsidRPr="00A76E72" w:rsidRDefault="00C15B22" w:rsidP="00FE12D0">
      <w:pPr>
        <w:pStyle w:val="Sinespaciado"/>
        <w:ind w:left="360"/>
        <w:rPr>
          <w:rFonts w:ascii="Arial" w:hAnsi="Arial" w:cs="Arial"/>
          <w:b/>
          <w:sz w:val="24"/>
          <w:szCs w:val="24"/>
        </w:rPr>
      </w:pPr>
    </w:p>
    <w:p w14:paraId="70C5B25D" w14:textId="25F591CB" w:rsidR="00FE12D0" w:rsidRPr="00DB4F19" w:rsidRDefault="00FE12D0" w:rsidP="00FE12D0">
      <w:pPr>
        <w:pStyle w:val="Sinespaciado"/>
        <w:jc w:val="both"/>
        <w:rPr>
          <w:rFonts w:ascii="Arial" w:hAnsi="Arial" w:cs="Arial"/>
          <w:b/>
          <w:color w:val="2E74B5" w:themeColor="accent1" w:themeShade="BF"/>
        </w:rPr>
      </w:pPr>
      <w:r w:rsidRPr="00DB4F19">
        <w:rPr>
          <w:rFonts w:ascii="Arial" w:hAnsi="Arial" w:cs="Arial"/>
          <w:b/>
          <w:color w:val="2E74B5" w:themeColor="accent1" w:themeShade="BF"/>
        </w:rPr>
        <w:lastRenderedPageBreak/>
        <w:t>6.1</w:t>
      </w:r>
      <w:r w:rsidR="00CD2F4B" w:rsidRPr="00DB4F19">
        <w:rPr>
          <w:rFonts w:ascii="Arial" w:hAnsi="Arial" w:cs="Arial"/>
          <w:b/>
          <w:color w:val="2E74B5" w:themeColor="accent1" w:themeShade="BF"/>
        </w:rPr>
        <w:t>6</w:t>
      </w:r>
      <w:r w:rsidRPr="00DB4F19">
        <w:rPr>
          <w:rFonts w:ascii="Arial" w:hAnsi="Arial" w:cs="Arial"/>
          <w:b/>
          <w:color w:val="2E74B5" w:themeColor="accent1" w:themeShade="BF"/>
        </w:rPr>
        <w:t>.6 Monitoreo a cargo de líderes de proceso</w:t>
      </w:r>
    </w:p>
    <w:p w14:paraId="6B589843" w14:textId="77777777" w:rsidR="00FE12D0" w:rsidRPr="009D78D4" w:rsidRDefault="00FE12D0" w:rsidP="00FE12D0">
      <w:pPr>
        <w:pStyle w:val="Sinespaciado"/>
        <w:jc w:val="both"/>
        <w:rPr>
          <w:rFonts w:ascii="Arial" w:hAnsi="Arial" w:cs="Arial"/>
          <w:bCs/>
        </w:rPr>
      </w:pPr>
    </w:p>
    <w:p w14:paraId="40D63F19" w14:textId="16A6A742" w:rsidR="00FE12D0" w:rsidRPr="009D78D4" w:rsidRDefault="00FE12D0" w:rsidP="00FE12D0">
      <w:pPr>
        <w:pStyle w:val="Sinespaciado"/>
        <w:jc w:val="both"/>
        <w:rPr>
          <w:rFonts w:ascii="Arial" w:hAnsi="Arial" w:cs="Arial"/>
          <w:bCs/>
        </w:rPr>
      </w:pPr>
      <w:r w:rsidRPr="009D78D4">
        <w:rPr>
          <w:rFonts w:ascii="Arial" w:hAnsi="Arial" w:cs="Arial"/>
          <w:bCs/>
        </w:rPr>
        <w:t xml:space="preserve">Además del seguimiento a riesgos y controles que se realiza en el formulario de monitoreo provisto por la Oficina Asesora de Planeación, </w:t>
      </w:r>
      <w:r w:rsidR="00270B8E" w:rsidRPr="009D78D4">
        <w:rPr>
          <w:rFonts w:ascii="Arial" w:hAnsi="Arial" w:cs="Arial"/>
          <w:bCs/>
        </w:rPr>
        <w:t xml:space="preserve">el proceso Gestión de servicio </w:t>
      </w:r>
      <w:r w:rsidR="00EF10E2" w:rsidRPr="009D78D4">
        <w:rPr>
          <w:rFonts w:ascii="Arial" w:hAnsi="Arial" w:cs="Arial"/>
          <w:bCs/>
        </w:rPr>
        <w:t xml:space="preserve">a la ciudadanía </w:t>
      </w:r>
      <w:r w:rsidRPr="009D78D4">
        <w:rPr>
          <w:rFonts w:ascii="Arial" w:hAnsi="Arial" w:cs="Arial"/>
          <w:bCs/>
        </w:rPr>
        <w:t>tiene:</w:t>
      </w:r>
    </w:p>
    <w:p w14:paraId="763F6630" w14:textId="77777777" w:rsidR="00FE12D0" w:rsidRPr="00A76E72" w:rsidRDefault="00FE12D0" w:rsidP="00FE12D0">
      <w:pPr>
        <w:pStyle w:val="Sinespaciado"/>
        <w:jc w:val="both"/>
        <w:rPr>
          <w:rFonts w:ascii="Arial" w:hAnsi="Arial" w:cs="Arial"/>
          <w:bCs/>
          <w:sz w:val="24"/>
          <w:szCs w:val="24"/>
        </w:rPr>
      </w:pPr>
    </w:p>
    <w:tbl>
      <w:tblPr>
        <w:tblStyle w:val="Tablaconcuadrcula"/>
        <w:tblW w:w="0" w:type="auto"/>
        <w:tblLook w:val="04A0" w:firstRow="1" w:lastRow="0" w:firstColumn="1" w:lastColumn="0" w:noHBand="0" w:noVBand="1"/>
      </w:tblPr>
      <w:tblGrid>
        <w:gridCol w:w="4390"/>
        <w:gridCol w:w="3543"/>
      </w:tblGrid>
      <w:tr w:rsidR="00FE12D0" w:rsidRPr="00DB4F19" w14:paraId="354C2C7C" w14:textId="77777777" w:rsidTr="0002645B">
        <w:tc>
          <w:tcPr>
            <w:tcW w:w="4390" w:type="dxa"/>
            <w:shd w:val="clear" w:color="auto" w:fill="DEEAF6" w:themeFill="accent1" w:themeFillTint="33"/>
            <w:vAlign w:val="center"/>
          </w:tcPr>
          <w:p w14:paraId="794043E8" w14:textId="77777777" w:rsidR="00FE12D0" w:rsidRPr="00DB4F19" w:rsidRDefault="00FE12D0" w:rsidP="0002645B">
            <w:pPr>
              <w:pStyle w:val="Sinespaciado"/>
              <w:jc w:val="center"/>
              <w:rPr>
                <w:rFonts w:ascii="Arial" w:hAnsi="Arial" w:cs="Arial"/>
                <w:b/>
                <w:sz w:val="16"/>
                <w:szCs w:val="16"/>
              </w:rPr>
            </w:pPr>
            <w:r w:rsidRPr="00DB4F19">
              <w:rPr>
                <w:rFonts w:ascii="Arial" w:hAnsi="Arial" w:cs="Arial"/>
                <w:b/>
                <w:sz w:val="16"/>
                <w:szCs w:val="16"/>
              </w:rPr>
              <w:t>Seguimiento a través de indicadores</w:t>
            </w:r>
          </w:p>
        </w:tc>
        <w:tc>
          <w:tcPr>
            <w:tcW w:w="3543" w:type="dxa"/>
            <w:shd w:val="clear" w:color="auto" w:fill="DEEAF6" w:themeFill="accent1" w:themeFillTint="33"/>
            <w:vAlign w:val="center"/>
          </w:tcPr>
          <w:p w14:paraId="317A20E1" w14:textId="77777777" w:rsidR="00FE12D0" w:rsidRPr="00DB4F19" w:rsidRDefault="00FE12D0" w:rsidP="0002645B">
            <w:pPr>
              <w:pStyle w:val="Sinespaciado"/>
              <w:jc w:val="center"/>
              <w:rPr>
                <w:rFonts w:ascii="Arial" w:hAnsi="Arial" w:cs="Arial"/>
                <w:b/>
                <w:sz w:val="16"/>
                <w:szCs w:val="16"/>
              </w:rPr>
            </w:pPr>
            <w:r w:rsidRPr="00DB4F19">
              <w:rPr>
                <w:rFonts w:ascii="Arial" w:hAnsi="Arial" w:cs="Arial"/>
                <w:b/>
                <w:sz w:val="16"/>
                <w:szCs w:val="16"/>
              </w:rPr>
              <w:t xml:space="preserve">Seguimiento a través de planes de acción </w:t>
            </w:r>
          </w:p>
        </w:tc>
      </w:tr>
      <w:tr w:rsidR="00FE12D0" w:rsidRPr="00DB4F19" w14:paraId="34BCC562" w14:textId="77777777" w:rsidTr="0002645B">
        <w:tc>
          <w:tcPr>
            <w:tcW w:w="4390" w:type="dxa"/>
          </w:tcPr>
          <w:p w14:paraId="541C85B4" w14:textId="1D0ABCFE" w:rsidR="00FE12D0" w:rsidRPr="00DB4F19" w:rsidRDefault="007839EB" w:rsidP="0002645B">
            <w:pPr>
              <w:pStyle w:val="Sinespaciado"/>
              <w:jc w:val="both"/>
              <w:rPr>
                <w:rFonts w:ascii="Arial" w:hAnsi="Arial" w:cs="Arial"/>
                <w:bCs/>
                <w:sz w:val="16"/>
                <w:szCs w:val="16"/>
                <w:highlight w:val="yellow"/>
              </w:rPr>
            </w:pPr>
            <w:r w:rsidRPr="00DB4F19">
              <w:rPr>
                <w:rFonts w:ascii="Arial" w:hAnsi="Arial" w:cs="Arial"/>
                <w:bCs/>
                <w:sz w:val="16"/>
                <w:szCs w:val="16"/>
              </w:rPr>
              <w:t xml:space="preserve">Se observa seguimiento a los indicadores </w:t>
            </w:r>
            <w:r w:rsidR="0060426C" w:rsidRPr="00DB4F19">
              <w:rPr>
                <w:rFonts w:ascii="Arial" w:hAnsi="Arial" w:cs="Arial"/>
                <w:bCs/>
                <w:sz w:val="16"/>
                <w:szCs w:val="16"/>
              </w:rPr>
              <w:t xml:space="preserve">documentados en </w:t>
            </w:r>
            <w:proofErr w:type="spellStart"/>
            <w:r w:rsidR="0060426C" w:rsidRPr="00DB4F19">
              <w:rPr>
                <w:rFonts w:ascii="Arial" w:hAnsi="Arial" w:cs="Arial"/>
                <w:bCs/>
                <w:sz w:val="16"/>
                <w:szCs w:val="16"/>
              </w:rPr>
              <w:t>Isolución</w:t>
            </w:r>
            <w:proofErr w:type="spellEnd"/>
          </w:p>
        </w:tc>
        <w:tc>
          <w:tcPr>
            <w:tcW w:w="3543" w:type="dxa"/>
          </w:tcPr>
          <w:p w14:paraId="65421F6F" w14:textId="77777777" w:rsidR="00FE12D0" w:rsidRPr="00DB4F19" w:rsidRDefault="00FE12D0" w:rsidP="0002645B">
            <w:pPr>
              <w:pStyle w:val="Sinespaciado"/>
              <w:jc w:val="both"/>
              <w:rPr>
                <w:rFonts w:ascii="Arial" w:hAnsi="Arial" w:cs="Arial"/>
                <w:bCs/>
                <w:sz w:val="16"/>
                <w:szCs w:val="16"/>
                <w:highlight w:val="yellow"/>
              </w:rPr>
            </w:pPr>
            <w:r w:rsidRPr="00DB4F19">
              <w:rPr>
                <w:rFonts w:ascii="Arial" w:hAnsi="Arial" w:cs="Arial"/>
                <w:bCs/>
                <w:sz w:val="16"/>
                <w:szCs w:val="16"/>
              </w:rPr>
              <w:t xml:space="preserve">No se formulan acciones para la vigencia 2022, por cuanto </w:t>
            </w:r>
            <w:r w:rsidRPr="009969C0">
              <w:rPr>
                <w:rFonts w:ascii="Arial" w:hAnsi="Arial" w:cs="Arial"/>
                <w:bCs/>
                <w:sz w:val="16"/>
                <w:szCs w:val="16"/>
              </w:rPr>
              <w:t>los controles existentes se consideran suficientes y pertinentes para mitigar el riesgo.</w:t>
            </w:r>
          </w:p>
        </w:tc>
      </w:tr>
    </w:tbl>
    <w:p w14:paraId="48ED1532" w14:textId="77777777" w:rsidR="00FE12D0" w:rsidRPr="00A76E72" w:rsidRDefault="00FE12D0" w:rsidP="00FE12D0">
      <w:pPr>
        <w:pStyle w:val="Sinespaciado"/>
        <w:ind w:left="360"/>
        <w:rPr>
          <w:rFonts w:ascii="Arial" w:hAnsi="Arial" w:cs="Arial"/>
          <w:b/>
          <w:sz w:val="24"/>
          <w:szCs w:val="24"/>
        </w:rPr>
      </w:pPr>
    </w:p>
    <w:p w14:paraId="6C91C83F" w14:textId="58E6CED8" w:rsidR="00FE12D0" w:rsidRPr="00A76E72" w:rsidRDefault="00FE12D0" w:rsidP="00FE12D0">
      <w:pPr>
        <w:pStyle w:val="Sinespaciado"/>
        <w:rPr>
          <w:rFonts w:ascii="Arial" w:hAnsi="Arial" w:cs="Arial"/>
          <w:b/>
          <w:sz w:val="24"/>
          <w:szCs w:val="24"/>
        </w:rPr>
      </w:pPr>
      <w:r w:rsidRPr="00DB4F19">
        <w:rPr>
          <w:rFonts w:ascii="Arial" w:hAnsi="Arial" w:cs="Arial"/>
          <w:b/>
          <w:color w:val="2E74B5" w:themeColor="accent1" w:themeShade="BF"/>
          <w:sz w:val="24"/>
          <w:szCs w:val="24"/>
        </w:rPr>
        <w:t>6.1</w:t>
      </w:r>
      <w:r w:rsidR="00CD2F4B" w:rsidRPr="00DB4F19">
        <w:rPr>
          <w:rFonts w:ascii="Arial" w:hAnsi="Arial" w:cs="Arial"/>
          <w:b/>
          <w:color w:val="2E74B5" w:themeColor="accent1" w:themeShade="BF"/>
          <w:sz w:val="24"/>
          <w:szCs w:val="24"/>
        </w:rPr>
        <w:t>6</w:t>
      </w:r>
      <w:r w:rsidRPr="00DB4F19">
        <w:rPr>
          <w:rFonts w:ascii="Arial" w:hAnsi="Arial" w:cs="Arial"/>
          <w:b/>
          <w:color w:val="2E74B5" w:themeColor="accent1" w:themeShade="BF"/>
          <w:sz w:val="24"/>
          <w:szCs w:val="24"/>
        </w:rPr>
        <w:t>.7 Posibles riesgos que tendrían impacto económico</w:t>
      </w:r>
    </w:p>
    <w:p w14:paraId="2FBC199D" w14:textId="77777777" w:rsidR="00FE12D0" w:rsidRPr="00853A03" w:rsidRDefault="00FE12D0" w:rsidP="00FE12D0">
      <w:pPr>
        <w:pStyle w:val="Sinespaciado"/>
        <w:rPr>
          <w:rFonts w:ascii="Arial" w:hAnsi="Arial" w:cs="Arial"/>
          <w:b/>
        </w:rPr>
      </w:pPr>
    </w:p>
    <w:p w14:paraId="47A6519A" w14:textId="77777777" w:rsidR="00665624" w:rsidRPr="00E65602" w:rsidRDefault="00665624" w:rsidP="00665624">
      <w:pPr>
        <w:pStyle w:val="Sinespaciado"/>
        <w:rPr>
          <w:rFonts w:ascii="Arial" w:hAnsi="Arial" w:cs="Arial"/>
          <w:bCs/>
        </w:rPr>
      </w:pPr>
      <w:r w:rsidRPr="00E65602">
        <w:rPr>
          <w:rFonts w:ascii="Arial" w:hAnsi="Arial" w:cs="Arial"/>
          <w:bCs/>
        </w:rPr>
        <w:t xml:space="preserve">De acuerdo con lo descrito en el </w:t>
      </w:r>
      <w:r w:rsidRPr="00EB51E1">
        <w:rPr>
          <w:rFonts w:ascii="Arial" w:hAnsi="Arial" w:cs="Arial"/>
          <w:bCs/>
        </w:rPr>
        <w:t xml:space="preserve">capítulo 5.2 del presente informe, a </w:t>
      </w:r>
      <w:proofErr w:type="gramStart"/>
      <w:r w:rsidRPr="00EB51E1">
        <w:rPr>
          <w:rFonts w:ascii="Arial" w:hAnsi="Arial" w:cs="Arial"/>
          <w:bCs/>
        </w:rPr>
        <w:t>continuación</w:t>
      </w:r>
      <w:proofErr w:type="gramEnd"/>
      <w:r w:rsidRPr="00EB51E1">
        <w:rPr>
          <w:rFonts w:ascii="Arial" w:hAnsi="Arial" w:cs="Arial"/>
          <w:bCs/>
        </w:rPr>
        <w:t xml:space="preserve"> se presentan los riesgos del proceso que podrían</w:t>
      </w:r>
      <w:r w:rsidRPr="00E65602">
        <w:rPr>
          <w:rFonts w:ascii="Arial" w:hAnsi="Arial" w:cs="Arial"/>
          <w:bCs/>
        </w:rPr>
        <w:t xml:space="preserve"> tener afectación económica. </w:t>
      </w:r>
    </w:p>
    <w:p w14:paraId="5E25DFE8" w14:textId="77777777" w:rsidR="00FE12D0" w:rsidRPr="00A76E72" w:rsidRDefault="00FE12D0" w:rsidP="00FE12D0">
      <w:pPr>
        <w:pStyle w:val="Sinespaciado"/>
        <w:rPr>
          <w:rFonts w:ascii="Arial" w:hAnsi="Arial" w:cs="Arial"/>
          <w:b/>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1420"/>
        <w:gridCol w:w="1422"/>
        <w:gridCol w:w="1458"/>
        <w:gridCol w:w="1227"/>
        <w:gridCol w:w="1161"/>
        <w:gridCol w:w="1161"/>
      </w:tblGrid>
      <w:tr w:rsidR="00FE12D0" w:rsidRPr="00DB4F19" w14:paraId="1BA7DC28" w14:textId="77777777" w:rsidTr="00F82B5E">
        <w:trPr>
          <w:trHeight w:val="509"/>
        </w:trPr>
        <w:tc>
          <w:tcPr>
            <w:tcW w:w="979" w:type="dxa"/>
            <w:shd w:val="clear" w:color="000000" w:fill="D0CECE"/>
            <w:noWrap/>
            <w:vAlign w:val="center"/>
            <w:hideMark/>
          </w:tcPr>
          <w:p w14:paraId="6E0BB63F" w14:textId="77777777" w:rsidR="00FE12D0" w:rsidRPr="00DB4F19" w:rsidRDefault="00FE12D0" w:rsidP="0002645B">
            <w:pPr>
              <w:spacing w:after="0" w:line="240" w:lineRule="auto"/>
              <w:jc w:val="center"/>
              <w:rPr>
                <w:rFonts w:ascii="Calibri" w:eastAsia="Times New Roman" w:hAnsi="Calibri" w:cs="Calibri"/>
                <w:b/>
                <w:bCs/>
                <w:color w:val="000000"/>
                <w:sz w:val="16"/>
                <w:szCs w:val="16"/>
                <w:lang w:eastAsia="es-CO"/>
              </w:rPr>
            </w:pPr>
            <w:r w:rsidRPr="00DB4F19">
              <w:rPr>
                <w:rFonts w:ascii="Calibri" w:eastAsia="Times New Roman" w:hAnsi="Calibri" w:cs="Calibri"/>
                <w:b/>
                <w:bCs/>
                <w:color w:val="000000"/>
                <w:sz w:val="16"/>
                <w:szCs w:val="16"/>
                <w:lang w:eastAsia="es-CO"/>
              </w:rPr>
              <w:t>RIESGO</w:t>
            </w:r>
          </w:p>
        </w:tc>
        <w:tc>
          <w:tcPr>
            <w:tcW w:w="1420" w:type="dxa"/>
            <w:shd w:val="clear" w:color="000000" w:fill="D0CECE"/>
            <w:vAlign w:val="center"/>
            <w:hideMark/>
          </w:tcPr>
          <w:p w14:paraId="525B8F76"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Afectación en la ejecución presupuestal</w:t>
            </w:r>
          </w:p>
        </w:tc>
        <w:tc>
          <w:tcPr>
            <w:tcW w:w="1422" w:type="dxa"/>
            <w:shd w:val="clear" w:color="000000" w:fill="D0CECE"/>
            <w:vAlign w:val="center"/>
            <w:hideMark/>
          </w:tcPr>
          <w:p w14:paraId="1D9B9662"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Pagos por sanciones económicas</w:t>
            </w:r>
          </w:p>
        </w:tc>
        <w:tc>
          <w:tcPr>
            <w:tcW w:w="1458" w:type="dxa"/>
            <w:shd w:val="clear" w:color="000000" w:fill="D0CECE"/>
            <w:vAlign w:val="center"/>
            <w:hideMark/>
          </w:tcPr>
          <w:p w14:paraId="74E4F262"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Indemnizaciones a terceros</w:t>
            </w:r>
          </w:p>
        </w:tc>
        <w:tc>
          <w:tcPr>
            <w:tcW w:w="1227" w:type="dxa"/>
            <w:shd w:val="clear" w:color="000000" w:fill="D0CECE"/>
            <w:vAlign w:val="center"/>
            <w:hideMark/>
          </w:tcPr>
          <w:p w14:paraId="0E339011"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Sanciones por incumplimientos de tipo legal</w:t>
            </w:r>
          </w:p>
        </w:tc>
        <w:tc>
          <w:tcPr>
            <w:tcW w:w="1161" w:type="dxa"/>
            <w:shd w:val="clear" w:color="000000" w:fill="D0CECE"/>
            <w:vAlign w:val="center"/>
            <w:hideMark/>
          </w:tcPr>
          <w:p w14:paraId="6B2A9665"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vulneraciones a la información</w:t>
            </w:r>
          </w:p>
        </w:tc>
        <w:tc>
          <w:tcPr>
            <w:tcW w:w="1161" w:type="dxa"/>
            <w:shd w:val="clear" w:color="000000" w:fill="D0CECE"/>
            <w:vAlign w:val="center"/>
            <w:hideMark/>
          </w:tcPr>
          <w:p w14:paraId="5BD87FB3"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Fallas en la prestación del servicio</w:t>
            </w:r>
          </w:p>
        </w:tc>
      </w:tr>
      <w:tr w:rsidR="00FE12D0" w:rsidRPr="00DB4F19" w14:paraId="202D3436" w14:textId="77777777" w:rsidTr="00DB4F19">
        <w:trPr>
          <w:trHeight w:val="274"/>
        </w:trPr>
        <w:tc>
          <w:tcPr>
            <w:tcW w:w="979" w:type="dxa"/>
            <w:shd w:val="clear" w:color="000000" w:fill="FFFFFF"/>
            <w:vAlign w:val="center"/>
          </w:tcPr>
          <w:p w14:paraId="11B5B41D" w14:textId="0385F8B7" w:rsidR="00FE12D0" w:rsidRPr="00DB4F19" w:rsidRDefault="00F82B5E"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RG1</w:t>
            </w:r>
          </w:p>
        </w:tc>
        <w:tc>
          <w:tcPr>
            <w:tcW w:w="1420" w:type="dxa"/>
            <w:shd w:val="clear" w:color="auto" w:fill="auto"/>
            <w:noWrap/>
            <w:vAlign w:val="center"/>
          </w:tcPr>
          <w:p w14:paraId="02CB7E40"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53B71C30"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32C14D75" w14:textId="2DA08D3E" w:rsidR="00FE12D0" w:rsidRPr="00DB4F19" w:rsidRDefault="00312243"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X</w:t>
            </w:r>
          </w:p>
        </w:tc>
        <w:tc>
          <w:tcPr>
            <w:tcW w:w="1227" w:type="dxa"/>
            <w:shd w:val="clear" w:color="auto" w:fill="auto"/>
            <w:noWrap/>
            <w:vAlign w:val="center"/>
          </w:tcPr>
          <w:p w14:paraId="3CC56130" w14:textId="035747B6" w:rsidR="00FE12D0" w:rsidRPr="00DB4F19" w:rsidRDefault="00312243"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X</w:t>
            </w:r>
          </w:p>
        </w:tc>
        <w:tc>
          <w:tcPr>
            <w:tcW w:w="1161" w:type="dxa"/>
            <w:shd w:val="clear" w:color="auto" w:fill="auto"/>
            <w:noWrap/>
            <w:vAlign w:val="center"/>
          </w:tcPr>
          <w:p w14:paraId="7B2E468D"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39558071" w14:textId="77777777" w:rsidR="00FE12D0" w:rsidRPr="00DB4F19" w:rsidRDefault="00FE12D0" w:rsidP="0002645B">
            <w:pPr>
              <w:spacing w:after="0" w:line="240" w:lineRule="auto"/>
              <w:jc w:val="center"/>
              <w:rPr>
                <w:rFonts w:ascii="Calibri" w:eastAsia="Times New Roman" w:hAnsi="Calibri" w:cs="Calibri"/>
                <w:color w:val="000000"/>
                <w:sz w:val="16"/>
                <w:szCs w:val="16"/>
                <w:lang w:eastAsia="es-CO"/>
              </w:rPr>
            </w:pPr>
          </w:p>
        </w:tc>
      </w:tr>
      <w:tr w:rsidR="00F82B5E" w:rsidRPr="00DB4F19" w14:paraId="6403BFE9" w14:textId="77777777" w:rsidTr="00DB4F19">
        <w:trPr>
          <w:trHeight w:val="56"/>
        </w:trPr>
        <w:tc>
          <w:tcPr>
            <w:tcW w:w="979" w:type="dxa"/>
            <w:shd w:val="clear" w:color="000000" w:fill="FFFFFF"/>
            <w:vAlign w:val="center"/>
          </w:tcPr>
          <w:p w14:paraId="04EBEDBE" w14:textId="6AE76C67" w:rsidR="00F82B5E" w:rsidRPr="00DB4F19" w:rsidRDefault="00F82B5E" w:rsidP="0002645B">
            <w:pPr>
              <w:spacing w:after="0" w:line="240" w:lineRule="auto"/>
              <w:jc w:val="center"/>
              <w:rPr>
                <w:rFonts w:ascii="Calibri" w:eastAsia="Times New Roman" w:hAnsi="Calibri" w:cs="Calibri"/>
                <w:color w:val="000000"/>
                <w:sz w:val="16"/>
                <w:szCs w:val="16"/>
                <w:lang w:eastAsia="es-CO"/>
              </w:rPr>
            </w:pPr>
            <w:r w:rsidRPr="00DB4F19">
              <w:rPr>
                <w:rFonts w:ascii="Calibri" w:eastAsia="Times New Roman" w:hAnsi="Calibri" w:cs="Calibri"/>
                <w:color w:val="000000"/>
                <w:sz w:val="16"/>
                <w:szCs w:val="16"/>
                <w:lang w:eastAsia="es-CO"/>
              </w:rPr>
              <w:t>RG2</w:t>
            </w:r>
          </w:p>
        </w:tc>
        <w:tc>
          <w:tcPr>
            <w:tcW w:w="1420" w:type="dxa"/>
            <w:shd w:val="clear" w:color="auto" w:fill="auto"/>
            <w:noWrap/>
            <w:vAlign w:val="center"/>
          </w:tcPr>
          <w:p w14:paraId="6A0C5408" w14:textId="77777777" w:rsidR="00F82B5E" w:rsidRPr="00DB4F19" w:rsidRDefault="00F82B5E" w:rsidP="0002645B">
            <w:pPr>
              <w:spacing w:after="0" w:line="240" w:lineRule="auto"/>
              <w:jc w:val="center"/>
              <w:rPr>
                <w:rFonts w:ascii="Calibri" w:eastAsia="Times New Roman" w:hAnsi="Calibri" w:cs="Calibri"/>
                <w:color w:val="000000"/>
                <w:sz w:val="16"/>
                <w:szCs w:val="16"/>
                <w:lang w:eastAsia="es-CO"/>
              </w:rPr>
            </w:pPr>
          </w:p>
        </w:tc>
        <w:tc>
          <w:tcPr>
            <w:tcW w:w="1422" w:type="dxa"/>
            <w:shd w:val="clear" w:color="auto" w:fill="auto"/>
            <w:noWrap/>
            <w:vAlign w:val="center"/>
          </w:tcPr>
          <w:p w14:paraId="7600B814" w14:textId="77777777" w:rsidR="00F82B5E" w:rsidRPr="00DB4F19" w:rsidRDefault="00F82B5E" w:rsidP="0002645B">
            <w:pPr>
              <w:spacing w:after="0" w:line="240" w:lineRule="auto"/>
              <w:jc w:val="center"/>
              <w:rPr>
                <w:rFonts w:ascii="Calibri" w:eastAsia="Times New Roman" w:hAnsi="Calibri" w:cs="Calibri"/>
                <w:color w:val="000000"/>
                <w:sz w:val="16"/>
                <w:szCs w:val="16"/>
                <w:lang w:eastAsia="es-CO"/>
              </w:rPr>
            </w:pPr>
          </w:p>
        </w:tc>
        <w:tc>
          <w:tcPr>
            <w:tcW w:w="1458" w:type="dxa"/>
            <w:shd w:val="clear" w:color="auto" w:fill="auto"/>
            <w:noWrap/>
            <w:vAlign w:val="center"/>
          </w:tcPr>
          <w:p w14:paraId="14A2DD2A" w14:textId="77777777" w:rsidR="00F82B5E" w:rsidRPr="00DB4F19" w:rsidRDefault="00F82B5E" w:rsidP="0002645B">
            <w:pPr>
              <w:spacing w:after="0" w:line="240" w:lineRule="auto"/>
              <w:jc w:val="center"/>
              <w:rPr>
                <w:rFonts w:ascii="Calibri" w:eastAsia="Times New Roman" w:hAnsi="Calibri" w:cs="Calibri"/>
                <w:color w:val="000000"/>
                <w:sz w:val="16"/>
                <w:szCs w:val="16"/>
                <w:lang w:eastAsia="es-CO"/>
              </w:rPr>
            </w:pPr>
          </w:p>
        </w:tc>
        <w:tc>
          <w:tcPr>
            <w:tcW w:w="1227" w:type="dxa"/>
            <w:shd w:val="clear" w:color="auto" w:fill="auto"/>
            <w:noWrap/>
            <w:vAlign w:val="center"/>
          </w:tcPr>
          <w:p w14:paraId="470B5E83" w14:textId="77777777" w:rsidR="00F82B5E" w:rsidRPr="00DB4F19" w:rsidRDefault="00F82B5E"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1A35A1A8" w14:textId="77777777" w:rsidR="00F82B5E" w:rsidRPr="00DB4F19" w:rsidRDefault="00F82B5E" w:rsidP="0002645B">
            <w:pPr>
              <w:spacing w:after="0" w:line="240" w:lineRule="auto"/>
              <w:jc w:val="center"/>
              <w:rPr>
                <w:rFonts w:ascii="Calibri" w:eastAsia="Times New Roman" w:hAnsi="Calibri" w:cs="Calibri"/>
                <w:color w:val="000000"/>
                <w:sz w:val="16"/>
                <w:szCs w:val="16"/>
                <w:lang w:eastAsia="es-CO"/>
              </w:rPr>
            </w:pPr>
          </w:p>
        </w:tc>
        <w:tc>
          <w:tcPr>
            <w:tcW w:w="1161" w:type="dxa"/>
            <w:shd w:val="clear" w:color="auto" w:fill="auto"/>
            <w:noWrap/>
            <w:vAlign w:val="center"/>
          </w:tcPr>
          <w:p w14:paraId="16876A3F" w14:textId="77777777" w:rsidR="00F82B5E" w:rsidRPr="00DB4F19" w:rsidRDefault="00F82B5E" w:rsidP="0002645B">
            <w:pPr>
              <w:spacing w:after="0" w:line="240" w:lineRule="auto"/>
              <w:jc w:val="center"/>
              <w:rPr>
                <w:rFonts w:ascii="Calibri" w:eastAsia="Times New Roman" w:hAnsi="Calibri" w:cs="Calibri"/>
                <w:color w:val="000000"/>
                <w:sz w:val="16"/>
                <w:szCs w:val="16"/>
                <w:lang w:eastAsia="es-CO"/>
              </w:rPr>
            </w:pPr>
          </w:p>
        </w:tc>
      </w:tr>
    </w:tbl>
    <w:p w14:paraId="2EDF9592" w14:textId="77777777" w:rsidR="00C15B22" w:rsidRPr="00CF5BDC" w:rsidRDefault="00C15B22" w:rsidP="00C15B22">
      <w:pPr>
        <w:jc w:val="both"/>
        <w:rPr>
          <w:rFonts w:ascii="Arial" w:eastAsia="Times New Roman" w:hAnsi="Arial" w:cs="Times New Roman"/>
        </w:rPr>
      </w:pPr>
      <w:r w:rsidRPr="00D107CD">
        <w:rPr>
          <w:rFonts w:ascii="Arial" w:eastAsia="Times New Roman" w:hAnsi="Arial" w:cs="Times New Roman"/>
        </w:rPr>
        <w:t>Los anteriores resultados son una valoración preliminar realizada por la Oficina Asesora de Planeación y serán los responsables de proceso quienes decidan si los riesgos tienen o no afectación económica.</w:t>
      </w:r>
    </w:p>
    <w:p w14:paraId="0138C833" w14:textId="77777777" w:rsidR="00FE12D0" w:rsidRPr="00A76E72" w:rsidRDefault="00FE12D0" w:rsidP="00FE12D0">
      <w:pPr>
        <w:pStyle w:val="Sinespaciado"/>
        <w:rPr>
          <w:rFonts w:ascii="Arial" w:hAnsi="Arial" w:cs="Arial"/>
          <w:b/>
          <w:sz w:val="24"/>
          <w:szCs w:val="24"/>
        </w:rPr>
      </w:pPr>
    </w:p>
    <w:p w14:paraId="53CF5B67" w14:textId="03D2BFB8" w:rsidR="000D6339" w:rsidRPr="00AA7920" w:rsidRDefault="000D6339" w:rsidP="00AA7920">
      <w:pPr>
        <w:pStyle w:val="Ttulo1"/>
        <w:rPr>
          <w:sz w:val="22"/>
          <w:szCs w:val="22"/>
        </w:rPr>
      </w:pPr>
      <w:bookmarkStart w:id="38" w:name="_Toc103011034"/>
      <w:r w:rsidRPr="00AA7920">
        <w:rPr>
          <w:sz w:val="22"/>
          <w:szCs w:val="22"/>
        </w:rPr>
        <w:t>RECOMENDACIONES GENERALES</w:t>
      </w:r>
      <w:bookmarkEnd w:id="38"/>
    </w:p>
    <w:p w14:paraId="1BF51F9D" w14:textId="25CA883A" w:rsidR="00A153D3" w:rsidRDefault="00A153D3" w:rsidP="004340D6">
      <w:pPr>
        <w:pStyle w:val="Sinespaciado"/>
        <w:ind w:left="360"/>
        <w:rPr>
          <w:rFonts w:ascii="Arial" w:hAnsi="Arial" w:cs="Arial"/>
          <w:b/>
        </w:rPr>
      </w:pPr>
    </w:p>
    <w:p w14:paraId="6AF27AFB" w14:textId="77777777" w:rsidR="00331210" w:rsidRPr="00331210" w:rsidRDefault="00331210" w:rsidP="00331210">
      <w:pPr>
        <w:pStyle w:val="Sinespaciado"/>
        <w:ind w:left="360"/>
        <w:rPr>
          <w:rFonts w:ascii="Arial" w:hAnsi="Arial" w:cs="Arial"/>
          <w:bCs/>
        </w:rPr>
      </w:pPr>
    </w:p>
    <w:p w14:paraId="7364F201" w14:textId="7E8F1A01" w:rsidR="00331210" w:rsidRPr="00331210" w:rsidRDefault="00331210" w:rsidP="00331210">
      <w:pPr>
        <w:pStyle w:val="Sinespaciado"/>
        <w:numPr>
          <w:ilvl w:val="0"/>
          <w:numId w:val="48"/>
        </w:numPr>
        <w:rPr>
          <w:rFonts w:ascii="Arial" w:hAnsi="Arial" w:cs="Arial"/>
          <w:bCs/>
        </w:rPr>
      </w:pPr>
      <w:r w:rsidRPr="00331210">
        <w:rPr>
          <w:rFonts w:ascii="Arial" w:hAnsi="Arial" w:cs="Arial"/>
          <w:bCs/>
        </w:rPr>
        <w:t>Continuar con el monitoreo oportuno de riesgos y el seguimiento y reporte de indicadores y planes de acción.</w:t>
      </w:r>
    </w:p>
    <w:p w14:paraId="02A51644" w14:textId="4D5721A2" w:rsidR="00331210" w:rsidRPr="00331210" w:rsidRDefault="00331210" w:rsidP="00331210">
      <w:pPr>
        <w:pStyle w:val="Sinespaciado"/>
        <w:numPr>
          <w:ilvl w:val="0"/>
          <w:numId w:val="48"/>
        </w:numPr>
        <w:rPr>
          <w:rFonts w:ascii="Arial" w:hAnsi="Arial" w:cs="Arial"/>
          <w:bCs/>
        </w:rPr>
      </w:pPr>
      <w:r w:rsidRPr="00331210">
        <w:rPr>
          <w:rFonts w:ascii="Arial" w:hAnsi="Arial" w:cs="Arial"/>
          <w:bCs/>
        </w:rPr>
        <w:t>Analizar fuentes tecnológicas para que en futuras revisiones de los controles estos puedan ser automatizados.</w:t>
      </w:r>
    </w:p>
    <w:p w14:paraId="1253D299" w14:textId="24A012B1" w:rsidR="00331210" w:rsidRPr="00331210" w:rsidRDefault="00331210" w:rsidP="00331210">
      <w:pPr>
        <w:pStyle w:val="Sinespaciado"/>
        <w:numPr>
          <w:ilvl w:val="0"/>
          <w:numId w:val="48"/>
        </w:numPr>
        <w:rPr>
          <w:rFonts w:ascii="Arial" w:hAnsi="Arial" w:cs="Arial"/>
          <w:bCs/>
        </w:rPr>
      </w:pPr>
      <w:r w:rsidRPr="00331210">
        <w:rPr>
          <w:rFonts w:ascii="Arial" w:hAnsi="Arial" w:cs="Arial"/>
          <w:bCs/>
        </w:rPr>
        <w:t>Iniciar la actualización de los procedimientos incluyendo en el flujo de actividades los controles descritos en los riesgos del proceso.</w:t>
      </w:r>
    </w:p>
    <w:p w14:paraId="34C2EB49" w14:textId="2991B89A" w:rsidR="00331210" w:rsidRPr="00331210" w:rsidRDefault="00331210" w:rsidP="00331210">
      <w:pPr>
        <w:pStyle w:val="Sinespaciado"/>
        <w:numPr>
          <w:ilvl w:val="0"/>
          <w:numId w:val="48"/>
        </w:numPr>
        <w:rPr>
          <w:rFonts w:ascii="Arial" w:hAnsi="Arial" w:cs="Arial"/>
          <w:bCs/>
        </w:rPr>
      </w:pPr>
      <w:r w:rsidRPr="00331210">
        <w:rPr>
          <w:rFonts w:ascii="Arial" w:hAnsi="Arial" w:cs="Arial"/>
          <w:bCs/>
        </w:rPr>
        <w:t>Analizar constantemente informes de la Oficina de Control Interno o de entes de control</w:t>
      </w:r>
      <w:r w:rsidR="005671D1">
        <w:rPr>
          <w:rFonts w:ascii="Arial" w:hAnsi="Arial" w:cs="Arial"/>
          <w:bCs/>
        </w:rPr>
        <w:t>,</w:t>
      </w:r>
      <w:r w:rsidRPr="00331210">
        <w:rPr>
          <w:rFonts w:ascii="Arial" w:hAnsi="Arial" w:cs="Arial"/>
          <w:bCs/>
        </w:rPr>
        <w:t xml:space="preserve"> para detectar si en éstos se evidencian materializaciones de riesgos que no están contemplados en el actual mapa de riesgos.</w:t>
      </w:r>
    </w:p>
    <w:p w14:paraId="34C926BD" w14:textId="2AA39FB0" w:rsidR="00331210" w:rsidRPr="00331210" w:rsidRDefault="00331210" w:rsidP="00331210">
      <w:pPr>
        <w:pStyle w:val="Sinespaciado"/>
        <w:numPr>
          <w:ilvl w:val="0"/>
          <w:numId w:val="48"/>
        </w:numPr>
        <w:rPr>
          <w:rFonts w:ascii="Arial" w:hAnsi="Arial" w:cs="Arial"/>
          <w:bCs/>
        </w:rPr>
      </w:pPr>
      <w:r w:rsidRPr="00331210">
        <w:rPr>
          <w:rFonts w:ascii="Arial" w:hAnsi="Arial" w:cs="Arial"/>
          <w:bCs/>
        </w:rPr>
        <w:t>Tener organizados y actualizados los soportes que evidencien la gestión de controles.</w:t>
      </w:r>
    </w:p>
    <w:p w14:paraId="5A447504" w14:textId="12116C78" w:rsidR="00331210" w:rsidRDefault="00331210" w:rsidP="00331210">
      <w:pPr>
        <w:pStyle w:val="Sinespaciado"/>
        <w:numPr>
          <w:ilvl w:val="0"/>
          <w:numId w:val="48"/>
        </w:numPr>
        <w:rPr>
          <w:rFonts w:ascii="Arial" w:hAnsi="Arial" w:cs="Arial"/>
          <w:bCs/>
        </w:rPr>
      </w:pPr>
      <w:r w:rsidRPr="00331210">
        <w:rPr>
          <w:rFonts w:ascii="Arial" w:hAnsi="Arial" w:cs="Arial"/>
          <w:bCs/>
        </w:rPr>
        <w:t>Analizar lo descrito en el presente informe sobre los riesgos con posible afectación económica para que sean actualizados.</w:t>
      </w:r>
    </w:p>
    <w:p w14:paraId="0822FFFC" w14:textId="77777777" w:rsidR="00F740E0" w:rsidRDefault="00F740E0" w:rsidP="00F740E0">
      <w:pPr>
        <w:pStyle w:val="Sinespaciado"/>
        <w:rPr>
          <w:rFonts w:ascii="Arial" w:hAnsi="Arial" w:cs="Arial"/>
          <w:bCs/>
        </w:rPr>
      </w:pPr>
    </w:p>
    <w:p w14:paraId="1897B399" w14:textId="77777777" w:rsidR="007339F2" w:rsidRDefault="007339F2" w:rsidP="00F740E0">
      <w:pPr>
        <w:pStyle w:val="Sinespaciado"/>
        <w:rPr>
          <w:rFonts w:ascii="Arial" w:hAnsi="Arial" w:cs="Arial"/>
          <w:bCs/>
        </w:rPr>
      </w:pPr>
    </w:p>
    <w:p w14:paraId="205948E3" w14:textId="77777777" w:rsidR="007339F2" w:rsidRDefault="007339F2" w:rsidP="00F740E0">
      <w:pPr>
        <w:pStyle w:val="Sinespaciado"/>
        <w:rPr>
          <w:rFonts w:ascii="Arial" w:hAnsi="Arial" w:cs="Arial"/>
          <w:bCs/>
        </w:rPr>
      </w:pPr>
    </w:p>
    <w:p w14:paraId="721F1786" w14:textId="77777777" w:rsidR="007339F2" w:rsidRDefault="007339F2" w:rsidP="00F740E0">
      <w:pPr>
        <w:pStyle w:val="Sinespaciado"/>
        <w:rPr>
          <w:rFonts w:ascii="Arial" w:hAnsi="Arial" w:cs="Arial"/>
          <w:bCs/>
        </w:rPr>
      </w:pPr>
    </w:p>
    <w:p w14:paraId="13110AFF" w14:textId="77777777" w:rsidR="007339F2" w:rsidRDefault="007339F2" w:rsidP="00F740E0">
      <w:pPr>
        <w:pStyle w:val="Sinespaciado"/>
        <w:rPr>
          <w:rFonts w:ascii="Arial" w:hAnsi="Arial" w:cs="Arial"/>
          <w:bCs/>
        </w:rPr>
      </w:pPr>
    </w:p>
    <w:p w14:paraId="731AFD3F" w14:textId="5B88A13F" w:rsidR="00F740E0" w:rsidRPr="00F740E0" w:rsidRDefault="00F740E0" w:rsidP="00F740E0">
      <w:pPr>
        <w:pStyle w:val="Ttulo1"/>
        <w:rPr>
          <w:sz w:val="22"/>
          <w:szCs w:val="22"/>
        </w:rPr>
      </w:pPr>
      <w:bookmarkStart w:id="39" w:name="_Toc103011035"/>
      <w:r w:rsidRPr="00F740E0">
        <w:rPr>
          <w:sz w:val="22"/>
          <w:szCs w:val="22"/>
        </w:rPr>
        <w:lastRenderedPageBreak/>
        <w:t>CONCLUSIONES GENERALES</w:t>
      </w:r>
      <w:bookmarkEnd w:id="39"/>
      <w:r w:rsidRPr="00F740E0">
        <w:rPr>
          <w:sz w:val="22"/>
          <w:szCs w:val="22"/>
        </w:rPr>
        <w:t xml:space="preserve"> </w:t>
      </w:r>
    </w:p>
    <w:p w14:paraId="0C027E75" w14:textId="77777777" w:rsidR="00300334" w:rsidRDefault="00300334" w:rsidP="00300334">
      <w:pPr>
        <w:pStyle w:val="Sinespaciado"/>
        <w:rPr>
          <w:rFonts w:ascii="Arial" w:hAnsi="Arial" w:cs="Arial"/>
          <w:b/>
          <w:sz w:val="24"/>
          <w:szCs w:val="24"/>
        </w:rPr>
      </w:pPr>
    </w:p>
    <w:p w14:paraId="44A15097" w14:textId="49D13B18" w:rsidR="00C35D80" w:rsidRDefault="006F752B" w:rsidP="00C35D80">
      <w:pPr>
        <w:pStyle w:val="Sinespaciado"/>
        <w:numPr>
          <w:ilvl w:val="0"/>
          <w:numId w:val="50"/>
        </w:numPr>
        <w:rPr>
          <w:rFonts w:ascii="Arial" w:hAnsi="Arial" w:cs="Arial"/>
          <w:bCs/>
        </w:rPr>
      </w:pPr>
      <w:r w:rsidRPr="00C35D80">
        <w:rPr>
          <w:rFonts w:ascii="Arial" w:hAnsi="Arial" w:cs="Arial"/>
          <w:bCs/>
        </w:rPr>
        <w:t xml:space="preserve">De acuerdo con la información obtenida </w:t>
      </w:r>
      <w:r w:rsidR="00615AD3">
        <w:rPr>
          <w:rFonts w:ascii="Arial" w:hAnsi="Arial" w:cs="Arial"/>
          <w:bCs/>
        </w:rPr>
        <w:t>de</w:t>
      </w:r>
      <w:r w:rsidRPr="00C35D80">
        <w:rPr>
          <w:rFonts w:ascii="Arial" w:hAnsi="Arial" w:cs="Arial"/>
          <w:bCs/>
        </w:rPr>
        <w:t xml:space="preserve"> los procesos, se están </w:t>
      </w:r>
      <w:r w:rsidR="00C35D80" w:rsidRPr="00C35D80">
        <w:rPr>
          <w:rFonts w:ascii="Arial" w:hAnsi="Arial" w:cs="Arial"/>
          <w:bCs/>
        </w:rPr>
        <w:t>implementando los controles de acuerdo con las frecuencias establecidas.</w:t>
      </w:r>
    </w:p>
    <w:p w14:paraId="5184D921" w14:textId="77777777" w:rsidR="0011095F" w:rsidRPr="0011095F" w:rsidRDefault="00DE3B58" w:rsidP="0011095F">
      <w:pPr>
        <w:pStyle w:val="Sinespaciado"/>
        <w:numPr>
          <w:ilvl w:val="0"/>
          <w:numId w:val="50"/>
        </w:numPr>
        <w:rPr>
          <w:rFonts w:ascii="Arial" w:hAnsi="Arial" w:cs="Arial"/>
          <w:bCs/>
          <w:sz w:val="24"/>
          <w:szCs w:val="24"/>
        </w:rPr>
      </w:pPr>
      <w:r>
        <w:rPr>
          <w:rFonts w:ascii="Arial" w:hAnsi="Arial" w:cs="Arial"/>
          <w:bCs/>
        </w:rPr>
        <w:t>Se</w:t>
      </w:r>
      <w:r w:rsidR="00427066">
        <w:rPr>
          <w:rFonts w:ascii="Arial" w:hAnsi="Arial" w:cs="Arial"/>
          <w:bCs/>
        </w:rPr>
        <w:t xml:space="preserve"> observa </w:t>
      </w:r>
      <w:r w:rsidR="0011095F">
        <w:rPr>
          <w:rFonts w:ascii="Arial" w:hAnsi="Arial" w:cs="Arial"/>
          <w:bCs/>
        </w:rPr>
        <w:t>que los procesos no han dado cumplimiento a la documentación de los controles definidos en el mapa de riesgos en los respectivos procedimientos.</w:t>
      </w:r>
    </w:p>
    <w:p w14:paraId="73621B6E" w14:textId="77777777" w:rsidR="003C2D04" w:rsidRPr="003C2D04" w:rsidRDefault="00FD2687" w:rsidP="00761824">
      <w:pPr>
        <w:pStyle w:val="Sinespaciado"/>
        <w:numPr>
          <w:ilvl w:val="0"/>
          <w:numId w:val="50"/>
        </w:numPr>
        <w:rPr>
          <w:rFonts w:ascii="Arial" w:hAnsi="Arial" w:cs="Arial"/>
          <w:bCs/>
          <w:sz w:val="24"/>
          <w:szCs w:val="24"/>
        </w:rPr>
      </w:pPr>
      <w:r>
        <w:rPr>
          <w:rFonts w:ascii="Arial" w:eastAsia="Times New Roman" w:hAnsi="Arial" w:cs="Times New Roman"/>
        </w:rPr>
        <w:t>E</w:t>
      </w:r>
      <w:r w:rsidR="00EB4ABC">
        <w:rPr>
          <w:rFonts w:ascii="Arial" w:eastAsia="Times New Roman" w:hAnsi="Arial" w:cs="Times New Roman"/>
        </w:rPr>
        <w:t>l 94% de los</w:t>
      </w:r>
      <w:r>
        <w:rPr>
          <w:rFonts w:ascii="Arial" w:eastAsia="Times New Roman" w:hAnsi="Arial" w:cs="Times New Roman"/>
        </w:rPr>
        <w:t xml:space="preserve"> riesgos</w:t>
      </w:r>
      <w:r w:rsidR="00DF0077">
        <w:rPr>
          <w:rFonts w:ascii="Arial" w:eastAsia="Times New Roman" w:hAnsi="Arial" w:cs="Times New Roman"/>
        </w:rPr>
        <w:t xml:space="preserve"> una vez aplicados los controles</w:t>
      </w:r>
      <w:r w:rsidR="009C7EA8">
        <w:rPr>
          <w:rFonts w:ascii="Arial" w:eastAsia="Times New Roman" w:hAnsi="Arial" w:cs="Times New Roman"/>
        </w:rPr>
        <w:t>,</w:t>
      </w:r>
      <w:r w:rsidR="00DF0077">
        <w:rPr>
          <w:rFonts w:ascii="Arial" w:eastAsia="Times New Roman" w:hAnsi="Arial" w:cs="Times New Roman"/>
        </w:rPr>
        <w:t xml:space="preserve"> se ubicaron en las zonas </w:t>
      </w:r>
      <w:r w:rsidR="004739CA">
        <w:rPr>
          <w:rFonts w:ascii="Arial" w:eastAsia="Times New Roman" w:hAnsi="Arial" w:cs="Times New Roman"/>
        </w:rPr>
        <w:t xml:space="preserve">residuales </w:t>
      </w:r>
      <w:r w:rsidR="00EB4ABC">
        <w:rPr>
          <w:rFonts w:ascii="Arial" w:eastAsia="Times New Roman" w:hAnsi="Arial" w:cs="Times New Roman"/>
        </w:rPr>
        <w:t>baja y moderada</w:t>
      </w:r>
      <w:r w:rsidR="000363ED">
        <w:rPr>
          <w:rFonts w:ascii="Arial" w:eastAsia="Times New Roman" w:hAnsi="Arial" w:cs="Times New Roman"/>
        </w:rPr>
        <w:t xml:space="preserve"> lo cual indica </w:t>
      </w:r>
      <w:r w:rsidR="006E775F">
        <w:rPr>
          <w:rFonts w:ascii="Arial" w:eastAsia="Times New Roman" w:hAnsi="Arial" w:cs="Times New Roman"/>
        </w:rPr>
        <w:t xml:space="preserve">un eficaz </w:t>
      </w:r>
      <w:r w:rsidR="000363ED">
        <w:rPr>
          <w:rFonts w:ascii="Arial" w:eastAsia="Times New Roman" w:hAnsi="Arial" w:cs="Times New Roman"/>
        </w:rPr>
        <w:t>diseño de controles</w:t>
      </w:r>
      <w:r w:rsidR="006E775F">
        <w:rPr>
          <w:rFonts w:ascii="Arial" w:eastAsia="Times New Roman" w:hAnsi="Arial" w:cs="Times New Roman"/>
        </w:rPr>
        <w:t>.</w:t>
      </w:r>
    </w:p>
    <w:p w14:paraId="2E5610CE" w14:textId="01B3C37F" w:rsidR="00137B55" w:rsidRPr="005A5EF9" w:rsidRDefault="00FC2FEC" w:rsidP="00761824">
      <w:pPr>
        <w:pStyle w:val="Sinespaciado"/>
        <w:numPr>
          <w:ilvl w:val="0"/>
          <w:numId w:val="50"/>
        </w:numPr>
        <w:rPr>
          <w:rFonts w:ascii="Arial" w:hAnsi="Arial" w:cs="Arial"/>
          <w:bCs/>
          <w:sz w:val="24"/>
          <w:szCs w:val="24"/>
        </w:rPr>
      </w:pPr>
      <w:r>
        <w:rPr>
          <w:rFonts w:ascii="Arial" w:eastAsia="Times New Roman" w:hAnsi="Arial" w:cs="Times New Roman"/>
        </w:rPr>
        <w:t xml:space="preserve">En este primer </w:t>
      </w:r>
      <w:r w:rsidR="004E0B99">
        <w:rPr>
          <w:rFonts w:ascii="Arial" w:eastAsia="Times New Roman" w:hAnsi="Arial" w:cs="Times New Roman"/>
        </w:rPr>
        <w:t>monitoreo</w:t>
      </w:r>
      <w:r>
        <w:rPr>
          <w:rFonts w:ascii="Arial" w:eastAsia="Times New Roman" w:hAnsi="Arial" w:cs="Times New Roman"/>
        </w:rPr>
        <w:t xml:space="preserve"> se </w:t>
      </w:r>
      <w:r w:rsidR="00654B0C">
        <w:rPr>
          <w:rFonts w:ascii="Arial" w:eastAsia="Times New Roman" w:hAnsi="Arial" w:cs="Times New Roman"/>
        </w:rPr>
        <w:t xml:space="preserve">analizaron fuentes de los cambios a realizar en los mapas de riesgos </w:t>
      </w:r>
      <w:r w:rsidR="000313E2">
        <w:rPr>
          <w:rFonts w:ascii="Arial" w:eastAsia="Times New Roman" w:hAnsi="Arial" w:cs="Times New Roman"/>
        </w:rPr>
        <w:t xml:space="preserve">como lo es la inclusión de la afectación económica, </w:t>
      </w:r>
      <w:r w:rsidR="005A5EF9">
        <w:rPr>
          <w:rFonts w:ascii="Arial" w:eastAsia="Times New Roman" w:hAnsi="Arial" w:cs="Times New Roman"/>
        </w:rPr>
        <w:t>identificación</w:t>
      </w:r>
      <w:r w:rsidR="000313E2">
        <w:rPr>
          <w:rFonts w:ascii="Arial" w:eastAsia="Times New Roman" w:hAnsi="Arial" w:cs="Times New Roman"/>
        </w:rPr>
        <w:t xml:space="preserve"> de riesgos asociados a los </w:t>
      </w:r>
      <w:r w:rsidR="00CB4EEB">
        <w:rPr>
          <w:rFonts w:ascii="Arial" w:eastAsia="Times New Roman" w:hAnsi="Arial" w:cs="Times New Roman"/>
        </w:rPr>
        <w:t>ODS</w:t>
      </w:r>
      <w:r w:rsidR="00353661">
        <w:rPr>
          <w:rFonts w:ascii="Arial" w:eastAsia="Times New Roman" w:hAnsi="Arial" w:cs="Times New Roman"/>
        </w:rPr>
        <w:t xml:space="preserve">, y </w:t>
      </w:r>
      <w:r w:rsidR="00957E7F">
        <w:rPr>
          <w:rFonts w:ascii="Arial" w:eastAsia="Times New Roman" w:hAnsi="Arial" w:cs="Times New Roman"/>
        </w:rPr>
        <w:t xml:space="preserve">específicamente </w:t>
      </w:r>
      <w:r w:rsidR="00B001C1">
        <w:rPr>
          <w:rFonts w:ascii="Arial" w:eastAsia="Times New Roman" w:hAnsi="Arial" w:cs="Times New Roman"/>
        </w:rPr>
        <w:t xml:space="preserve">articular los </w:t>
      </w:r>
      <w:r w:rsidR="00F548AC">
        <w:rPr>
          <w:rFonts w:ascii="Arial" w:eastAsia="Times New Roman" w:hAnsi="Arial" w:cs="Times New Roman"/>
        </w:rPr>
        <w:t>activos</w:t>
      </w:r>
      <w:r w:rsidR="00B001C1">
        <w:rPr>
          <w:rFonts w:ascii="Arial" w:eastAsia="Times New Roman" w:hAnsi="Arial" w:cs="Times New Roman"/>
        </w:rPr>
        <w:t xml:space="preserve"> de la información y</w:t>
      </w:r>
      <w:r w:rsidR="00137B55">
        <w:rPr>
          <w:rFonts w:ascii="Arial" w:eastAsia="Times New Roman" w:hAnsi="Arial" w:cs="Times New Roman"/>
        </w:rPr>
        <w:t xml:space="preserve"> su nivel de criticidad frente a los riesgos de seguridad de la información </w:t>
      </w:r>
      <w:r w:rsidR="005A5EF9">
        <w:rPr>
          <w:rFonts w:ascii="Arial" w:eastAsia="Times New Roman" w:hAnsi="Arial" w:cs="Times New Roman"/>
        </w:rPr>
        <w:t>ya identificados.</w:t>
      </w:r>
    </w:p>
    <w:p w14:paraId="753A807F" w14:textId="251DD2E9" w:rsidR="005A5EF9" w:rsidRPr="00137B55" w:rsidRDefault="00F548AC" w:rsidP="00761824">
      <w:pPr>
        <w:pStyle w:val="Sinespaciado"/>
        <w:numPr>
          <w:ilvl w:val="0"/>
          <w:numId w:val="50"/>
        </w:numPr>
        <w:rPr>
          <w:rFonts w:ascii="Arial" w:hAnsi="Arial" w:cs="Arial"/>
          <w:bCs/>
          <w:sz w:val="24"/>
          <w:szCs w:val="24"/>
        </w:rPr>
      </w:pPr>
      <w:r>
        <w:rPr>
          <w:rFonts w:ascii="Arial" w:eastAsia="Times New Roman" w:hAnsi="Arial" w:cs="Times New Roman"/>
        </w:rPr>
        <w:t>Finalmente,</w:t>
      </w:r>
      <w:r w:rsidR="005A5EF9">
        <w:rPr>
          <w:rFonts w:ascii="Arial" w:eastAsia="Times New Roman" w:hAnsi="Arial" w:cs="Times New Roman"/>
        </w:rPr>
        <w:t xml:space="preserve"> la Oficina Asesora de Planeación </w:t>
      </w:r>
      <w:r w:rsidR="006009D2">
        <w:rPr>
          <w:rFonts w:ascii="Arial" w:eastAsia="Times New Roman" w:hAnsi="Arial" w:cs="Times New Roman"/>
        </w:rPr>
        <w:t>incluirá</w:t>
      </w:r>
      <w:r w:rsidR="00FB4979">
        <w:rPr>
          <w:rFonts w:ascii="Arial" w:eastAsia="Times New Roman" w:hAnsi="Arial" w:cs="Times New Roman"/>
        </w:rPr>
        <w:t xml:space="preserve"> en el próximo informe</w:t>
      </w:r>
      <w:r w:rsidR="006009D2">
        <w:rPr>
          <w:rFonts w:ascii="Arial" w:eastAsia="Times New Roman" w:hAnsi="Arial" w:cs="Times New Roman"/>
        </w:rPr>
        <w:t xml:space="preserve"> la</w:t>
      </w:r>
      <w:r w:rsidR="006416CE">
        <w:rPr>
          <w:rFonts w:ascii="Arial" w:eastAsia="Times New Roman" w:hAnsi="Arial" w:cs="Times New Roman"/>
        </w:rPr>
        <w:t>s recomendaciones y conclusiones sobre la</w:t>
      </w:r>
      <w:r w:rsidR="006009D2">
        <w:rPr>
          <w:rFonts w:ascii="Arial" w:eastAsia="Times New Roman" w:hAnsi="Arial" w:cs="Times New Roman"/>
        </w:rPr>
        <w:t xml:space="preserve"> revisión de</w:t>
      </w:r>
      <w:r w:rsidR="007A4377">
        <w:rPr>
          <w:rFonts w:ascii="Arial" w:eastAsia="Times New Roman" w:hAnsi="Arial" w:cs="Times New Roman"/>
        </w:rPr>
        <w:t xml:space="preserve"> las evidencias que </w:t>
      </w:r>
      <w:r w:rsidR="006009D2">
        <w:rPr>
          <w:rFonts w:ascii="Arial" w:eastAsia="Times New Roman" w:hAnsi="Arial" w:cs="Times New Roman"/>
        </w:rPr>
        <w:t>demuestr</w:t>
      </w:r>
      <w:r w:rsidR="00FB4979">
        <w:rPr>
          <w:rFonts w:ascii="Arial" w:eastAsia="Times New Roman" w:hAnsi="Arial" w:cs="Times New Roman"/>
        </w:rPr>
        <w:t xml:space="preserve">en </w:t>
      </w:r>
      <w:r w:rsidR="007A4377">
        <w:rPr>
          <w:rFonts w:ascii="Arial" w:eastAsia="Times New Roman" w:hAnsi="Arial" w:cs="Times New Roman"/>
        </w:rPr>
        <w:t>la ejecución de los controles de cada uno de los riesgos de los procesos</w:t>
      </w:r>
      <w:r w:rsidR="006009D2">
        <w:rPr>
          <w:rFonts w:ascii="Arial" w:eastAsia="Times New Roman" w:hAnsi="Arial" w:cs="Times New Roman"/>
        </w:rPr>
        <w:t>.</w:t>
      </w:r>
    </w:p>
    <w:p w14:paraId="0F5A9F89" w14:textId="77777777" w:rsidR="003C3461" w:rsidRPr="005A5EF9" w:rsidRDefault="003C3461" w:rsidP="005A5EF9">
      <w:pPr>
        <w:pStyle w:val="Sinespaciado"/>
        <w:ind w:left="360"/>
        <w:rPr>
          <w:rFonts w:ascii="Arial" w:hAnsi="Arial" w:cs="Arial"/>
          <w:bCs/>
          <w:sz w:val="24"/>
          <w:szCs w:val="24"/>
        </w:rPr>
      </w:pPr>
    </w:p>
    <w:p w14:paraId="7E7CA5A3" w14:textId="77777777" w:rsidR="003C3461" w:rsidRDefault="003C3461" w:rsidP="003C3461">
      <w:pPr>
        <w:pStyle w:val="Sinespaciado"/>
        <w:rPr>
          <w:rFonts w:ascii="Arial" w:eastAsia="Times New Roman" w:hAnsi="Arial" w:cs="Times New Roman"/>
        </w:rPr>
      </w:pPr>
    </w:p>
    <w:p w14:paraId="78878887" w14:textId="1335FFF6" w:rsidR="004340D6" w:rsidRDefault="004340D6" w:rsidP="005D7BEC">
      <w:pPr>
        <w:pStyle w:val="Sinespaciado"/>
        <w:jc w:val="center"/>
        <w:rPr>
          <w:rFonts w:ascii="Arial" w:hAnsi="Arial" w:cs="Arial"/>
        </w:rPr>
      </w:pPr>
    </w:p>
    <w:p w14:paraId="583B4F55" w14:textId="77777777" w:rsidR="00A46C84" w:rsidRDefault="00A46C84" w:rsidP="00A46C84">
      <w:pPr>
        <w:jc w:val="both"/>
        <w:rPr>
          <w:rFonts w:ascii="Arial" w:hAnsi="Arial" w:cs="Arial"/>
          <w:b/>
          <w:sz w:val="20"/>
          <w:szCs w:val="20"/>
        </w:rPr>
      </w:pPr>
      <w:r w:rsidRPr="00A76E72">
        <w:rPr>
          <w:rFonts w:ascii="Arial" w:hAnsi="Arial" w:cs="Arial"/>
          <w:b/>
          <w:sz w:val="20"/>
          <w:szCs w:val="20"/>
        </w:rPr>
        <w:t>Elaboró</w:t>
      </w:r>
    </w:p>
    <w:p w14:paraId="765F654A" w14:textId="77777777" w:rsidR="00A46C84" w:rsidRDefault="00A46C84" w:rsidP="00A46C84">
      <w:pPr>
        <w:jc w:val="both"/>
        <w:rPr>
          <w:rFonts w:ascii="Arial" w:hAnsi="Arial" w:cs="Arial"/>
          <w:b/>
          <w:sz w:val="20"/>
          <w:szCs w:val="20"/>
        </w:rPr>
      </w:pPr>
    </w:p>
    <w:p w14:paraId="19A94860" w14:textId="0F0D96F1" w:rsidR="004340D6" w:rsidRPr="00A46C84" w:rsidRDefault="00A46C84" w:rsidP="00A46C84">
      <w:pPr>
        <w:jc w:val="both"/>
        <w:rPr>
          <w:rFonts w:ascii="Arial" w:hAnsi="Arial" w:cs="Arial"/>
          <w:b/>
          <w:sz w:val="20"/>
          <w:szCs w:val="20"/>
        </w:rPr>
      </w:pPr>
      <w:r>
        <w:rPr>
          <w:rFonts w:ascii="Arial" w:hAnsi="Arial" w:cs="Arial"/>
          <w:b/>
          <w:sz w:val="20"/>
          <w:szCs w:val="20"/>
        </w:rPr>
        <w:t>OFICINA ASESORA DE PLANEACIÓN</w:t>
      </w:r>
    </w:p>
    <w:p w14:paraId="72633C1E" w14:textId="64062F00" w:rsidR="00581ADE" w:rsidRPr="00A76E72" w:rsidRDefault="00581ADE" w:rsidP="00510984">
      <w:pPr>
        <w:pStyle w:val="Sinespaciado"/>
        <w:jc w:val="both"/>
        <w:rPr>
          <w:rFonts w:ascii="Arial" w:hAnsi="Arial" w:cs="Arial"/>
        </w:rPr>
      </w:pPr>
    </w:p>
    <w:p w14:paraId="42B32FC5" w14:textId="6F3C66CA" w:rsidR="00457986" w:rsidRPr="00A76E72" w:rsidRDefault="00457986" w:rsidP="00510984">
      <w:pPr>
        <w:pStyle w:val="Sinespaciado"/>
        <w:jc w:val="both"/>
        <w:rPr>
          <w:rFonts w:ascii="Arial" w:hAnsi="Arial" w:cs="Arial"/>
        </w:rPr>
      </w:pPr>
    </w:p>
    <w:p w14:paraId="7B40457F" w14:textId="77777777" w:rsidR="00457986" w:rsidRPr="00A76E72" w:rsidRDefault="00457986" w:rsidP="00510984">
      <w:pPr>
        <w:pStyle w:val="Sinespaciado"/>
        <w:jc w:val="both"/>
        <w:rPr>
          <w:rFonts w:ascii="Arial" w:hAnsi="Arial" w:cs="Arial"/>
        </w:rPr>
      </w:pPr>
    </w:p>
    <w:sectPr w:rsidR="00457986" w:rsidRPr="00A76E72" w:rsidSect="001732E7">
      <w:headerReference w:type="default" r:id="rId16"/>
      <w:footerReference w:type="default" r:id="rId17"/>
      <w:type w:val="continuous"/>
      <w:pgSz w:w="12240" w:h="15840"/>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86DB6" w14:textId="77777777" w:rsidR="00B5511C" w:rsidRDefault="00B5511C" w:rsidP="00BD66F1">
      <w:pPr>
        <w:spacing w:after="0" w:line="240" w:lineRule="auto"/>
      </w:pPr>
      <w:r>
        <w:separator/>
      </w:r>
    </w:p>
  </w:endnote>
  <w:endnote w:type="continuationSeparator" w:id="0">
    <w:p w14:paraId="4FE5BDD9" w14:textId="77777777" w:rsidR="00B5511C" w:rsidRDefault="00B5511C" w:rsidP="00BD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Sans Serif">
    <w:panose1 w:val="020B0500000000000000"/>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Narrow">
    <w:altName w:val="Arial"/>
    <w:panose1 w:val="00000000000000000000"/>
    <w:charset w:val="00"/>
    <w:family w:val="roman"/>
    <w:notTrueType/>
    <w:pitch w:val="default"/>
  </w:font>
  <w:font w:name="ArialNarrow-Italic">
    <w:altName w:val="Arial"/>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857363"/>
      <w:docPartObj>
        <w:docPartGallery w:val="Page Numbers (Bottom of Page)"/>
        <w:docPartUnique/>
      </w:docPartObj>
    </w:sdtPr>
    <w:sdtEndPr/>
    <w:sdtContent>
      <w:p w14:paraId="0B6C977F" w14:textId="154E7CE6" w:rsidR="00E7269E" w:rsidRDefault="00E7269E">
        <w:pPr>
          <w:pStyle w:val="Piedepgina"/>
          <w:jc w:val="right"/>
        </w:pPr>
        <w:r>
          <w:fldChar w:fldCharType="begin"/>
        </w:r>
        <w:r>
          <w:instrText>PAGE   \* MERGEFORMAT</w:instrText>
        </w:r>
        <w:r>
          <w:fldChar w:fldCharType="separate"/>
        </w:r>
        <w:r>
          <w:rPr>
            <w:lang w:val="es-ES"/>
          </w:rPr>
          <w:t>2</w:t>
        </w:r>
        <w:r>
          <w:fldChar w:fldCharType="end"/>
        </w:r>
      </w:p>
    </w:sdtContent>
  </w:sdt>
  <w:p w14:paraId="10805862" w14:textId="77777777" w:rsidR="00E7269E" w:rsidRDefault="00E726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104E7" w14:textId="77777777" w:rsidR="00B5511C" w:rsidRDefault="00B5511C" w:rsidP="00BD66F1">
      <w:pPr>
        <w:spacing w:after="0" w:line="240" w:lineRule="auto"/>
      </w:pPr>
      <w:r>
        <w:separator/>
      </w:r>
    </w:p>
  </w:footnote>
  <w:footnote w:type="continuationSeparator" w:id="0">
    <w:p w14:paraId="539CD446" w14:textId="77777777" w:rsidR="00B5511C" w:rsidRDefault="00B5511C" w:rsidP="00BD66F1">
      <w:pPr>
        <w:spacing w:after="0" w:line="240" w:lineRule="auto"/>
      </w:pPr>
      <w:r>
        <w:continuationSeparator/>
      </w:r>
    </w:p>
  </w:footnote>
  <w:footnote w:id="1">
    <w:p w14:paraId="1F1ABCDB" w14:textId="437783C5" w:rsidR="00C706DF" w:rsidRDefault="00C706DF">
      <w:pPr>
        <w:pStyle w:val="Textonotapie"/>
      </w:pPr>
      <w:r>
        <w:rPr>
          <w:rStyle w:val="Refdenotaalpie"/>
        </w:rPr>
        <w:footnoteRef/>
      </w:r>
      <w:r>
        <w:t xml:space="preserve"> </w:t>
      </w:r>
      <w:r w:rsidR="00346C82">
        <w:t xml:space="preserve">Capítulo </w:t>
      </w:r>
      <w:r w:rsidR="00346C82" w:rsidRPr="00346C82">
        <w:t>3.1.2 Determinar el impacto</w:t>
      </w:r>
      <w:r w:rsidR="00346C82">
        <w:t xml:space="preserve">.  </w:t>
      </w:r>
      <w:r w:rsidR="00346C82" w:rsidRPr="00346C82">
        <w:t>Guía para la Administración de Riesgos y el diseño de controles en entidades públicas” versión</w:t>
      </w:r>
      <w:r w:rsidR="00346C82">
        <w:t xml:space="preserve"> 5</w:t>
      </w:r>
    </w:p>
  </w:footnote>
  <w:footnote w:id="2">
    <w:p w14:paraId="75A1357B" w14:textId="0C124520" w:rsidR="00AD6790" w:rsidRDefault="00AD6790">
      <w:pPr>
        <w:pStyle w:val="Textonotapie"/>
      </w:pPr>
      <w:r>
        <w:rPr>
          <w:rStyle w:val="Refdenotaalpie"/>
        </w:rPr>
        <w:footnoteRef/>
      </w:r>
      <w:r>
        <w:t xml:space="preserve"> </w:t>
      </w:r>
      <w:r w:rsidR="00577076">
        <w:t xml:space="preserve">Página 7 </w:t>
      </w:r>
      <w:r w:rsidR="00577076" w:rsidRPr="00577076">
        <w:t>Circular 026 de 2021</w:t>
      </w:r>
      <w:r w:rsidR="00577076">
        <w:t xml:space="preserve">. </w:t>
      </w:r>
      <w:r w:rsidR="00577076" w:rsidRPr="00577076">
        <w:t>Secretaría Distrital de Planeación</w:t>
      </w:r>
      <w:r w:rsidR="00577076">
        <w:t xml:space="preserve">. </w:t>
      </w:r>
    </w:p>
  </w:footnote>
  <w:footnote w:id="3">
    <w:p w14:paraId="22DE83E2" w14:textId="77777777" w:rsidR="00C36CE6" w:rsidRDefault="00C36CE6" w:rsidP="00C36CE6">
      <w:pPr>
        <w:pStyle w:val="Textonotapie"/>
      </w:pPr>
      <w:r>
        <w:rPr>
          <w:rStyle w:val="Refdenotaalpie"/>
        </w:rPr>
        <w:footnoteRef/>
      </w:r>
      <w:r>
        <w:t xml:space="preserve"> Informe sobre atención de PQRDS - Segundo Semestre vigencia 2021.  Radicado ORFEO </w:t>
      </w:r>
      <w:r w:rsidRPr="007622CF">
        <w:t>20221500147193</w:t>
      </w:r>
      <w:r>
        <w:t xml:space="preserve">.  </w:t>
      </w:r>
      <w:r>
        <w:t>Pag. 26 y 27 Conclusiones y recomendaciones.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56F2" w14:textId="1BB88398" w:rsidR="00415CEB" w:rsidRDefault="00415CEB" w:rsidP="00B904C0">
    <w:pPr>
      <w:pStyle w:val="Encabezado"/>
      <w:jc w:val="center"/>
    </w:pPr>
    <w:r>
      <w:rPr>
        <w:noProof/>
      </w:rPr>
      <w:drawing>
        <wp:inline distT="0" distB="0" distL="0" distR="0" wp14:anchorId="109D15BE" wp14:editId="2899F065">
          <wp:extent cx="1038596" cy="705323"/>
          <wp:effectExtent l="0" t="0" r="0" b="0"/>
          <wp:docPr id="15" name="Imagen 1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47242" cy="711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decimal"/>
      <w:lvlText w:val="%1."/>
      <w:lvlJc w:val="left"/>
      <w:pPr>
        <w:tabs>
          <w:tab w:val="num" w:pos="0"/>
        </w:tabs>
        <w:ind w:left="720" w:hanging="360"/>
      </w:pPr>
      <w:rPr>
        <w:rFonts w:ascii="Arial" w:eastAsia="Times New Roman" w:hAnsi="Arial" w:cs="Times New Roman" w:hint="default"/>
        <w:b/>
        <w:sz w:val="22"/>
        <w:szCs w:val="22"/>
        <w:lang w:val="es-ES"/>
      </w:r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b w:val="0"/>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3046F33"/>
    <w:multiLevelType w:val="hybridMultilevel"/>
    <w:tmpl w:val="AB985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A55826"/>
    <w:multiLevelType w:val="hybridMultilevel"/>
    <w:tmpl w:val="F89CFD84"/>
    <w:lvl w:ilvl="0" w:tplc="28385D18">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5A3EF0"/>
    <w:multiLevelType w:val="hybridMultilevel"/>
    <w:tmpl w:val="67E42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1A0953"/>
    <w:multiLevelType w:val="hybridMultilevel"/>
    <w:tmpl w:val="CDF82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794401"/>
    <w:multiLevelType w:val="hybridMultilevel"/>
    <w:tmpl w:val="724E9354"/>
    <w:lvl w:ilvl="0" w:tplc="0C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C9D6E41"/>
    <w:multiLevelType w:val="hybridMultilevel"/>
    <w:tmpl w:val="EEA23C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4D758E"/>
    <w:multiLevelType w:val="hybridMultilevel"/>
    <w:tmpl w:val="F04E5FCA"/>
    <w:lvl w:ilvl="0" w:tplc="801C48BE">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5B09F7"/>
    <w:multiLevelType w:val="multilevel"/>
    <w:tmpl w:val="175A31F4"/>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A774EF"/>
    <w:multiLevelType w:val="hybridMultilevel"/>
    <w:tmpl w:val="032CFA48"/>
    <w:lvl w:ilvl="0" w:tplc="11403C2C">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947E87"/>
    <w:multiLevelType w:val="multilevel"/>
    <w:tmpl w:val="993281BE"/>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3C6313"/>
    <w:multiLevelType w:val="hybridMultilevel"/>
    <w:tmpl w:val="179045FA"/>
    <w:lvl w:ilvl="0" w:tplc="28385D18">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2F15264"/>
    <w:multiLevelType w:val="hybridMultilevel"/>
    <w:tmpl w:val="5C5CAA74"/>
    <w:lvl w:ilvl="0" w:tplc="AEFC77B2">
      <w:start w:val="1"/>
      <w:numFmt w:val="decimal"/>
      <w:pStyle w:val="Estilo1"/>
      <w:lvlText w:val="5.%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89660B6"/>
    <w:multiLevelType w:val="hybridMultilevel"/>
    <w:tmpl w:val="E05E2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96907A1"/>
    <w:multiLevelType w:val="hybridMultilevel"/>
    <w:tmpl w:val="9B221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4B23F1"/>
    <w:multiLevelType w:val="multilevel"/>
    <w:tmpl w:val="0152DD4E"/>
    <w:lvl w:ilvl="0">
      <w:start w:val="6"/>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4D1031FB"/>
    <w:multiLevelType w:val="hybridMultilevel"/>
    <w:tmpl w:val="455EAB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702E2A"/>
    <w:multiLevelType w:val="multilevel"/>
    <w:tmpl w:val="6EBA5F04"/>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D7E7202"/>
    <w:multiLevelType w:val="hybridMultilevel"/>
    <w:tmpl w:val="0FF46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4D2676"/>
    <w:multiLevelType w:val="multilevel"/>
    <w:tmpl w:val="7AC8D982"/>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9EC5ACA"/>
    <w:multiLevelType w:val="multilevel"/>
    <w:tmpl w:val="8B1C1C84"/>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CF95C9C"/>
    <w:multiLevelType w:val="hybridMultilevel"/>
    <w:tmpl w:val="1272E2F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732B0CCE"/>
    <w:multiLevelType w:val="hybridMultilevel"/>
    <w:tmpl w:val="ADEEF040"/>
    <w:lvl w:ilvl="0" w:tplc="56707798">
      <w:start w:val="1"/>
      <w:numFmt w:val="decimal"/>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755F1A08"/>
    <w:multiLevelType w:val="multilevel"/>
    <w:tmpl w:val="41F2603E"/>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27325109">
    <w:abstractNumId w:val="24"/>
  </w:num>
  <w:num w:numId="2" w16cid:durableId="987175001">
    <w:abstractNumId w:val="19"/>
  </w:num>
  <w:num w:numId="3" w16cid:durableId="817920610">
    <w:abstractNumId w:val="23"/>
  </w:num>
  <w:num w:numId="4" w16cid:durableId="445580718">
    <w:abstractNumId w:val="21"/>
  </w:num>
  <w:num w:numId="5" w16cid:durableId="8022812">
    <w:abstractNumId w:val="17"/>
  </w:num>
  <w:num w:numId="6" w16cid:durableId="2081907237">
    <w:abstractNumId w:val="10"/>
  </w:num>
  <w:num w:numId="7" w16cid:durableId="1511530845">
    <w:abstractNumId w:val="6"/>
  </w:num>
  <w:num w:numId="8" w16cid:durableId="570434861">
    <w:abstractNumId w:val="4"/>
  </w:num>
  <w:num w:numId="9" w16cid:durableId="1917546388">
    <w:abstractNumId w:val="13"/>
  </w:num>
  <w:num w:numId="10" w16cid:durableId="1583446641">
    <w:abstractNumId w:val="18"/>
  </w:num>
  <w:num w:numId="11" w16cid:durableId="32582481">
    <w:abstractNumId w:val="25"/>
  </w:num>
  <w:num w:numId="12" w16cid:durableId="1428577566">
    <w:abstractNumId w:val="7"/>
  </w:num>
  <w:num w:numId="13" w16cid:durableId="1655790094">
    <w:abstractNumId w:val="8"/>
  </w:num>
  <w:num w:numId="14" w16cid:durableId="474684513">
    <w:abstractNumId w:val="22"/>
  </w:num>
  <w:num w:numId="15" w16cid:durableId="1680037284">
    <w:abstractNumId w:val="12"/>
  </w:num>
  <w:num w:numId="16" w16cid:durableId="1190294872">
    <w:abstractNumId w:val="25"/>
  </w:num>
  <w:num w:numId="17" w16cid:durableId="1969965519">
    <w:abstractNumId w:val="14"/>
  </w:num>
  <w:num w:numId="18" w16cid:durableId="2074311634">
    <w:abstractNumId w:val="14"/>
  </w:num>
  <w:num w:numId="19" w16cid:durableId="408190228">
    <w:abstractNumId w:val="14"/>
  </w:num>
  <w:num w:numId="20" w16cid:durableId="2144038086">
    <w:abstractNumId w:val="14"/>
  </w:num>
  <w:num w:numId="21" w16cid:durableId="1526476160">
    <w:abstractNumId w:val="14"/>
  </w:num>
  <w:num w:numId="22" w16cid:durableId="1576011176">
    <w:abstractNumId w:val="14"/>
  </w:num>
  <w:num w:numId="23" w16cid:durableId="1179734052">
    <w:abstractNumId w:val="14"/>
  </w:num>
  <w:num w:numId="24" w16cid:durableId="678504269">
    <w:abstractNumId w:val="14"/>
  </w:num>
  <w:num w:numId="25" w16cid:durableId="971405023">
    <w:abstractNumId w:val="14"/>
  </w:num>
  <w:num w:numId="26" w16cid:durableId="1704942338">
    <w:abstractNumId w:val="14"/>
  </w:num>
  <w:num w:numId="27" w16cid:durableId="63842701">
    <w:abstractNumId w:val="14"/>
  </w:num>
  <w:num w:numId="28" w16cid:durableId="1643272969">
    <w:abstractNumId w:val="14"/>
  </w:num>
  <w:num w:numId="29" w16cid:durableId="241986396">
    <w:abstractNumId w:val="14"/>
  </w:num>
  <w:num w:numId="30" w16cid:durableId="1035425850">
    <w:abstractNumId w:val="14"/>
  </w:num>
  <w:num w:numId="31" w16cid:durableId="567542954">
    <w:abstractNumId w:val="14"/>
  </w:num>
  <w:num w:numId="32" w16cid:durableId="1221096125">
    <w:abstractNumId w:val="14"/>
  </w:num>
  <w:num w:numId="33" w16cid:durableId="611786898">
    <w:abstractNumId w:val="14"/>
  </w:num>
  <w:num w:numId="34" w16cid:durableId="1712611804">
    <w:abstractNumId w:val="14"/>
  </w:num>
  <w:num w:numId="35" w16cid:durableId="874583422">
    <w:abstractNumId w:val="14"/>
  </w:num>
  <w:num w:numId="36" w16cid:durableId="780802054">
    <w:abstractNumId w:val="14"/>
  </w:num>
  <w:num w:numId="37" w16cid:durableId="1931036864">
    <w:abstractNumId w:val="14"/>
  </w:num>
  <w:num w:numId="38" w16cid:durableId="556597754">
    <w:abstractNumId w:val="14"/>
  </w:num>
  <w:num w:numId="39" w16cid:durableId="1684821165">
    <w:abstractNumId w:val="9"/>
  </w:num>
  <w:num w:numId="40" w16cid:durableId="563301654">
    <w:abstractNumId w:val="11"/>
  </w:num>
  <w:num w:numId="41" w16cid:durableId="1170605048">
    <w:abstractNumId w:val="3"/>
  </w:num>
  <w:num w:numId="42" w16cid:durableId="2017807933">
    <w:abstractNumId w:val="16"/>
  </w:num>
  <w:num w:numId="43" w16cid:durableId="1577782694">
    <w:abstractNumId w:val="15"/>
  </w:num>
  <w:num w:numId="44" w16cid:durableId="575096219">
    <w:abstractNumId w:val="14"/>
  </w:num>
  <w:num w:numId="45" w16cid:durableId="1577009831">
    <w:abstractNumId w:val="14"/>
  </w:num>
  <w:num w:numId="46" w16cid:durableId="1265193221">
    <w:abstractNumId w:val="14"/>
  </w:num>
  <w:num w:numId="47" w16cid:durableId="984626114">
    <w:abstractNumId w:val="25"/>
  </w:num>
  <w:num w:numId="48" w16cid:durableId="992105931">
    <w:abstractNumId w:val="5"/>
  </w:num>
  <w:num w:numId="49" w16cid:durableId="1595239763">
    <w:abstractNumId w:val="25"/>
  </w:num>
  <w:num w:numId="50" w16cid:durableId="1903901608">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6F1"/>
    <w:rsid w:val="0000127F"/>
    <w:rsid w:val="000025C5"/>
    <w:rsid w:val="00002ED4"/>
    <w:rsid w:val="00003526"/>
    <w:rsid w:val="00003C47"/>
    <w:rsid w:val="00003D05"/>
    <w:rsid w:val="00004622"/>
    <w:rsid w:val="000056CD"/>
    <w:rsid w:val="00005793"/>
    <w:rsid w:val="00005BB9"/>
    <w:rsid w:val="00006F5A"/>
    <w:rsid w:val="00007301"/>
    <w:rsid w:val="00007D76"/>
    <w:rsid w:val="0001095B"/>
    <w:rsid w:val="00010978"/>
    <w:rsid w:val="00010EA3"/>
    <w:rsid w:val="000114AB"/>
    <w:rsid w:val="000119F0"/>
    <w:rsid w:val="00011FE9"/>
    <w:rsid w:val="00012762"/>
    <w:rsid w:val="00012CA7"/>
    <w:rsid w:val="00013B40"/>
    <w:rsid w:val="00013C80"/>
    <w:rsid w:val="00013FBE"/>
    <w:rsid w:val="00014333"/>
    <w:rsid w:val="0001435F"/>
    <w:rsid w:val="000155E3"/>
    <w:rsid w:val="00015704"/>
    <w:rsid w:val="0001607E"/>
    <w:rsid w:val="00016319"/>
    <w:rsid w:val="00016A6F"/>
    <w:rsid w:val="00016D68"/>
    <w:rsid w:val="0001772B"/>
    <w:rsid w:val="000213CC"/>
    <w:rsid w:val="000226AC"/>
    <w:rsid w:val="000237F9"/>
    <w:rsid w:val="000238D4"/>
    <w:rsid w:val="00024623"/>
    <w:rsid w:val="00024A0A"/>
    <w:rsid w:val="00024D22"/>
    <w:rsid w:val="00024DB8"/>
    <w:rsid w:val="00025068"/>
    <w:rsid w:val="00025F6B"/>
    <w:rsid w:val="00025FFD"/>
    <w:rsid w:val="000269B7"/>
    <w:rsid w:val="00027559"/>
    <w:rsid w:val="0002791E"/>
    <w:rsid w:val="00027EC3"/>
    <w:rsid w:val="00027F9A"/>
    <w:rsid w:val="00030A43"/>
    <w:rsid w:val="000313E2"/>
    <w:rsid w:val="00031453"/>
    <w:rsid w:val="00031777"/>
    <w:rsid w:val="00031F61"/>
    <w:rsid w:val="00032160"/>
    <w:rsid w:val="000322A6"/>
    <w:rsid w:val="00033DC5"/>
    <w:rsid w:val="00034014"/>
    <w:rsid w:val="00034A09"/>
    <w:rsid w:val="000363ED"/>
    <w:rsid w:val="00036E61"/>
    <w:rsid w:val="000377FB"/>
    <w:rsid w:val="0004104D"/>
    <w:rsid w:val="000418F1"/>
    <w:rsid w:val="00041EF8"/>
    <w:rsid w:val="00042709"/>
    <w:rsid w:val="00042DBE"/>
    <w:rsid w:val="000430FD"/>
    <w:rsid w:val="00043527"/>
    <w:rsid w:val="00045140"/>
    <w:rsid w:val="00045A38"/>
    <w:rsid w:val="000473A8"/>
    <w:rsid w:val="00047688"/>
    <w:rsid w:val="00050AC9"/>
    <w:rsid w:val="00050E66"/>
    <w:rsid w:val="000514E4"/>
    <w:rsid w:val="000516E6"/>
    <w:rsid w:val="000518F5"/>
    <w:rsid w:val="000523B0"/>
    <w:rsid w:val="000537F0"/>
    <w:rsid w:val="000542E5"/>
    <w:rsid w:val="00054B76"/>
    <w:rsid w:val="00054F45"/>
    <w:rsid w:val="00057104"/>
    <w:rsid w:val="00060121"/>
    <w:rsid w:val="0006253D"/>
    <w:rsid w:val="000633D0"/>
    <w:rsid w:val="00063B56"/>
    <w:rsid w:val="000648C0"/>
    <w:rsid w:val="00064DBF"/>
    <w:rsid w:val="000653F9"/>
    <w:rsid w:val="00065496"/>
    <w:rsid w:val="00066204"/>
    <w:rsid w:val="00066369"/>
    <w:rsid w:val="00066972"/>
    <w:rsid w:val="00066BE5"/>
    <w:rsid w:val="00070912"/>
    <w:rsid w:val="00071137"/>
    <w:rsid w:val="00071216"/>
    <w:rsid w:val="000713B3"/>
    <w:rsid w:val="000719EA"/>
    <w:rsid w:val="000723CE"/>
    <w:rsid w:val="00072A22"/>
    <w:rsid w:val="000735F2"/>
    <w:rsid w:val="00074146"/>
    <w:rsid w:val="00074532"/>
    <w:rsid w:val="00074971"/>
    <w:rsid w:val="0007638E"/>
    <w:rsid w:val="00076E26"/>
    <w:rsid w:val="000806F6"/>
    <w:rsid w:val="00082C00"/>
    <w:rsid w:val="000850E8"/>
    <w:rsid w:val="00085DAC"/>
    <w:rsid w:val="00086600"/>
    <w:rsid w:val="00086632"/>
    <w:rsid w:val="000912E8"/>
    <w:rsid w:val="00091D94"/>
    <w:rsid w:val="0009236F"/>
    <w:rsid w:val="000924F9"/>
    <w:rsid w:val="00092714"/>
    <w:rsid w:val="000927B7"/>
    <w:rsid w:val="00094DCF"/>
    <w:rsid w:val="000967F5"/>
    <w:rsid w:val="00096AA4"/>
    <w:rsid w:val="000A0D98"/>
    <w:rsid w:val="000A3E50"/>
    <w:rsid w:val="000A3EF6"/>
    <w:rsid w:val="000A4C00"/>
    <w:rsid w:val="000A4D00"/>
    <w:rsid w:val="000A6AE6"/>
    <w:rsid w:val="000B1C45"/>
    <w:rsid w:val="000B2616"/>
    <w:rsid w:val="000B26D0"/>
    <w:rsid w:val="000B387A"/>
    <w:rsid w:val="000B3C77"/>
    <w:rsid w:val="000B4141"/>
    <w:rsid w:val="000B465A"/>
    <w:rsid w:val="000B4715"/>
    <w:rsid w:val="000B53C5"/>
    <w:rsid w:val="000B724D"/>
    <w:rsid w:val="000B73DB"/>
    <w:rsid w:val="000B7775"/>
    <w:rsid w:val="000B7E3D"/>
    <w:rsid w:val="000C07E9"/>
    <w:rsid w:val="000C0C7E"/>
    <w:rsid w:val="000C1AB3"/>
    <w:rsid w:val="000C228D"/>
    <w:rsid w:val="000C36A5"/>
    <w:rsid w:val="000C38C0"/>
    <w:rsid w:val="000C3B86"/>
    <w:rsid w:val="000C4738"/>
    <w:rsid w:val="000C47AA"/>
    <w:rsid w:val="000C4885"/>
    <w:rsid w:val="000C694B"/>
    <w:rsid w:val="000C7521"/>
    <w:rsid w:val="000D0141"/>
    <w:rsid w:val="000D10A8"/>
    <w:rsid w:val="000D10AB"/>
    <w:rsid w:val="000D35C1"/>
    <w:rsid w:val="000D3941"/>
    <w:rsid w:val="000D3A23"/>
    <w:rsid w:val="000D46B7"/>
    <w:rsid w:val="000D489D"/>
    <w:rsid w:val="000D4E05"/>
    <w:rsid w:val="000D500A"/>
    <w:rsid w:val="000D5024"/>
    <w:rsid w:val="000D53D5"/>
    <w:rsid w:val="000D56EF"/>
    <w:rsid w:val="000D58F6"/>
    <w:rsid w:val="000D5D74"/>
    <w:rsid w:val="000D6339"/>
    <w:rsid w:val="000D658B"/>
    <w:rsid w:val="000D68C1"/>
    <w:rsid w:val="000D7144"/>
    <w:rsid w:val="000E045D"/>
    <w:rsid w:val="000E0B4C"/>
    <w:rsid w:val="000E187E"/>
    <w:rsid w:val="000E4A1C"/>
    <w:rsid w:val="000E558F"/>
    <w:rsid w:val="000E5BD5"/>
    <w:rsid w:val="000E6880"/>
    <w:rsid w:val="000E6C28"/>
    <w:rsid w:val="000E6F1D"/>
    <w:rsid w:val="000E7A5B"/>
    <w:rsid w:val="000F0AEC"/>
    <w:rsid w:val="000F15DE"/>
    <w:rsid w:val="000F1788"/>
    <w:rsid w:val="000F1B23"/>
    <w:rsid w:val="000F2009"/>
    <w:rsid w:val="000F2C67"/>
    <w:rsid w:val="000F34F3"/>
    <w:rsid w:val="000F42B3"/>
    <w:rsid w:val="000F45FC"/>
    <w:rsid w:val="000F47B1"/>
    <w:rsid w:val="000F490B"/>
    <w:rsid w:val="000F67C2"/>
    <w:rsid w:val="000F69F3"/>
    <w:rsid w:val="000F6C38"/>
    <w:rsid w:val="000F7092"/>
    <w:rsid w:val="00101D96"/>
    <w:rsid w:val="00101DA5"/>
    <w:rsid w:val="00102A0C"/>
    <w:rsid w:val="00104608"/>
    <w:rsid w:val="0010462E"/>
    <w:rsid w:val="0010619A"/>
    <w:rsid w:val="001105E1"/>
    <w:rsid w:val="001107AE"/>
    <w:rsid w:val="0011095F"/>
    <w:rsid w:val="00110C7B"/>
    <w:rsid w:val="00110F5B"/>
    <w:rsid w:val="001118D4"/>
    <w:rsid w:val="00113421"/>
    <w:rsid w:val="001135CE"/>
    <w:rsid w:val="0011586A"/>
    <w:rsid w:val="00116430"/>
    <w:rsid w:val="00117543"/>
    <w:rsid w:val="00120363"/>
    <w:rsid w:val="00120A61"/>
    <w:rsid w:val="00120AE8"/>
    <w:rsid w:val="001210FA"/>
    <w:rsid w:val="001213AD"/>
    <w:rsid w:val="0012206E"/>
    <w:rsid w:val="00122E5E"/>
    <w:rsid w:val="00122EB1"/>
    <w:rsid w:val="00123C27"/>
    <w:rsid w:val="00123DE2"/>
    <w:rsid w:val="00124758"/>
    <w:rsid w:val="00125ACF"/>
    <w:rsid w:val="0012650D"/>
    <w:rsid w:val="00126528"/>
    <w:rsid w:val="00126DBF"/>
    <w:rsid w:val="001271F2"/>
    <w:rsid w:val="00127D85"/>
    <w:rsid w:val="00127F90"/>
    <w:rsid w:val="001304D3"/>
    <w:rsid w:val="00131561"/>
    <w:rsid w:val="001320BF"/>
    <w:rsid w:val="001338BC"/>
    <w:rsid w:val="00135419"/>
    <w:rsid w:val="00135781"/>
    <w:rsid w:val="0013583F"/>
    <w:rsid w:val="00135D83"/>
    <w:rsid w:val="00135E32"/>
    <w:rsid w:val="00137520"/>
    <w:rsid w:val="00137982"/>
    <w:rsid w:val="001379B4"/>
    <w:rsid w:val="00137B55"/>
    <w:rsid w:val="001401CF"/>
    <w:rsid w:val="00140919"/>
    <w:rsid w:val="00141422"/>
    <w:rsid w:val="001414E2"/>
    <w:rsid w:val="001421C1"/>
    <w:rsid w:val="00142839"/>
    <w:rsid w:val="00143C1E"/>
    <w:rsid w:val="00143E5B"/>
    <w:rsid w:val="00144A17"/>
    <w:rsid w:val="00144B36"/>
    <w:rsid w:val="001452DD"/>
    <w:rsid w:val="00145673"/>
    <w:rsid w:val="00146294"/>
    <w:rsid w:val="00146437"/>
    <w:rsid w:val="00146941"/>
    <w:rsid w:val="001475A9"/>
    <w:rsid w:val="0014782E"/>
    <w:rsid w:val="00147AEC"/>
    <w:rsid w:val="001505A2"/>
    <w:rsid w:val="00151D69"/>
    <w:rsid w:val="0015241B"/>
    <w:rsid w:val="00153909"/>
    <w:rsid w:val="001560F6"/>
    <w:rsid w:val="001563C4"/>
    <w:rsid w:val="00156D82"/>
    <w:rsid w:val="001572CD"/>
    <w:rsid w:val="0015737E"/>
    <w:rsid w:val="00161836"/>
    <w:rsid w:val="001621D2"/>
    <w:rsid w:val="00162DB4"/>
    <w:rsid w:val="00163CAF"/>
    <w:rsid w:val="001640E4"/>
    <w:rsid w:val="00164D0A"/>
    <w:rsid w:val="00166EAA"/>
    <w:rsid w:val="001677A1"/>
    <w:rsid w:val="00171438"/>
    <w:rsid w:val="00171864"/>
    <w:rsid w:val="00172D40"/>
    <w:rsid w:val="0017317C"/>
    <w:rsid w:val="001732E7"/>
    <w:rsid w:val="001752A7"/>
    <w:rsid w:val="001764D6"/>
    <w:rsid w:val="001766E0"/>
    <w:rsid w:val="00177231"/>
    <w:rsid w:val="001809EE"/>
    <w:rsid w:val="0018126E"/>
    <w:rsid w:val="001812D6"/>
    <w:rsid w:val="001814E5"/>
    <w:rsid w:val="001824FA"/>
    <w:rsid w:val="001833E1"/>
    <w:rsid w:val="00183C24"/>
    <w:rsid w:val="001848F3"/>
    <w:rsid w:val="0018514B"/>
    <w:rsid w:val="0018533A"/>
    <w:rsid w:val="00185BAE"/>
    <w:rsid w:val="00185D6E"/>
    <w:rsid w:val="001863A1"/>
    <w:rsid w:val="001874B1"/>
    <w:rsid w:val="0019249E"/>
    <w:rsid w:val="00192709"/>
    <w:rsid w:val="00192A36"/>
    <w:rsid w:val="00192D93"/>
    <w:rsid w:val="001935DA"/>
    <w:rsid w:val="001936B7"/>
    <w:rsid w:val="00193E60"/>
    <w:rsid w:val="00193F1A"/>
    <w:rsid w:val="00193F22"/>
    <w:rsid w:val="001955B6"/>
    <w:rsid w:val="00195FE2"/>
    <w:rsid w:val="00196FBC"/>
    <w:rsid w:val="001A0592"/>
    <w:rsid w:val="001A303A"/>
    <w:rsid w:val="001A349E"/>
    <w:rsid w:val="001A46D7"/>
    <w:rsid w:val="001A4B16"/>
    <w:rsid w:val="001A557B"/>
    <w:rsid w:val="001A55D2"/>
    <w:rsid w:val="001A5DF5"/>
    <w:rsid w:val="001A600B"/>
    <w:rsid w:val="001A61F2"/>
    <w:rsid w:val="001A6419"/>
    <w:rsid w:val="001B040E"/>
    <w:rsid w:val="001B045A"/>
    <w:rsid w:val="001B1EEE"/>
    <w:rsid w:val="001B2D91"/>
    <w:rsid w:val="001B3E6F"/>
    <w:rsid w:val="001B5A08"/>
    <w:rsid w:val="001B6574"/>
    <w:rsid w:val="001C08AC"/>
    <w:rsid w:val="001C1250"/>
    <w:rsid w:val="001C258E"/>
    <w:rsid w:val="001C2BC7"/>
    <w:rsid w:val="001C2E36"/>
    <w:rsid w:val="001C2FC0"/>
    <w:rsid w:val="001C3035"/>
    <w:rsid w:val="001C3A25"/>
    <w:rsid w:val="001C5B46"/>
    <w:rsid w:val="001C6F0D"/>
    <w:rsid w:val="001C708E"/>
    <w:rsid w:val="001C7435"/>
    <w:rsid w:val="001C7796"/>
    <w:rsid w:val="001C7975"/>
    <w:rsid w:val="001C7DD8"/>
    <w:rsid w:val="001D0044"/>
    <w:rsid w:val="001D1020"/>
    <w:rsid w:val="001D233C"/>
    <w:rsid w:val="001D2950"/>
    <w:rsid w:val="001D41DA"/>
    <w:rsid w:val="001D4C37"/>
    <w:rsid w:val="001D5799"/>
    <w:rsid w:val="001D6EA8"/>
    <w:rsid w:val="001D713E"/>
    <w:rsid w:val="001E1C1F"/>
    <w:rsid w:val="001E1E27"/>
    <w:rsid w:val="001E2E63"/>
    <w:rsid w:val="001E30D9"/>
    <w:rsid w:val="001E317B"/>
    <w:rsid w:val="001E33E9"/>
    <w:rsid w:val="001E36DB"/>
    <w:rsid w:val="001E5EB7"/>
    <w:rsid w:val="001E7715"/>
    <w:rsid w:val="001F01DB"/>
    <w:rsid w:val="001F0489"/>
    <w:rsid w:val="001F139A"/>
    <w:rsid w:val="001F1D02"/>
    <w:rsid w:val="001F25C7"/>
    <w:rsid w:val="001F2EBA"/>
    <w:rsid w:val="001F378F"/>
    <w:rsid w:val="001F3E9D"/>
    <w:rsid w:val="001F58B7"/>
    <w:rsid w:val="001F5A91"/>
    <w:rsid w:val="001F6896"/>
    <w:rsid w:val="001F6B0F"/>
    <w:rsid w:val="00200EE5"/>
    <w:rsid w:val="002017F2"/>
    <w:rsid w:val="00201905"/>
    <w:rsid w:val="0020203D"/>
    <w:rsid w:val="0020225C"/>
    <w:rsid w:val="00202377"/>
    <w:rsid w:val="00202F1B"/>
    <w:rsid w:val="00202FAB"/>
    <w:rsid w:val="0020371C"/>
    <w:rsid w:val="00205499"/>
    <w:rsid w:val="00205FAA"/>
    <w:rsid w:val="002063AF"/>
    <w:rsid w:val="00210DC4"/>
    <w:rsid w:val="002119A9"/>
    <w:rsid w:val="0021231B"/>
    <w:rsid w:val="00212B0C"/>
    <w:rsid w:val="00213EE6"/>
    <w:rsid w:val="00217392"/>
    <w:rsid w:val="0021751C"/>
    <w:rsid w:val="0022020C"/>
    <w:rsid w:val="00223596"/>
    <w:rsid w:val="002245D8"/>
    <w:rsid w:val="0022558B"/>
    <w:rsid w:val="00225DE7"/>
    <w:rsid w:val="00227EEE"/>
    <w:rsid w:val="002301CE"/>
    <w:rsid w:val="0023157A"/>
    <w:rsid w:val="00231A5B"/>
    <w:rsid w:val="00231FA9"/>
    <w:rsid w:val="00231FB1"/>
    <w:rsid w:val="002323BE"/>
    <w:rsid w:val="00232691"/>
    <w:rsid w:val="00233CB8"/>
    <w:rsid w:val="00234E80"/>
    <w:rsid w:val="002350A8"/>
    <w:rsid w:val="0023584C"/>
    <w:rsid w:val="00235DF4"/>
    <w:rsid w:val="00236CE3"/>
    <w:rsid w:val="002403EE"/>
    <w:rsid w:val="0024043D"/>
    <w:rsid w:val="00241C9C"/>
    <w:rsid w:val="002432CA"/>
    <w:rsid w:val="002434F3"/>
    <w:rsid w:val="00243EDA"/>
    <w:rsid w:val="00243F91"/>
    <w:rsid w:val="002440D3"/>
    <w:rsid w:val="00245800"/>
    <w:rsid w:val="0024675E"/>
    <w:rsid w:val="00246D0B"/>
    <w:rsid w:val="002473C1"/>
    <w:rsid w:val="0024799A"/>
    <w:rsid w:val="00250470"/>
    <w:rsid w:val="002507D2"/>
    <w:rsid w:val="00250FDB"/>
    <w:rsid w:val="00252E77"/>
    <w:rsid w:val="00252F4B"/>
    <w:rsid w:val="00253070"/>
    <w:rsid w:val="0025317A"/>
    <w:rsid w:val="00253203"/>
    <w:rsid w:val="00253666"/>
    <w:rsid w:val="00253A60"/>
    <w:rsid w:val="0025413D"/>
    <w:rsid w:val="00256213"/>
    <w:rsid w:val="00256AAD"/>
    <w:rsid w:val="00261B18"/>
    <w:rsid w:val="002633B3"/>
    <w:rsid w:val="00263E50"/>
    <w:rsid w:val="00264E44"/>
    <w:rsid w:val="00265885"/>
    <w:rsid w:val="002663F0"/>
    <w:rsid w:val="002678D9"/>
    <w:rsid w:val="00270B8E"/>
    <w:rsid w:val="00274205"/>
    <w:rsid w:val="002766CC"/>
    <w:rsid w:val="00277A31"/>
    <w:rsid w:val="002808D4"/>
    <w:rsid w:val="00281BC4"/>
    <w:rsid w:val="0028278C"/>
    <w:rsid w:val="00283A85"/>
    <w:rsid w:val="00284F4D"/>
    <w:rsid w:val="00285804"/>
    <w:rsid w:val="00285838"/>
    <w:rsid w:val="00285907"/>
    <w:rsid w:val="00286983"/>
    <w:rsid w:val="002879C6"/>
    <w:rsid w:val="00290073"/>
    <w:rsid w:val="002903E1"/>
    <w:rsid w:val="00290C47"/>
    <w:rsid w:val="00291E35"/>
    <w:rsid w:val="0029232A"/>
    <w:rsid w:val="00292D55"/>
    <w:rsid w:val="00292E8B"/>
    <w:rsid w:val="00292FB8"/>
    <w:rsid w:val="00292FF8"/>
    <w:rsid w:val="0029335C"/>
    <w:rsid w:val="00293D58"/>
    <w:rsid w:val="00294815"/>
    <w:rsid w:val="00294DA6"/>
    <w:rsid w:val="00294FDE"/>
    <w:rsid w:val="0029527F"/>
    <w:rsid w:val="002967C7"/>
    <w:rsid w:val="00296C71"/>
    <w:rsid w:val="00297A50"/>
    <w:rsid w:val="00297C17"/>
    <w:rsid w:val="002A0D73"/>
    <w:rsid w:val="002A1429"/>
    <w:rsid w:val="002A38C2"/>
    <w:rsid w:val="002A3CCF"/>
    <w:rsid w:val="002A4EF5"/>
    <w:rsid w:val="002A55A8"/>
    <w:rsid w:val="002A77E9"/>
    <w:rsid w:val="002A7CF5"/>
    <w:rsid w:val="002B0EBD"/>
    <w:rsid w:val="002B1132"/>
    <w:rsid w:val="002B2B2E"/>
    <w:rsid w:val="002B3671"/>
    <w:rsid w:val="002B43FF"/>
    <w:rsid w:val="002B5529"/>
    <w:rsid w:val="002B6A5D"/>
    <w:rsid w:val="002B6AD6"/>
    <w:rsid w:val="002B7B10"/>
    <w:rsid w:val="002B7B34"/>
    <w:rsid w:val="002B7BB3"/>
    <w:rsid w:val="002B7E87"/>
    <w:rsid w:val="002C16C7"/>
    <w:rsid w:val="002C2443"/>
    <w:rsid w:val="002C2859"/>
    <w:rsid w:val="002C2CCF"/>
    <w:rsid w:val="002C34C7"/>
    <w:rsid w:val="002C63EC"/>
    <w:rsid w:val="002C6A0F"/>
    <w:rsid w:val="002D0548"/>
    <w:rsid w:val="002D0837"/>
    <w:rsid w:val="002D22E4"/>
    <w:rsid w:val="002D22FA"/>
    <w:rsid w:val="002D246C"/>
    <w:rsid w:val="002D2537"/>
    <w:rsid w:val="002D3D71"/>
    <w:rsid w:val="002D3DE8"/>
    <w:rsid w:val="002D4E3C"/>
    <w:rsid w:val="002D531D"/>
    <w:rsid w:val="002D53CB"/>
    <w:rsid w:val="002D68AC"/>
    <w:rsid w:val="002D6D29"/>
    <w:rsid w:val="002D74B3"/>
    <w:rsid w:val="002D7D68"/>
    <w:rsid w:val="002E0314"/>
    <w:rsid w:val="002E0A1F"/>
    <w:rsid w:val="002E0B3D"/>
    <w:rsid w:val="002E0B97"/>
    <w:rsid w:val="002E14D6"/>
    <w:rsid w:val="002E1BA7"/>
    <w:rsid w:val="002E1D0F"/>
    <w:rsid w:val="002E25DF"/>
    <w:rsid w:val="002E2E0C"/>
    <w:rsid w:val="002E3549"/>
    <w:rsid w:val="002E5965"/>
    <w:rsid w:val="002E742C"/>
    <w:rsid w:val="002E772B"/>
    <w:rsid w:val="002F149F"/>
    <w:rsid w:val="002F2074"/>
    <w:rsid w:val="002F23E1"/>
    <w:rsid w:val="002F2DC6"/>
    <w:rsid w:val="002F399D"/>
    <w:rsid w:val="002F3D6A"/>
    <w:rsid w:val="002F5642"/>
    <w:rsid w:val="002F5746"/>
    <w:rsid w:val="002F6C63"/>
    <w:rsid w:val="00300334"/>
    <w:rsid w:val="003003AE"/>
    <w:rsid w:val="00300789"/>
    <w:rsid w:val="00301848"/>
    <w:rsid w:val="003032A6"/>
    <w:rsid w:val="003043E9"/>
    <w:rsid w:val="003043FA"/>
    <w:rsid w:val="0030615D"/>
    <w:rsid w:val="00306DCD"/>
    <w:rsid w:val="00306DEF"/>
    <w:rsid w:val="00307AE0"/>
    <w:rsid w:val="00310D16"/>
    <w:rsid w:val="00312243"/>
    <w:rsid w:val="003124D8"/>
    <w:rsid w:val="003153EA"/>
    <w:rsid w:val="003166D5"/>
    <w:rsid w:val="003172A9"/>
    <w:rsid w:val="00322990"/>
    <w:rsid w:val="0032458F"/>
    <w:rsid w:val="003245F9"/>
    <w:rsid w:val="00325806"/>
    <w:rsid w:val="00325CE0"/>
    <w:rsid w:val="00325CF4"/>
    <w:rsid w:val="00330567"/>
    <w:rsid w:val="00330A97"/>
    <w:rsid w:val="00331210"/>
    <w:rsid w:val="003325B4"/>
    <w:rsid w:val="003325F9"/>
    <w:rsid w:val="00332E2C"/>
    <w:rsid w:val="00332F64"/>
    <w:rsid w:val="00333F35"/>
    <w:rsid w:val="003342C8"/>
    <w:rsid w:val="003351FC"/>
    <w:rsid w:val="00335493"/>
    <w:rsid w:val="00336AC9"/>
    <w:rsid w:val="00336DE9"/>
    <w:rsid w:val="0033735E"/>
    <w:rsid w:val="00340A8A"/>
    <w:rsid w:val="00342E07"/>
    <w:rsid w:val="00346C82"/>
    <w:rsid w:val="00347779"/>
    <w:rsid w:val="003504CF"/>
    <w:rsid w:val="00350899"/>
    <w:rsid w:val="00350EBC"/>
    <w:rsid w:val="003513BD"/>
    <w:rsid w:val="003515FD"/>
    <w:rsid w:val="00352967"/>
    <w:rsid w:val="00353661"/>
    <w:rsid w:val="00353E1E"/>
    <w:rsid w:val="00355368"/>
    <w:rsid w:val="0035573B"/>
    <w:rsid w:val="00356494"/>
    <w:rsid w:val="00357F02"/>
    <w:rsid w:val="00362813"/>
    <w:rsid w:val="00362ECB"/>
    <w:rsid w:val="0036304E"/>
    <w:rsid w:val="00363D7C"/>
    <w:rsid w:val="00364179"/>
    <w:rsid w:val="00364526"/>
    <w:rsid w:val="0036642B"/>
    <w:rsid w:val="00366ED9"/>
    <w:rsid w:val="003700A6"/>
    <w:rsid w:val="0037242A"/>
    <w:rsid w:val="00372A87"/>
    <w:rsid w:val="00372ED7"/>
    <w:rsid w:val="0037312C"/>
    <w:rsid w:val="00375965"/>
    <w:rsid w:val="00377BBF"/>
    <w:rsid w:val="0038002C"/>
    <w:rsid w:val="00381199"/>
    <w:rsid w:val="003811BA"/>
    <w:rsid w:val="00381A95"/>
    <w:rsid w:val="0038344B"/>
    <w:rsid w:val="00383A44"/>
    <w:rsid w:val="003846DE"/>
    <w:rsid w:val="00384707"/>
    <w:rsid w:val="0038476D"/>
    <w:rsid w:val="003849DB"/>
    <w:rsid w:val="0038559E"/>
    <w:rsid w:val="00385CD7"/>
    <w:rsid w:val="0038612C"/>
    <w:rsid w:val="003864C2"/>
    <w:rsid w:val="00390015"/>
    <w:rsid w:val="003908D2"/>
    <w:rsid w:val="00391093"/>
    <w:rsid w:val="00391995"/>
    <w:rsid w:val="00391EA1"/>
    <w:rsid w:val="00394BFC"/>
    <w:rsid w:val="00394C2D"/>
    <w:rsid w:val="00395546"/>
    <w:rsid w:val="00395E3B"/>
    <w:rsid w:val="00397DDE"/>
    <w:rsid w:val="00397EB2"/>
    <w:rsid w:val="003A1BDA"/>
    <w:rsid w:val="003A239C"/>
    <w:rsid w:val="003A3258"/>
    <w:rsid w:val="003A628B"/>
    <w:rsid w:val="003A64CA"/>
    <w:rsid w:val="003A66DA"/>
    <w:rsid w:val="003A71CC"/>
    <w:rsid w:val="003B0485"/>
    <w:rsid w:val="003B13B7"/>
    <w:rsid w:val="003B3396"/>
    <w:rsid w:val="003B342B"/>
    <w:rsid w:val="003B3682"/>
    <w:rsid w:val="003B3A6E"/>
    <w:rsid w:val="003B5333"/>
    <w:rsid w:val="003B53C6"/>
    <w:rsid w:val="003B5B86"/>
    <w:rsid w:val="003B71CD"/>
    <w:rsid w:val="003B7500"/>
    <w:rsid w:val="003C104D"/>
    <w:rsid w:val="003C1D27"/>
    <w:rsid w:val="003C2D04"/>
    <w:rsid w:val="003C3461"/>
    <w:rsid w:val="003C34AE"/>
    <w:rsid w:val="003C3BCF"/>
    <w:rsid w:val="003C3BDE"/>
    <w:rsid w:val="003C406A"/>
    <w:rsid w:val="003C52B6"/>
    <w:rsid w:val="003C547C"/>
    <w:rsid w:val="003C5542"/>
    <w:rsid w:val="003C5A52"/>
    <w:rsid w:val="003C616F"/>
    <w:rsid w:val="003C6B2C"/>
    <w:rsid w:val="003C6D24"/>
    <w:rsid w:val="003C7B32"/>
    <w:rsid w:val="003D062A"/>
    <w:rsid w:val="003D1875"/>
    <w:rsid w:val="003D281F"/>
    <w:rsid w:val="003D325C"/>
    <w:rsid w:val="003D34C8"/>
    <w:rsid w:val="003D4AB4"/>
    <w:rsid w:val="003D532C"/>
    <w:rsid w:val="003D58CD"/>
    <w:rsid w:val="003D6DA8"/>
    <w:rsid w:val="003E039F"/>
    <w:rsid w:val="003E309F"/>
    <w:rsid w:val="003E3523"/>
    <w:rsid w:val="003E4157"/>
    <w:rsid w:val="003E52F3"/>
    <w:rsid w:val="003E6F40"/>
    <w:rsid w:val="003E7D23"/>
    <w:rsid w:val="003E7DD8"/>
    <w:rsid w:val="003F098B"/>
    <w:rsid w:val="003F0BDC"/>
    <w:rsid w:val="003F0F3E"/>
    <w:rsid w:val="003F199F"/>
    <w:rsid w:val="003F35C8"/>
    <w:rsid w:val="003F36F1"/>
    <w:rsid w:val="003F3D00"/>
    <w:rsid w:val="003F4E76"/>
    <w:rsid w:val="003F563C"/>
    <w:rsid w:val="003F6044"/>
    <w:rsid w:val="003F6101"/>
    <w:rsid w:val="003F6AC8"/>
    <w:rsid w:val="003F7E25"/>
    <w:rsid w:val="00400E46"/>
    <w:rsid w:val="00401787"/>
    <w:rsid w:val="00403674"/>
    <w:rsid w:val="00403B4E"/>
    <w:rsid w:val="00403DC5"/>
    <w:rsid w:val="00404366"/>
    <w:rsid w:val="0040463C"/>
    <w:rsid w:val="00405E73"/>
    <w:rsid w:val="00406D04"/>
    <w:rsid w:val="00407AFC"/>
    <w:rsid w:val="004103B5"/>
    <w:rsid w:val="00410CEB"/>
    <w:rsid w:val="00411EF6"/>
    <w:rsid w:val="00412D28"/>
    <w:rsid w:val="0041346A"/>
    <w:rsid w:val="0041346E"/>
    <w:rsid w:val="00414428"/>
    <w:rsid w:val="004148BB"/>
    <w:rsid w:val="00415CEB"/>
    <w:rsid w:val="004167D3"/>
    <w:rsid w:val="00416E47"/>
    <w:rsid w:val="00416F15"/>
    <w:rsid w:val="00417657"/>
    <w:rsid w:val="00417F53"/>
    <w:rsid w:val="00420CC1"/>
    <w:rsid w:val="004233FC"/>
    <w:rsid w:val="0042352A"/>
    <w:rsid w:val="00424138"/>
    <w:rsid w:val="00425182"/>
    <w:rsid w:val="004252F4"/>
    <w:rsid w:val="00426256"/>
    <w:rsid w:val="00427066"/>
    <w:rsid w:val="0042738C"/>
    <w:rsid w:val="00427A92"/>
    <w:rsid w:val="00427F1E"/>
    <w:rsid w:val="00431498"/>
    <w:rsid w:val="00432B39"/>
    <w:rsid w:val="00433B93"/>
    <w:rsid w:val="0043406B"/>
    <w:rsid w:val="004340D6"/>
    <w:rsid w:val="00435728"/>
    <w:rsid w:val="0043599A"/>
    <w:rsid w:val="004377A5"/>
    <w:rsid w:val="00440F0F"/>
    <w:rsid w:val="00441541"/>
    <w:rsid w:val="0044235D"/>
    <w:rsid w:val="00443A21"/>
    <w:rsid w:val="00443ED2"/>
    <w:rsid w:val="00444B44"/>
    <w:rsid w:val="004463C7"/>
    <w:rsid w:val="0044648A"/>
    <w:rsid w:val="00451267"/>
    <w:rsid w:val="0045184A"/>
    <w:rsid w:val="00453721"/>
    <w:rsid w:val="004550CD"/>
    <w:rsid w:val="004551B5"/>
    <w:rsid w:val="00455C42"/>
    <w:rsid w:val="00455F51"/>
    <w:rsid w:val="00456C7F"/>
    <w:rsid w:val="00457986"/>
    <w:rsid w:val="00457ABF"/>
    <w:rsid w:val="004609CF"/>
    <w:rsid w:val="00460B00"/>
    <w:rsid w:val="00460EF8"/>
    <w:rsid w:val="0046199D"/>
    <w:rsid w:val="00461BED"/>
    <w:rsid w:val="004627C1"/>
    <w:rsid w:val="00462FD4"/>
    <w:rsid w:val="00463D55"/>
    <w:rsid w:val="00464B7B"/>
    <w:rsid w:val="004656D5"/>
    <w:rsid w:val="00466375"/>
    <w:rsid w:val="0046663F"/>
    <w:rsid w:val="004673EF"/>
    <w:rsid w:val="00470203"/>
    <w:rsid w:val="00471D75"/>
    <w:rsid w:val="00472299"/>
    <w:rsid w:val="0047275C"/>
    <w:rsid w:val="004739CA"/>
    <w:rsid w:val="004749B3"/>
    <w:rsid w:val="00474B05"/>
    <w:rsid w:val="00475DB5"/>
    <w:rsid w:val="0047601E"/>
    <w:rsid w:val="00477BA9"/>
    <w:rsid w:val="004802CB"/>
    <w:rsid w:val="0048048E"/>
    <w:rsid w:val="004823F9"/>
    <w:rsid w:val="00483688"/>
    <w:rsid w:val="00484619"/>
    <w:rsid w:val="00484766"/>
    <w:rsid w:val="00484BAE"/>
    <w:rsid w:val="00484D78"/>
    <w:rsid w:val="004851FC"/>
    <w:rsid w:val="00485BC0"/>
    <w:rsid w:val="00485E89"/>
    <w:rsid w:val="00486571"/>
    <w:rsid w:val="00487366"/>
    <w:rsid w:val="00487457"/>
    <w:rsid w:val="004901E2"/>
    <w:rsid w:val="0049122C"/>
    <w:rsid w:val="004914C8"/>
    <w:rsid w:val="004929F5"/>
    <w:rsid w:val="00492DCE"/>
    <w:rsid w:val="00494134"/>
    <w:rsid w:val="004945E5"/>
    <w:rsid w:val="00494AC5"/>
    <w:rsid w:val="00495BCD"/>
    <w:rsid w:val="00496B2F"/>
    <w:rsid w:val="00496D0C"/>
    <w:rsid w:val="004A01EF"/>
    <w:rsid w:val="004A13E1"/>
    <w:rsid w:val="004A14AF"/>
    <w:rsid w:val="004A2B1D"/>
    <w:rsid w:val="004A339B"/>
    <w:rsid w:val="004A390B"/>
    <w:rsid w:val="004B003C"/>
    <w:rsid w:val="004B1D02"/>
    <w:rsid w:val="004B2973"/>
    <w:rsid w:val="004B2FF6"/>
    <w:rsid w:val="004B34E0"/>
    <w:rsid w:val="004B3637"/>
    <w:rsid w:val="004B39E7"/>
    <w:rsid w:val="004B3CE8"/>
    <w:rsid w:val="004B5CB4"/>
    <w:rsid w:val="004B63F9"/>
    <w:rsid w:val="004B6698"/>
    <w:rsid w:val="004C00AC"/>
    <w:rsid w:val="004C0A21"/>
    <w:rsid w:val="004C167D"/>
    <w:rsid w:val="004C1B2F"/>
    <w:rsid w:val="004C21F5"/>
    <w:rsid w:val="004C25E4"/>
    <w:rsid w:val="004C2856"/>
    <w:rsid w:val="004C32FC"/>
    <w:rsid w:val="004C417A"/>
    <w:rsid w:val="004C4418"/>
    <w:rsid w:val="004C447D"/>
    <w:rsid w:val="004C4AD0"/>
    <w:rsid w:val="004C4C7E"/>
    <w:rsid w:val="004C5BA7"/>
    <w:rsid w:val="004C63F6"/>
    <w:rsid w:val="004C714F"/>
    <w:rsid w:val="004D008E"/>
    <w:rsid w:val="004D0482"/>
    <w:rsid w:val="004D23E1"/>
    <w:rsid w:val="004D2511"/>
    <w:rsid w:val="004D2E18"/>
    <w:rsid w:val="004D2FB8"/>
    <w:rsid w:val="004D3C44"/>
    <w:rsid w:val="004D3D7D"/>
    <w:rsid w:val="004D3EDA"/>
    <w:rsid w:val="004D55BF"/>
    <w:rsid w:val="004D5611"/>
    <w:rsid w:val="004D6E39"/>
    <w:rsid w:val="004D7195"/>
    <w:rsid w:val="004D7712"/>
    <w:rsid w:val="004E0B99"/>
    <w:rsid w:val="004E25BA"/>
    <w:rsid w:val="004E4903"/>
    <w:rsid w:val="004E4B0A"/>
    <w:rsid w:val="004E5101"/>
    <w:rsid w:val="004E54D2"/>
    <w:rsid w:val="004E67BC"/>
    <w:rsid w:val="004E6AA9"/>
    <w:rsid w:val="004E754C"/>
    <w:rsid w:val="004F0D74"/>
    <w:rsid w:val="004F1EC8"/>
    <w:rsid w:val="004F3620"/>
    <w:rsid w:val="004F4A86"/>
    <w:rsid w:val="004F511D"/>
    <w:rsid w:val="004F5622"/>
    <w:rsid w:val="004F7517"/>
    <w:rsid w:val="004F761E"/>
    <w:rsid w:val="004F7AB8"/>
    <w:rsid w:val="00500D25"/>
    <w:rsid w:val="00504756"/>
    <w:rsid w:val="00505174"/>
    <w:rsid w:val="00505417"/>
    <w:rsid w:val="0050676F"/>
    <w:rsid w:val="005067D5"/>
    <w:rsid w:val="00506E76"/>
    <w:rsid w:val="00510984"/>
    <w:rsid w:val="00510A72"/>
    <w:rsid w:val="00510D9E"/>
    <w:rsid w:val="00510EA7"/>
    <w:rsid w:val="00512131"/>
    <w:rsid w:val="005121A3"/>
    <w:rsid w:val="0051246F"/>
    <w:rsid w:val="00514AFE"/>
    <w:rsid w:val="00515916"/>
    <w:rsid w:val="005164C6"/>
    <w:rsid w:val="0051693C"/>
    <w:rsid w:val="005175EF"/>
    <w:rsid w:val="00520ECA"/>
    <w:rsid w:val="005213C4"/>
    <w:rsid w:val="005214C0"/>
    <w:rsid w:val="00521BF0"/>
    <w:rsid w:val="0052241F"/>
    <w:rsid w:val="00522632"/>
    <w:rsid w:val="005233B9"/>
    <w:rsid w:val="00523945"/>
    <w:rsid w:val="00523E41"/>
    <w:rsid w:val="005244E2"/>
    <w:rsid w:val="00524529"/>
    <w:rsid w:val="00524C76"/>
    <w:rsid w:val="00525A4E"/>
    <w:rsid w:val="00525C19"/>
    <w:rsid w:val="005260B5"/>
    <w:rsid w:val="005267A5"/>
    <w:rsid w:val="00530547"/>
    <w:rsid w:val="00530FBA"/>
    <w:rsid w:val="0053368F"/>
    <w:rsid w:val="00534F46"/>
    <w:rsid w:val="00535049"/>
    <w:rsid w:val="0053594B"/>
    <w:rsid w:val="00535CDC"/>
    <w:rsid w:val="0053702B"/>
    <w:rsid w:val="00537400"/>
    <w:rsid w:val="00537921"/>
    <w:rsid w:val="0054181C"/>
    <w:rsid w:val="00541ADC"/>
    <w:rsid w:val="00542310"/>
    <w:rsid w:val="00542D90"/>
    <w:rsid w:val="0054326E"/>
    <w:rsid w:val="00543D23"/>
    <w:rsid w:val="00544999"/>
    <w:rsid w:val="00544A54"/>
    <w:rsid w:val="00544BDC"/>
    <w:rsid w:val="00544E41"/>
    <w:rsid w:val="0054546C"/>
    <w:rsid w:val="00545F52"/>
    <w:rsid w:val="0054625B"/>
    <w:rsid w:val="00547A7A"/>
    <w:rsid w:val="00547D18"/>
    <w:rsid w:val="00550F20"/>
    <w:rsid w:val="00551366"/>
    <w:rsid w:val="0055368A"/>
    <w:rsid w:val="0055499A"/>
    <w:rsid w:val="00555348"/>
    <w:rsid w:val="005571A8"/>
    <w:rsid w:val="0056002E"/>
    <w:rsid w:val="00560138"/>
    <w:rsid w:val="0056101F"/>
    <w:rsid w:val="00561C2B"/>
    <w:rsid w:val="00561E84"/>
    <w:rsid w:val="0056440B"/>
    <w:rsid w:val="00564838"/>
    <w:rsid w:val="00566694"/>
    <w:rsid w:val="0056678C"/>
    <w:rsid w:val="005668ED"/>
    <w:rsid w:val="005671D1"/>
    <w:rsid w:val="00567606"/>
    <w:rsid w:val="00567659"/>
    <w:rsid w:val="00570206"/>
    <w:rsid w:val="00571D6C"/>
    <w:rsid w:val="00572102"/>
    <w:rsid w:val="005721A4"/>
    <w:rsid w:val="005723D3"/>
    <w:rsid w:val="0057278E"/>
    <w:rsid w:val="0057365F"/>
    <w:rsid w:val="00573C17"/>
    <w:rsid w:val="00576585"/>
    <w:rsid w:val="00577076"/>
    <w:rsid w:val="00581ADE"/>
    <w:rsid w:val="005828BD"/>
    <w:rsid w:val="00582B01"/>
    <w:rsid w:val="005832A6"/>
    <w:rsid w:val="00584195"/>
    <w:rsid w:val="0058441B"/>
    <w:rsid w:val="00585A25"/>
    <w:rsid w:val="00585A76"/>
    <w:rsid w:val="00585FFF"/>
    <w:rsid w:val="0058797A"/>
    <w:rsid w:val="0059207B"/>
    <w:rsid w:val="005927EF"/>
    <w:rsid w:val="00593CA3"/>
    <w:rsid w:val="00593EA9"/>
    <w:rsid w:val="00593F64"/>
    <w:rsid w:val="00594334"/>
    <w:rsid w:val="005953D2"/>
    <w:rsid w:val="00595B30"/>
    <w:rsid w:val="005960D3"/>
    <w:rsid w:val="005966D1"/>
    <w:rsid w:val="005A05A4"/>
    <w:rsid w:val="005A065B"/>
    <w:rsid w:val="005A097D"/>
    <w:rsid w:val="005A2788"/>
    <w:rsid w:val="005A2903"/>
    <w:rsid w:val="005A2CFB"/>
    <w:rsid w:val="005A31D2"/>
    <w:rsid w:val="005A340A"/>
    <w:rsid w:val="005A4DE9"/>
    <w:rsid w:val="005A5435"/>
    <w:rsid w:val="005A5EF9"/>
    <w:rsid w:val="005A76E9"/>
    <w:rsid w:val="005B0065"/>
    <w:rsid w:val="005B053F"/>
    <w:rsid w:val="005B146E"/>
    <w:rsid w:val="005B20AF"/>
    <w:rsid w:val="005B21CB"/>
    <w:rsid w:val="005B37D4"/>
    <w:rsid w:val="005B381C"/>
    <w:rsid w:val="005B3C96"/>
    <w:rsid w:val="005B3FF1"/>
    <w:rsid w:val="005B4A7B"/>
    <w:rsid w:val="005B4A84"/>
    <w:rsid w:val="005B50C8"/>
    <w:rsid w:val="005B57F0"/>
    <w:rsid w:val="005B6580"/>
    <w:rsid w:val="005B71A0"/>
    <w:rsid w:val="005B7B82"/>
    <w:rsid w:val="005B7C89"/>
    <w:rsid w:val="005C08E1"/>
    <w:rsid w:val="005C0A77"/>
    <w:rsid w:val="005C154F"/>
    <w:rsid w:val="005C31B6"/>
    <w:rsid w:val="005C4FA5"/>
    <w:rsid w:val="005C54CA"/>
    <w:rsid w:val="005C5A2B"/>
    <w:rsid w:val="005C6312"/>
    <w:rsid w:val="005D1ABD"/>
    <w:rsid w:val="005D241C"/>
    <w:rsid w:val="005D3F2A"/>
    <w:rsid w:val="005D516F"/>
    <w:rsid w:val="005D5498"/>
    <w:rsid w:val="005D7583"/>
    <w:rsid w:val="005D7BEC"/>
    <w:rsid w:val="005E1D05"/>
    <w:rsid w:val="005E224F"/>
    <w:rsid w:val="005E2F17"/>
    <w:rsid w:val="005E3F81"/>
    <w:rsid w:val="005E4A9F"/>
    <w:rsid w:val="005E5C38"/>
    <w:rsid w:val="005E6F92"/>
    <w:rsid w:val="005E7FA0"/>
    <w:rsid w:val="005F051A"/>
    <w:rsid w:val="005F18B3"/>
    <w:rsid w:val="005F1B4C"/>
    <w:rsid w:val="005F4078"/>
    <w:rsid w:val="005F4356"/>
    <w:rsid w:val="005F435D"/>
    <w:rsid w:val="005F44EA"/>
    <w:rsid w:val="005F5261"/>
    <w:rsid w:val="005F7692"/>
    <w:rsid w:val="005F7966"/>
    <w:rsid w:val="006009D2"/>
    <w:rsid w:val="00602291"/>
    <w:rsid w:val="00602BEF"/>
    <w:rsid w:val="00603122"/>
    <w:rsid w:val="0060426C"/>
    <w:rsid w:val="006051EE"/>
    <w:rsid w:val="00605842"/>
    <w:rsid w:val="00605994"/>
    <w:rsid w:val="00610CE1"/>
    <w:rsid w:val="00610D5D"/>
    <w:rsid w:val="006138F5"/>
    <w:rsid w:val="006139BA"/>
    <w:rsid w:val="00614E25"/>
    <w:rsid w:val="00615399"/>
    <w:rsid w:val="00615AD3"/>
    <w:rsid w:val="00615C1A"/>
    <w:rsid w:val="0061693B"/>
    <w:rsid w:val="00616C2B"/>
    <w:rsid w:val="00617CD7"/>
    <w:rsid w:val="00617D58"/>
    <w:rsid w:val="00617D93"/>
    <w:rsid w:val="0062059D"/>
    <w:rsid w:val="00621B54"/>
    <w:rsid w:val="00621C85"/>
    <w:rsid w:val="006230A3"/>
    <w:rsid w:val="006234E8"/>
    <w:rsid w:val="0062361E"/>
    <w:rsid w:val="00624BEF"/>
    <w:rsid w:val="00624E31"/>
    <w:rsid w:val="0062606C"/>
    <w:rsid w:val="00626602"/>
    <w:rsid w:val="006267AD"/>
    <w:rsid w:val="00627FA4"/>
    <w:rsid w:val="006311C9"/>
    <w:rsid w:val="00633573"/>
    <w:rsid w:val="00633C82"/>
    <w:rsid w:val="00634854"/>
    <w:rsid w:val="0063525F"/>
    <w:rsid w:val="00635B1D"/>
    <w:rsid w:val="00636975"/>
    <w:rsid w:val="00636E2C"/>
    <w:rsid w:val="0063714C"/>
    <w:rsid w:val="0063773E"/>
    <w:rsid w:val="00637C95"/>
    <w:rsid w:val="00637DDF"/>
    <w:rsid w:val="0064078E"/>
    <w:rsid w:val="00640A77"/>
    <w:rsid w:val="006416CE"/>
    <w:rsid w:val="00642DAB"/>
    <w:rsid w:val="00643E1F"/>
    <w:rsid w:val="0064458D"/>
    <w:rsid w:val="00645860"/>
    <w:rsid w:val="00645E4A"/>
    <w:rsid w:val="00646680"/>
    <w:rsid w:val="0064688F"/>
    <w:rsid w:val="00647466"/>
    <w:rsid w:val="00647F0D"/>
    <w:rsid w:val="00647FFA"/>
    <w:rsid w:val="00650167"/>
    <w:rsid w:val="00650D98"/>
    <w:rsid w:val="00651E94"/>
    <w:rsid w:val="0065206F"/>
    <w:rsid w:val="006527A6"/>
    <w:rsid w:val="0065288B"/>
    <w:rsid w:val="006529DD"/>
    <w:rsid w:val="006531AD"/>
    <w:rsid w:val="00654B0C"/>
    <w:rsid w:val="00656A11"/>
    <w:rsid w:val="00656E7B"/>
    <w:rsid w:val="0065718E"/>
    <w:rsid w:val="006572B2"/>
    <w:rsid w:val="00657887"/>
    <w:rsid w:val="00657A23"/>
    <w:rsid w:val="00660598"/>
    <w:rsid w:val="006606BC"/>
    <w:rsid w:val="0066170D"/>
    <w:rsid w:val="006617EF"/>
    <w:rsid w:val="00665624"/>
    <w:rsid w:val="006661ED"/>
    <w:rsid w:val="00667765"/>
    <w:rsid w:val="00670468"/>
    <w:rsid w:val="006714E9"/>
    <w:rsid w:val="00671B26"/>
    <w:rsid w:val="00672803"/>
    <w:rsid w:val="006730C0"/>
    <w:rsid w:val="0067321D"/>
    <w:rsid w:val="006735B4"/>
    <w:rsid w:val="00673C91"/>
    <w:rsid w:val="006768BA"/>
    <w:rsid w:val="00676BFB"/>
    <w:rsid w:val="00676CC3"/>
    <w:rsid w:val="00676D3B"/>
    <w:rsid w:val="00680BCB"/>
    <w:rsid w:val="00680C8D"/>
    <w:rsid w:val="00681C93"/>
    <w:rsid w:val="00681FCE"/>
    <w:rsid w:val="006829AC"/>
    <w:rsid w:val="00682D12"/>
    <w:rsid w:val="00682F22"/>
    <w:rsid w:val="00683671"/>
    <w:rsid w:val="006837F4"/>
    <w:rsid w:val="0068681D"/>
    <w:rsid w:val="00686C90"/>
    <w:rsid w:val="00686D71"/>
    <w:rsid w:val="006872A7"/>
    <w:rsid w:val="00691C35"/>
    <w:rsid w:val="00692C82"/>
    <w:rsid w:val="00692FD1"/>
    <w:rsid w:val="0069640E"/>
    <w:rsid w:val="0069647E"/>
    <w:rsid w:val="0069655D"/>
    <w:rsid w:val="00697401"/>
    <w:rsid w:val="00697D88"/>
    <w:rsid w:val="006A01E5"/>
    <w:rsid w:val="006A13BF"/>
    <w:rsid w:val="006A20B2"/>
    <w:rsid w:val="006A2429"/>
    <w:rsid w:val="006A334D"/>
    <w:rsid w:val="006A4500"/>
    <w:rsid w:val="006A548C"/>
    <w:rsid w:val="006B0349"/>
    <w:rsid w:val="006B1F65"/>
    <w:rsid w:val="006B356F"/>
    <w:rsid w:val="006B6116"/>
    <w:rsid w:val="006B632B"/>
    <w:rsid w:val="006B666F"/>
    <w:rsid w:val="006B76F4"/>
    <w:rsid w:val="006C0C71"/>
    <w:rsid w:val="006C0D14"/>
    <w:rsid w:val="006C0EE2"/>
    <w:rsid w:val="006C1709"/>
    <w:rsid w:val="006C1CF6"/>
    <w:rsid w:val="006C2A16"/>
    <w:rsid w:val="006C2A17"/>
    <w:rsid w:val="006C2C00"/>
    <w:rsid w:val="006C41A7"/>
    <w:rsid w:val="006C4B23"/>
    <w:rsid w:val="006C5B52"/>
    <w:rsid w:val="006C68CC"/>
    <w:rsid w:val="006C6C0A"/>
    <w:rsid w:val="006D0375"/>
    <w:rsid w:val="006D3013"/>
    <w:rsid w:val="006D3AD9"/>
    <w:rsid w:val="006D3BBD"/>
    <w:rsid w:val="006D5772"/>
    <w:rsid w:val="006D5CB3"/>
    <w:rsid w:val="006E0833"/>
    <w:rsid w:val="006E1ED3"/>
    <w:rsid w:val="006E2F9F"/>
    <w:rsid w:val="006E31CE"/>
    <w:rsid w:val="006E5075"/>
    <w:rsid w:val="006E5ACC"/>
    <w:rsid w:val="006E6EC1"/>
    <w:rsid w:val="006E74FF"/>
    <w:rsid w:val="006E775F"/>
    <w:rsid w:val="006F0A09"/>
    <w:rsid w:val="006F1DD1"/>
    <w:rsid w:val="006F2193"/>
    <w:rsid w:val="006F2984"/>
    <w:rsid w:val="006F32C1"/>
    <w:rsid w:val="006F3632"/>
    <w:rsid w:val="006F38DB"/>
    <w:rsid w:val="006F5569"/>
    <w:rsid w:val="006F6BEC"/>
    <w:rsid w:val="006F752B"/>
    <w:rsid w:val="006F7FD4"/>
    <w:rsid w:val="00700186"/>
    <w:rsid w:val="007005A5"/>
    <w:rsid w:val="00700644"/>
    <w:rsid w:val="007010A3"/>
    <w:rsid w:val="007025F7"/>
    <w:rsid w:val="0070313E"/>
    <w:rsid w:val="0070496B"/>
    <w:rsid w:val="00705770"/>
    <w:rsid w:val="00707308"/>
    <w:rsid w:val="00707E35"/>
    <w:rsid w:val="0071032F"/>
    <w:rsid w:val="007108F3"/>
    <w:rsid w:val="00710C5E"/>
    <w:rsid w:val="00710CBF"/>
    <w:rsid w:val="00711AC0"/>
    <w:rsid w:val="0071260E"/>
    <w:rsid w:val="007129A9"/>
    <w:rsid w:val="00712C3E"/>
    <w:rsid w:val="007131BD"/>
    <w:rsid w:val="007135BD"/>
    <w:rsid w:val="007138A1"/>
    <w:rsid w:val="00715C5C"/>
    <w:rsid w:val="00716BAB"/>
    <w:rsid w:val="00716D26"/>
    <w:rsid w:val="00716FD3"/>
    <w:rsid w:val="00717560"/>
    <w:rsid w:val="007175C1"/>
    <w:rsid w:val="00717608"/>
    <w:rsid w:val="00720545"/>
    <w:rsid w:val="00721232"/>
    <w:rsid w:val="007220F5"/>
    <w:rsid w:val="0072274B"/>
    <w:rsid w:val="007227D9"/>
    <w:rsid w:val="0072397A"/>
    <w:rsid w:val="00723B5D"/>
    <w:rsid w:val="007243C3"/>
    <w:rsid w:val="00724F4F"/>
    <w:rsid w:val="0072514B"/>
    <w:rsid w:val="007260B3"/>
    <w:rsid w:val="00726354"/>
    <w:rsid w:val="00726EB0"/>
    <w:rsid w:val="0072788C"/>
    <w:rsid w:val="00727F26"/>
    <w:rsid w:val="0073016F"/>
    <w:rsid w:val="00730B76"/>
    <w:rsid w:val="00732411"/>
    <w:rsid w:val="00733529"/>
    <w:rsid w:val="00733738"/>
    <w:rsid w:val="007339F2"/>
    <w:rsid w:val="00733FB9"/>
    <w:rsid w:val="00734F9C"/>
    <w:rsid w:val="00735CC8"/>
    <w:rsid w:val="00735FD7"/>
    <w:rsid w:val="00736EBE"/>
    <w:rsid w:val="0073768F"/>
    <w:rsid w:val="007405F9"/>
    <w:rsid w:val="00742866"/>
    <w:rsid w:val="00743C46"/>
    <w:rsid w:val="00743FD9"/>
    <w:rsid w:val="0074451B"/>
    <w:rsid w:val="00745805"/>
    <w:rsid w:val="00745AF4"/>
    <w:rsid w:val="007469BF"/>
    <w:rsid w:val="0074707F"/>
    <w:rsid w:val="0074736B"/>
    <w:rsid w:val="00747A8D"/>
    <w:rsid w:val="00751186"/>
    <w:rsid w:val="00752ECD"/>
    <w:rsid w:val="00754559"/>
    <w:rsid w:val="007552F2"/>
    <w:rsid w:val="00755948"/>
    <w:rsid w:val="00760559"/>
    <w:rsid w:val="00760DDB"/>
    <w:rsid w:val="00761824"/>
    <w:rsid w:val="007622CF"/>
    <w:rsid w:val="00763C9F"/>
    <w:rsid w:val="00764431"/>
    <w:rsid w:val="007648AE"/>
    <w:rsid w:val="0076634D"/>
    <w:rsid w:val="0076635B"/>
    <w:rsid w:val="007663B5"/>
    <w:rsid w:val="00766AFB"/>
    <w:rsid w:val="00770939"/>
    <w:rsid w:val="00771151"/>
    <w:rsid w:val="0077230A"/>
    <w:rsid w:val="007725FC"/>
    <w:rsid w:val="00774557"/>
    <w:rsid w:val="00774840"/>
    <w:rsid w:val="00774A3F"/>
    <w:rsid w:val="00775696"/>
    <w:rsid w:val="00776862"/>
    <w:rsid w:val="00777380"/>
    <w:rsid w:val="007779A3"/>
    <w:rsid w:val="00777DBA"/>
    <w:rsid w:val="007807EA"/>
    <w:rsid w:val="00780963"/>
    <w:rsid w:val="007810E2"/>
    <w:rsid w:val="0078157A"/>
    <w:rsid w:val="0078227E"/>
    <w:rsid w:val="00782E3C"/>
    <w:rsid w:val="00783703"/>
    <w:rsid w:val="007839EB"/>
    <w:rsid w:val="00783D01"/>
    <w:rsid w:val="007872FA"/>
    <w:rsid w:val="00791067"/>
    <w:rsid w:val="00791E19"/>
    <w:rsid w:val="0079234F"/>
    <w:rsid w:val="007929FF"/>
    <w:rsid w:val="007A069C"/>
    <w:rsid w:val="007A1FFC"/>
    <w:rsid w:val="007A352D"/>
    <w:rsid w:val="007A4015"/>
    <w:rsid w:val="007A41CF"/>
    <w:rsid w:val="007A4377"/>
    <w:rsid w:val="007A5131"/>
    <w:rsid w:val="007A529C"/>
    <w:rsid w:val="007A53D2"/>
    <w:rsid w:val="007A5A73"/>
    <w:rsid w:val="007A69CA"/>
    <w:rsid w:val="007A7169"/>
    <w:rsid w:val="007A72E6"/>
    <w:rsid w:val="007B0896"/>
    <w:rsid w:val="007B0A27"/>
    <w:rsid w:val="007B12C0"/>
    <w:rsid w:val="007B330E"/>
    <w:rsid w:val="007B447F"/>
    <w:rsid w:val="007B4B8F"/>
    <w:rsid w:val="007B5B84"/>
    <w:rsid w:val="007B6C4A"/>
    <w:rsid w:val="007B7102"/>
    <w:rsid w:val="007B7859"/>
    <w:rsid w:val="007C0678"/>
    <w:rsid w:val="007C102F"/>
    <w:rsid w:val="007C16E6"/>
    <w:rsid w:val="007C23D4"/>
    <w:rsid w:val="007C31AE"/>
    <w:rsid w:val="007C3535"/>
    <w:rsid w:val="007C3CA3"/>
    <w:rsid w:val="007C4ED0"/>
    <w:rsid w:val="007C5926"/>
    <w:rsid w:val="007C5E39"/>
    <w:rsid w:val="007C5F57"/>
    <w:rsid w:val="007C621B"/>
    <w:rsid w:val="007C6832"/>
    <w:rsid w:val="007C6DFD"/>
    <w:rsid w:val="007C7E61"/>
    <w:rsid w:val="007D027A"/>
    <w:rsid w:val="007D02E5"/>
    <w:rsid w:val="007D03BF"/>
    <w:rsid w:val="007D0481"/>
    <w:rsid w:val="007D0535"/>
    <w:rsid w:val="007D2970"/>
    <w:rsid w:val="007D30C6"/>
    <w:rsid w:val="007D6A77"/>
    <w:rsid w:val="007D6EC4"/>
    <w:rsid w:val="007D70C4"/>
    <w:rsid w:val="007D70D1"/>
    <w:rsid w:val="007D759A"/>
    <w:rsid w:val="007E0E4C"/>
    <w:rsid w:val="007E1ADC"/>
    <w:rsid w:val="007E2D6C"/>
    <w:rsid w:val="007E441E"/>
    <w:rsid w:val="007E4DE1"/>
    <w:rsid w:val="007E648D"/>
    <w:rsid w:val="007E64DA"/>
    <w:rsid w:val="007E6AB5"/>
    <w:rsid w:val="007E77F2"/>
    <w:rsid w:val="007E7A6C"/>
    <w:rsid w:val="007E7DAD"/>
    <w:rsid w:val="007F04AA"/>
    <w:rsid w:val="007F0842"/>
    <w:rsid w:val="007F17AF"/>
    <w:rsid w:val="007F2268"/>
    <w:rsid w:val="007F256A"/>
    <w:rsid w:val="007F25A2"/>
    <w:rsid w:val="007F2D55"/>
    <w:rsid w:val="007F2DC3"/>
    <w:rsid w:val="007F2EF7"/>
    <w:rsid w:val="007F485F"/>
    <w:rsid w:val="007F5F4D"/>
    <w:rsid w:val="007F67DA"/>
    <w:rsid w:val="007F6B7B"/>
    <w:rsid w:val="007F73DD"/>
    <w:rsid w:val="007F7A69"/>
    <w:rsid w:val="00800457"/>
    <w:rsid w:val="00800AA6"/>
    <w:rsid w:val="00802AAD"/>
    <w:rsid w:val="00802CBD"/>
    <w:rsid w:val="00803D3B"/>
    <w:rsid w:val="008041E4"/>
    <w:rsid w:val="0080487F"/>
    <w:rsid w:val="008077C7"/>
    <w:rsid w:val="00807A5B"/>
    <w:rsid w:val="00807DCF"/>
    <w:rsid w:val="00810171"/>
    <w:rsid w:val="00811E8A"/>
    <w:rsid w:val="00811FF2"/>
    <w:rsid w:val="0081203C"/>
    <w:rsid w:val="00813287"/>
    <w:rsid w:val="008132C6"/>
    <w:rsid w:val="008137BA"/>
    <w:rsid w:val="00813F4A"/>
    <w:rsid w:val="0081445C"/>
    <w:rsid w:val="00814B01"/>
    <w:rsid w:val="00814DAE"/>
    <w:rsid w:val="0081558D"/>
    <w:rsid w:val="00820D93"/>
    <w:rsid w:val="00820E0A"/>
    <w:rsid w:val="00821391"/>
    <w:rsid w:val="00822467"/>
    <w:rsid w:val="00822A99"/>
    <w:rsid w:val="00822DAB"/>
    <w:rsid w:val="008242DC"/>
    <w:rsid w:val="00824745"/>
    <w:rsid w:val="00824942"/>
    <w:rsid w:val="00825070"/>
    <w:rsid w:val="008251AA"/>
    <w:rsid w:val="008251F3"/>
    <w:rsid w:val="00825386"/>
    <w:rsid w:val="00825397"/>
    <w:rsid w:val="008272DE"/>
    <w:rsid w:val="00827764"/>
    <w:rsid w:val="00830587"/>
    <w:rsid w:val="0083085C"/>
    <w:rsid w:val="00830C8E"/>
    <w:rsid w:val="008319D3"/>
    <w:rsid w:val="00834C36"/>
    <w:rsid w:val="00835197"/>
    <w:rsid w:val="00835685"/>
    <w:rsid w:val="00835A0C"/>
    <w:rsid w:val="00835DDE"/>
    <w:rsid w:val="00835FB3"/>
    <w:rsid w:val="00836140"/>
    <w:rsid w:val="0083680C"/>
    <w:rsid w:val="00837E85"/>
    <w:rsid w:val="0084022A"/>
    <w:rsid w:val="008405C6"/>
    <w:rsid w:val="0084068A"/>
    <w:rsid w:val="00842A8F"/>
    <w:rsid w:val="0084431F"/>
    <w:rsid w:val="00844485"/>
    <w:rsid w:val="00847E59"/>
    <w:rsid w:val="00847ED7"/>
    <w:rsid w:val="00850DCF"/>
    <w:rsid w:val="0085176D"/>
    <w:rsid w:val="008530A6"/>
    <w:rsid w:val="0085370E"/>
    <w:rsid w:val="00853A03"/>
    <w:rsid w:val="00855848"/>
    <w:rsid w:val="008559E7"/>
    <w:rsid w:val="008565D8"/>
    <w:rsid w:val="00857B92"/>
    <w:rsid w:val="008607AD"/>
    <w:rsid w:val="00860A0F"/>
    <w:rsid w:val="008612A2"/>
    <w:rsid w:val="00861D27"/>
    <w:rsid w:val="00861F3F"/>
    <w:rsid w:val="008624F5"/>
    <w:rsid w:val="00862B87"/>
    <w:rsid w:val="00862FEB"/>
    <w:rsid w:val="00863118"/>
    <w:rsid w:val="008632AC"/>
    <w:rsid w:val="00864651"/>
    <w:rsid w:val="008660DE"/>
    <w:rsid w:val="0086732B"/>
    <w:rsid w:val="00867AE8"/>
    <w:rsid w:val="00871982"/>
    <w:rsid w:val="00872B95"/>
    <w:rsid w:val="00872FD3"/>
    <w:rsid w:val="008731D6"/>
    <w:rsid w:val="008736C8"/>
    <w:rsid w:val="008741A8"/>
    <w:rsid w:val="00874E58"/>
    <w:rsid w:val="00876770"/>
    <w:rsid w:val="00876F0C"/>
    <w:rsid w:val="00877287"/>
    <w:rsid w:val="008773E3"/>
    <w:rsid w:val="008778CC"/>
    <w:rsid w:val="00877C22"/>
    <w:rsid w:val="0088022B"/>
    <w:rsid w:val="008804D3"/>
    <w:rsid w:val="008824BC"/>
    <w:rsid w:val="00882AD1"/>
    <w:rsid w:val="00883EEC"/>
    <w:rsid w:val="00884866"/>
    <w:rsid w:val="00885782"/>
    <w:rsid w:val="0088728B"/>
    <w:rsid w:val="008876F2"/>
    <w:rsid w:val="00891A47"/>
    <w:rsid w:val="00891AD1"/>
    <w:rsid w:val="00892441"/>
    <w:rsid w:val="00892A75"/>
    <w:rsid w:val="00892BAD"/>
    <w:rsid w:val="00893863"/>
    <w:rsid w:val="00893D4A"/>
    <w:rsid w:val="008942C4"/>
    <w:rsid w:val="0089494B"/>
    <w:rsid w:val="00894A5E"/>
    <w:rsid w:val="008954FD"/>
    <w:rsid w:val="008958D5"/>
    <w:rsid w:val="008978E1"/>
    <w:rsid w:val="008A1784"/>
    <w:rsid w:val="008A1FD4"/>
    <w:rsid w:val="008A205B"/>
    <w:rsid w:val="008A357D"/>
    <w:rsid w:val="008A391E"/>
    <w:rsid w:val="008A3B6E"/>
    <w:rsid w:val="008A505F"/>
    <w:rsid w:val="008A5BA8"/>
    <w:rsid w:val="008A7D62"/>
    <w:rsid w:val="008B0480"/>
    <w:rsid w:val="008B062B"/>
    <w:rsid w:val="008B131B"/>
    <w:rsid w:val="008B1E98"/>
    <w:rsid w:val="008B200A"/>
    <w:rsid w:val="008B32C4"/>
    <w:rsid w:val="008B4237"/>
    <w:rsid w:val="008B43D1"/>
    <w:rsid w:val="008B656D"/>
    <w:rsid w:val="008B74AF"/>
    <w:rsid w:val="008B7535"/>
    <w:rsid w:val="008B769F"/>
    <w:rsid w:val="008C0487"/>
    <w:rsid w:val="008C0ACE"/>
    <w:rsid w:val="008C1157"/>
    <w:rsid w:val="008C1173"/>
    <w:rsid w:val="008C144D"/>
    <w:rsid w:val="008C1986"/>
    <w:rsid w:val="008C1F18"/>
    <w:rsid w:val="008C2591"/>
    <w:rsid w:val="008C2645"/>
    <w:rsid w:val="008C2AF0"/>
    <w:rsid w:val="008C2F59"/>
    <w:rsid w:val="008C40FC"/>
    <w:rsid w:val="008C4C6E"/>
    <w:rsid w:val="008C53EE"/>
    <w:rsid w:val="008C5C16"/>
    <w:rsid w:val="008C7A34"/>
    <w:rsid w:val="008D0156"/>
    <w:rsid w:val="008D0DA6"/>
    <w:rsid w:val="008D11EC"/>
    <w:rsid w:val="008D1C4B"/>
    <w:rsid w:val="008D3BEA"/>
    <w:rsid w:val="008D3BF2"/>
    <w:rsid w:val="008D4708"/>
    <w:rsid w:val="008D4DD1"/>
    <w:rsid w:val="008D5BD5"/>
    <w:rsid w:val="008E08FD"/>
    <w:rsid w:val="008E0CC5"/>
    <w:rsid w:val="008E0FA3"/>
    <w:rsid w:val="008E17C6"/>
    <w:rsid w:val="008E1DB7"/>
    <w:rsid w:val="008E1DFF"/>
    <w:rsid w:val="008E2BC2"/>
    <w:rsid w:val="008E3BF5"/>
    <w:rsid w:val="008E573B"/>
    <w:rsid w:val="008E6624"/>
    <w:rsid w:val="008E6EB5"/>
    <w:rsid w:val="008E79F3"/>
    <w:rsid w:val="008E7AC4"/>
    <w:rsid w:val="008F3B5B"/>
    <w:rsid w:val="008F4284"/>
    <w:rsid w:val="008F4C0B"/>
    <w:rsid w:val="008F5189"/>
    <w:rsid w:val="008F6E5B"/>
    <w:rsid w:val="008F778A"/>
    <w:rsid w:val="008F7B79"/>
    <w:rsid w:val="008F7ECB"/>
    <w:rsid w:val="0090086D"/>
    <w:rsid w:val="00901520"/>
    <w:rsid w:val="00902646"/>
    <w:rsid w:val="00902D5B"/>
    <w:rsid w:val="0090417D"/>
    <w:rsid w:val="00904C81"/>
    <w:rsid w:val="00904DD8"/>
    <w:rsid w:val="00906629"/>
    <w:rsid w:val="009067E4"/>
    <w:rsid w:val="009075A9"/>
    <w:rsid w:val="009076C5"/>
    <w:rsid w:val="00910741"/>
    <w:rsid w:val="00912799"/>
    <w:rsid w:val="009127FA"/>
    <w:rsid w:val="00912E41"/>
    <w:rsid w:val="00913A69"/>
    <w:rsid w:val="00914043"/>
    <w:rsid w:val="00914064"/>
    <w:rsid w:val="00914313"/>
    <w:rsid w:val="00914379"/>
    <w:rsid w:val="00914CAC"/>
    <w:rsid w:val="009168CA"/>
    <w:rsid w:val="00917546"/>
    <w:rsid w:val="009220F8"/>
    <w:rsid w:val="009230CD"/>
    <w:rsid w:val="00923257"/>
    <w:rsid w:val="00924311"/>
    <w:rsid w:val="009269CA"/>
    <w:rsid w:val="00927361"/>
    <w:rsid w:val="009276D4"/>
    <w:rsid w:val="009278C1"/>
    <w:rsid w:val="00930D5D"/>
    <w:rsid w:val="0093177A"/>
    <w:rsid w:val="009321C6"/>
    <w:rsid w:val="0093364A"/>
    <w:rsid w:val="00933F27"/>
    <w:rsid w:val="0093440A"/>
    <w:rsid w:val="00935152"/>
    <w:rsid w:val="0093531E"/>
    <w:rsid w:val="00936297"/>
    <w:rsid w:val="009363F8"/>
    <w:rsid w:val="00936C59"/>
    <w:rsid w:val="00937047"/>
    <w:rsid w:val="00937257"/>
    <w:rsid w:val="009375EB"/>
    <w:rsid w:val="00937C9D"/>
    <w:rsid w:val="0094088D"/>
    <w:rsid w:val="00940F65"/>
    <w:rsid w:val="00941FFD"/>
    <w:rsid w:val="00942643"/>
    <w:rsid w:val="009427CC"/>
    <w:rsid w:val="00943D43"/>
    <w:rsid w:val="00944C0C"/>
    <w:rsid w:val="00945F3F"/>
    <w:rsid w:val="00947A9E"/>
    <w:rsid w:val="00947AF2"/>
    <w:rsid w:val="00952A56"/>
    <w:rsid w:val="009536CF"/>
    <w:rsid w:val="00953FF9"/>
    <w:rsid w:val="00954722"/>
    <w:rsid w:val="009549F8"/>
    <w:rsid w:val="00955682"/>
    <w:rsid w:val="00955D13"/>
    <w:rsid w:val="00957105"/>
    <w:rsid w:val="0095794C"/>
    <w:rsid w:val="00957E7F"/>
    <w:rsid w:val="00957FDD"/>
    <w:rsid w:val="00960C9E"/>
    <w:rsid w:val="00960D38"/>
    <w:rsid w:val="00960D94"/>
    <w:rsid w:val="00960FD0"/>
    <w:rsid w:val="00961B5C"/>
    <w:rsid w:val="00962354"/>
    <w:rsid w:val="0096250F"/>
    <w:rsid w:val="00962A72"/>
    <w:rsid w:val="00964125"/>
    <w:rsid w:val="009648C2"/>
    <w:rsid w:val="009650C9"/>
    <w:rsid w:val="00965533"/>
    <w:rsid w:val="00966359"/>
    <w:rsid w:val="0096650E"/>
    <w:rsid w:val="00966C8F"/>
    <w:rsid w:val="00966E15"/>
    <w:rsid w:val="00966FB4"/>
    <w:rsid w:val="0096707B"/>
    <w:rsid w:val="0096728B"/>
    <w:rsid w:val="00967444"/>
    <w:rsid w:val="009679F7"/>
    <w:rsid w:val="0097053C"/>
    <w:rsid w:val="00970754"/>
    <w:rsid w:val="009708C8"/>
    <w:rsid w:val="00970941"/>
    <w:rsid w:val="00970BB9"/>
    <w:rsid w:val="00972686"/>
    <w:rsid w:val="0097359A"/>
    <w:rsid w:val="00975421"/>
    <w:rsid w:val="0097775A"/>
    <w:rsid w:val="00980471"/>
    <w:rsid w:val="0098191A"/>
    <w:rsid w:val="00981AD1"/>
    <w:rsid w:val="00981E50"/>
    <w:rsid w:val="009821EF"/>
    <w:rsid w:val="00982D87"/>
    <w:rsid w:val="00983CE3"/>
    <w:rsid w:val="009874B1"/>
    <w:rsid w:val="00991A0E"/>
    <w:rsid w:val="00992C26"/>
    <w:rsid w:val="00992D1D"/>
    <w:rsid w:val="00992E59"/>
    <w:rsid w:val="00993E7B"/>
    <w:rsid w:val="0099694E"/>
    <w:rsid w:val="009969C0"/>
    <w:rsid w:val="00996BFB"/>
    <w:rsid w:val="00997731"/>
    <w:rsid w:val="009A144C"/>
    <w:rsid w:val="009A1D3C"/>
    <w:rsid w:val="009A2E5C"/>
    <w:rsid w:val="009A499A"/>
    <w:rsid w:val="009A565F"/>
    <w:rsid w:val="009A679B"/>
    <w:rsid w:val="009A7EB2"/>
    <w:rsid w:val="009B0A0D"/>
    <w:rsid w:val="009B14B9"/>
    <w:rsid w:val="009B1C50"/>
    <w:rsid w:val="009B2D8A"/>
    <w:rsid w:val="009B47CF"/>
    <w:rsid w:val="009B4E85"/>
    <w:rsid w:val="009B54EC"/>
    <w:rsid w:val="009B61CF"/>
    <w:rsid w:val="009B7375"/>
    <w:rsid w:val="009B7AFD"/>
    <w:rsid w:val="009B7C1A"/>
    <w:rsid w:val="009C081D"/>
    <w:rsid w:val="009C0CEC"/>
    <w:rsid w:val="009C1272"/>
    <w:rsid w:val="009C15FD"/>
    <w:rsid w:val="009C1B87"/>
    <w:rsid w:val="009C1EFF"/>
    <w:rsid w:val="009C295C"/>
    <w:rsid w:val="009C35F6"/>
    <w:rsid w:val="009C3B3F"/>
    <w:rsid w:val="009C534E"/>
    <w:rsid w:val="009C5648"/>
    <w:rsid w:val="009C5883"/>
    <w:rsid w:val="009C5D8D"/>
    <w:rsid w:val="009C60AF"/>
    <w:rsid w:val="009C71A2"/>
    <w:rsid w:val="009C7285"/>
    <w:rsid w:val="009C7E69"/>
    <w:rsid w:val="009C7EA8"/>
    <w:rsid w:val="009D16E5"/>
    <w:rsid w:val="009D1EC0"/>
    <w:rsid w:val="009D2B55"/>
    <w:rsid w:val="009D2F8B"/>
    <w:rsid w:val="009D3588"/>
    <w:rsid w:val="009D3687"/>
    <w:rsid w:val="009D3CEF"/>
    <w:rsid w:val="009D4A54"/>
    <w:rsid w:val="009D570A"/>
    <w:rsid w:val="009D6520"/>
    <w:rsid w:val="009D77AB"/>
    <w:rsid w:val="009D78D4"/>
    <w:rsid w:val="009E0F0F"/>
    <w:rsid w:val="009E1672"/>
    <w:rsid w:val="009E1AEB"/>
    <w:rsid w:val="009E1CFF"/>
    <w:rsid w:val="009E388F"/>
    <w:rsid w:val="009E3A63"/>
    <w:rsid w:val="009E55F8"/>
    <w:rsid w:val="009E5866"/>
    <w:rsid w:val="009E63C6"/>
    <w:rsid w:val="009E7668"/>
    <w:rsid w:val="009F0926"/>
    <w:rsid w:val="009F1A4A"/>
    <w:rsid w:val="009F1EFC"/>
    <w:rsid w:val="009F2D11"/>
    <w:rsid w:val="009F30B8"/>
    <w:rsid w:val="009F3187"/>
    <w:rsid w:val="009F429B"/>
    <w:rsid w:val="009F44C7"/>
    <w:rsid w:val="009F4AA9"/>
    <w:rsid w:val="009F5DDE"/>
    <w:rsid w:val="009F65AA"/>
    <w:rsid w:val="009F6BAE"/>
    <w:rsid w:val="009F7805"/>
    <w:rsid w:val="00A00BB1"/>
    <w:rsid w:val="00A01D34"/>
    <w:rsid w:val="00A022EE"/>
    <w:rsid w:val="00A02BFB"/>
    <w:rsid w:val="00A02F5B"/>
    <w:rsid w:val="00A043CD"/>
    <w:rsid w:val="00A04E6D"/>
    <w:rsid w:val="00A063AC"/>
    <w:rsid w:val="00A06CA3"/>
    <w:rsid w:val="00A072BF"/>
    <w:rsid w:val="00A07674"/>
    <w:rsid w:val="00A07839"/>
    <w:rsid w:val="00A07D7C"/>
    <w:rsid w:val="00A10AB8"/>
    <w:rsid w:val="00A1106A"/>
    <w:rsid w:val="00A113B8"/>
    <w:rsid w:val="00A11E80"/>
    <w:rsid w:val="00A120C9"/>
    <w:rsid w:val="00A13E3E"/>
    <w:rsid w:val="00A14070"/>
    <w:rsid w:val="00A1432D"/>
    <w:rsid w:val="00A14757"/>
    <w:rsid w:val="00A153D3"/>
    <w:rsid w:val="00A154C4"/>
    <w:rsid w:val="00A16C6E"/>
    <w:rsid w:val="00A177BD"/>
    <w:rsid w:val="00A21060"/>
    <w:rsid w:val="00A21C9A"/>
    <w:rsid w:val="00A2201F"/>
    <w:rsid w:val="00A229D9"/>
    <w:rsid w:val="00A22A68"/>
    <w:rsid w:val="00A22AAA"/>
    <w:rsid w:val="00A22C03"/>
    <w:rsid w:val="00A232D5"/>
    <w:rsid w:val="00A240D8"/>
    <w:rsid w:val="00A25B6F"/>
    <w:rsid w:val="00A25CBC"/>
    <w:rsid w:val="00A25FE6"/>
    <w:rsid w:val="00A2765D"/>
    <w:rsid w:val="00A312AA"/>
    <w:rsid w:val="00A31DAE"/>
    <w:rsid w:val="00A32BB9"/>
    <w:rsid w:val="00A3348E"/>
    <w:rsid w:val="00A3414A"/>
    <w:rsid w:val="00A3542A"/>
    <w:rsid w:val="00A358EE"/>
    <w:rsid w:val="00A361FA"/>
    <w:rsid w:val="00A36566"/>
    <w:rsid w:val="00A36715"/>
    <w:rsid w:val="00A36885"/>
    <w:rsid w:val="00A36973"/>
    <w:rsid w:val="00A36CEC"/>
    <w:rsid w:val="00A36D90"/>
    <w:rsid w:val="00A374B2"/>
    <w:rsid w:val="00A40ACA"/>
    <w:rsid w:val="00A40C58"/>
    <w:rsid w:val="00A41A58"/>
    <w:rsid w:val="00A41C89"/>
    <w:rsid w:val="00A41EC2"/>
    <w:rsid w:val="00A41F2F"/>
    <w:rsid w:val="00A43301"/>
    <w:rsid w:val="00A43587"/>
    <w:rsid w:val="00A44B78"/>
    <w:rsid w:val="00A44DC5"/>
    <w:rsid w:val="00A45056"/>
    <w:rsid w:val="00A452A6"/>
    <w:rsid w:val="00A4542C"/>
    <w:rsid w:val="00A462F0"/>
    <w:rsid w:val="00A46C84"/>
    <w:rsid w:val="00A47D7B"/>
    <w:rsid w:val="00A51045"/>
    <w:rsid w:val="00A5127B"/>
    <w:rsid w:val="00A522C2"/>
    <w:rsid w:val="00A52C93"/>
    <w:rsid w:val="00A52EDD"/>
    <w:rsid w:val="00A537A4"/>
    <w:rsid w:val="00A55182"/>
    <w:rsid w:val="00A55645"/>
    <w:rsid w:val="00A56AA1"/>
    <w:rsid w:val="00A56EC3"/>
    <w:rsid w:val="00A57235"/>
    <w:rsid w:val="00A578CD"/>
    <w:rsid w:val="00A60881"/>
    <w:rsid w:val="00A61219"/>
    <w:rsid w:val="00A61A01"/>
    <w:rsid w:val="00A61AA3"/>
    <w:rsid w:val="00A62127"/>
    <w:rsid w:val="00A62E7B"/>
    <w:rsid w:val="00A630F6"/>
    <w:rsid w:val="00A64FD6"/>
    <w:rsid w:val="00A66445"/>
    <w:rsid w:val="00A6691B"/>
    <w:rsid w:val="00A67170"/>
    <w:rsid w:val="00A67AE8"/>
    <w:rsid w:val="00A67F1A"/>
    <w:rsid w:val="00A72237"/>
    <w:rsid w:val="00A726C4"/>
    <w:rsid w:val="00A7276C"/>
    <w:rsid w:val="00A72BF8"/>
    <w:rsid w:val="00A72C64"/>
    <w:rsid w:val="00A72EDB"/>
    <w:rsid w:val="00A76E35"/>
    <w:rsid w:val="00A76E72"/>
    <w:rsid w:val="00A806F6"/>
    <w:rsid w:val="00A80F10"/>
    <w:rsid w:val="00A8218D"/>
    <w:rsid w:val="00A826A0"/>
    <w:rsid w:val="00A8421D"/>
    <w:rsid w:val="00A84439"/>
    <w:rsid w:val="00A84B2D"/>
    <w:rsid w:val="00A85005"/>
    <w:rsid w:val="00A85532"/>
    <w:rsid w:val="00A865D6"/>
    <w:rsid w:val="00A86CBB"/>
    <w:rsid w:val="00A87523"/>
    <w:rsid w:val="00A90557"/>
    <w:rsid w:val="00A90BD4"/>
    <w:rsid w:val="00A91069"/>
    <w:rsid w:val="00A91A12"/>
    <w:rsid w:val="00A91D4C"/>
    <w:rsid w:val="00A92242"/>
    <w:rsid w:val="00A930F8"/>
    <w:rsid w:val="00A935F2"/>
    <w:rsid w:val="00A9428F"/>
    <w:rsid w:val="00A9431C"/>
    <w:rsid w:val="00A9592F"/>
    <w:rsid w:val="00AA04C6"/>
    <w:rsid w:val="00AA0D98"/>
    <w:rsid w:val="00AA1B25"/>
    <w:rsid w:val="00AA1FEB"/>
    <w:rsid w:val="00AA33D3"/>
    <w:rsid w:val="00AA4027"/>
    <w:rsid w:val="00AA4310"/>
    <w:rsid w:val="00AA44E6"/>
    <w:rsid w:val="00AA47EC"/>
    <w:rsid w:val="00AA595B"/>
    <w:rsid w:val="00AA5C98"/>
    <w:rsid w:val="00AA790D"/>
    <w:rsid w:val="00AA7920"/>
    <w:rsid w:val="00AB051B"/>
    <w:rsid w:val="00AB1418"/>
    <w:rsid w:val="00AB1F8A"/>
    <w:rsid w:val="00AB27B8"/>
    <w:rsid w:val="00AB2A8F"/>
    <w:rsid w:val="00AB5A14"/>
    <w:rsid w:val="00AB6987"/>
    <w:rsid w:val="00AC00FA"/>
    <w:rsid w:val="00AC1751"/>
    <w:rsid w:val="00AC2807"/>
    <w:rsid w:val="00AC2E75"/>
    <w:rsid w:val="00AC30C6"/>
    <w:rsid w:val="00AC36CB"/>
    <w:rsid w:val="00AC6602"/>
    <w:rsid w:val="00AC6F3F"/>
    <w:rsid w:val="00AD018F"/>
    <w:rsid w:val="00AD0713"/>
    <w:rsid w:val="00AD08AB"/>
    <w:rsid w:val="00AD0DF3"/>
    <w:rsid w:val="00AD109C"/>
    <w:rsid w:val="00AD1A8C"/>
    <w:rsid w:val="00AD21B5"/>
    <w:rsid w:val="00AD2AD5"/>
    <w:rsid w:val="00AD35CF"/>
    <w:rsid w:val="00AD3884"/>
    <w:rsid w:val="00AD3B99"/>
    <w:rsid w:val="00AD4B01"/>
    <w:rsid w:val="00AD5061"/>
    <w:rsid w:val="00AD5664"/>
    <w:rsid w:val="00AD5C7E"/>
    <w:rsid w:val="00AD6790"/>
    <w:rsid w:val="00AD70BF"/>
    <w:rsid w:val="00AD744E"/>
    <w:rsid w:val="00AD79A5"/>
    <w:rsid w:val="00AD7B5D"/>
    <w:rsid w:val="00AE13F0"/>
    <w:rsid w:val="00AE1C1A"/>
    <w:rsid w:val="00AE325A"/>
    <w:rsid w:val="00AE4DD5"/>
    <w:rsid w:val="00AE64E9"/>
    <w:rsid w:val="00AE734E"/>
    <w:rsid w:val="00AF0D12"/>
    <w:rsid w:val="00AF194C"/>
    <w:rsid w:val="00AF232C"/>
    <w:rsid w:val="00AF299C"/>
    <w:rsid w:val="00AF2CB7"/>
    <w:rsid w:val="00AF39F3"/>
    <w:rsid w:val="00AF4299"/>
    <w:rsid w:val="00AF47EF"/>
    <w:rsid w:val="00AF4D87"/>
    <w:rsid w:val="00B001C1"/>
    <w:rsid w:val="00B0041C"/>
    <w:rsid w:val="00B00BC9"/>
    <w:rsid w:val="00B0125A"/>
    <w:rsid w:val="00B01AED"/>
    <w:rsid w:val="00B0224E"/>
    <w:rsid w:val="00B023D0"/>
    <w:rsid w:val="00B027F7"/>
    <w:rsid w:val="00B029AA"/>
    <w:rsid w:val="00B032C8"/>
    <w:rsid w:val="00B03F66"/>
    <w:rsid w:val="00B05D9D"/>
    <w:rsid w:val="00B0659F"/>
    <w:rsid w:val="00B07066"/>
    <w:rsid w:val="00B075BE"/>
    <w:rsid w:val="00B10D8C"/>
    <w:rsid w:val="00B11328"/>
    <w:rsid w:val="00B120CB"/>
    <w:rsid w:val="00B1237C"/>
    <w:rsid w:val="00B125DE"/>
    <w:rsid w:val="00B13496"/>
    <w:rsid w:val="00B139F2"/>
    <w:rsid w:val="00B13C2B"/>
    <w:rsid w:val="00B14E63"/>
    <w:rsid w:val="00B15236"/>
    <w:rsid w:val="00B1571A"/>
    <w:rsid w:val="00B1576D"/>
    <w:rsid w:val="00B15F71"/>
    <w:rsid w:val="00B16DCE"/>
    <w:rsid w:val="00B16DE8"/>
    <w:rsid w:val="00B206DF"/>
    <w:rsid w:val="00B21CFD"/>
    <w:rsid w:val="00B224F6"/>
    <w:rsid w:val="00B22B06"/>
    <w:rsid w:val="00B23333"/>
    <w:rsid w:val="00B237E9"/>
    <w:rsid w:val="00B23A86"/>
    <w:rsid w:val="00B25A0E"/>
    <w:rsid w:val="00B261E2"/>
    <w:rsid w:val="00B27E7C"/>
    <w:rsid w:val="00B30A4B"/>
    <w:rsid w:val="00B3124C"/>
    <w:rsid w:val="00B316E0"/>
    <w:rsid w:val="00B319F4"/>
    <w:rsid w:val="00B31E23"/>
    <w:rsid w:val="00B325F0"/>
    <w:rsid w:val="00B32994"/>
    <w:rsid w:val="00B32A3F"/>
    <w:rsid w:val="00B34145"/>
    <w:rsid w:val="00B344A5"/>
    <w:rsid w:val="00B35018"/>
    <w:rsid w:val="00B36495"/>
    <w:rsid w:val="00B37B5C"/>
    <w:rsid w:val="00B37B89"/>
    <w:rsid w:val="00B40686"/>
    <w:rsid w:val="00B41E6A"/>
    <w:rsid w:val="00B42A7D"/>
    <w:rsid w:val="00B42C69"/>
    <w:rsid w:val="00B430C8"/>
    <w:rsid w:val="00B43E74"/>
    <w:rsid w:val="00B44994"/>
    <w:rsid w:val="00B44DE9"/>
    <w:rsid w:val="00B45583"/>
    <w:rsid w:val="00B479DD"/>
    <w:rsid w:val="00B50CE4"/>
    <w:rsid w:val="00B513BC"/>
    <w:rsid w:val="00B51CDF"/>
    <w:rsid w:val="00B52607"/>
    <w:rsid w:val="00B52ED3"/>
    <w:rsid w:val="00B5373B"/>
    <w:rsid w:val="00B5511C"/>
    <w:rsid w:val="00B551D3"/>
    <w:rsid w:val="00B562B6"/>
    <w:rsid w:val="00B56616"/>
    <w:rsid w:val="00B56666"/>
    <w:rsid w:val="00B5724C"/>
    <w:rsid w:val="00B5737B"/>
    <w:rsid w:val="00B60D23"/>
    <w:rsid w:val="00B60F32"/>
    <w:rsid w:val="00B618B4"/>
    <w:rsid w:val="00B61B4D"/>
    <w:rsid w:val="00B6219C"/>
    <w:rsid w:val="00B623CE"/>
    <w:rsid w:val="00B63317"/>
    <w:rsid w:val="00B637E5"/>
    <w:rsid w:val="00B650CD"/>
    <w:rsid w:val="00B65938"/>
    <w:rsid w:val="00B659FD"/>
    <w:rsid w:val="00B65AF5"/>
    <w:rsid w:val="00B70C85"/>
    <w:rsid w:val="00B70D1B"/>
    <w:rsid w:val="00B71B10"/>
    <w:rsid w:val="00B71CBD"/>
    <w:rsid w:val="00B71D2D"/>
    <w:rsid w:val="00B73886"/>
    <w:rsid w:val="00B73D19"/>
    <w:rsid w:val="00B7404C"/>
    <w:rsid w:val="00B74C0B"/>
    <w:rsid w:val="00B75FFE"/>
    <w:rsid w:val="00B76078"/>
    <w:rsid w:val="00B76688"/>
    <w:rsid w:val="00B76948"/>
    <w:rsid w:val="00B773FC"/>
    <w:rsid w:val="00B7745A"/>
    <w:rsid w:val="00B80819"/>
    <w:rsid w:val="00B80F9F"/>
    <w:rsid w:val="00B81574"/>
    <w:rsid w:val="00B818B8"/>
    <w:rsid w:val="00B8276F"/>
    <w:rsid w:val="00B829DD"/>
    <w:rsid w:val="00B832B7"/>
    <w:rsid w:val="00B83633"/>
    <w:rsid w:val="00B83C2C"/>
    <w:rsid w:val="00B8477B"/>
    <w:rsid w:val="00B8542F"/>
    <w:rsid w:val="00B87A3E"/>
    <w:rsid w:val="00B87E2C"/>
    <w:rsid w:val="00B904C0"/>
    <w:rsid w:val="00B93A71"/>
    <w:rsid w:val="00B93CA5"/>
    <w:rsid w:val="00B93D8C"/>
    <w:rsid w:val="00B946B8"/>
    <w:rsid w:val="00B954E5"/>
    <w:rsid w:val="00B958ED"/>
    <w:rsid w:val="00B96D76"/>
    <w:rsid w:val="00B97C69"/>
    <w:rsid w:val="00BA0E62"/>
    <w:rsid w:val="00BA31B2"/>
    <w:rsid w:val="00BA3507"/>
    <w:rsid w:val="00BA3660"/>
    <w:rsid w:val="00BA3B0A"/>
    <w:rsid w:val="00BA3D5E"/>
    <w:rsid w:val="00BA50F3"/>
    <w:rsid w:val="00BA6C97"/>
    <w:rsid w:val="00BB0471"/>
    <w:rsid w:val="00BB1A45"/>
    <w:rsid w:val="00BB1C48"/>
    <w:rsid w:val="00BB4814"/>
    <w:rsid w:val="00BB4878"/>
    <w:rsid w:val="00BB52DF"/>
    <w:rsid w:val="00BB5D73"/>
    <w:rsid w:val="00BB5FFA"/>
    <w:rsid w:val="00BB6925"/>
    <w:rsid w:val="00BB7561"/>
    <w:rsid w:val="00BB79DB"/>
    <w:rsid w:val="00BB7B7B"/>
    <w:rsid w:val="00BC003A"/>
    <w:rsid w:val="00BC0A14"/>
    <w:rsid w:val="00BC0C64"/>
    <w:rsid w:val="00BC255E"/>
    <w:rsid w:val="00BC3588"/>
    <w:rsid w:val="00BC4195"/>
    <w:rsid w:val="00BC4E36"/>
    <w:rsid w:val="00BC5CF7"/>
    <w:rsid w:val="00BC6820"/>
    <w:rsid w:val="00BC6A8F"/>
    <w:rsid w:val="00BC7044"/>
    <w:rsid w:val="00BC7CED"/>
    <w:rsid w:val="00BD0EF2"/>
    <w:rsid w:val="00BD1F8E"/>
    <w:rsid w:val="00BD2807"/>
    <w:rsid w:val="00BD2ED6"/>
    <w:rsid w:val="00BD3341"/>
    <w:rsid w:val="00BD46AF"/>
    <w:rsid w:val="00BD4F0E"/>
    <w:rsid w:val="00BD6364"/>
    <w:rsid w:val="00BD66F1"/>
    <w:rsid w:val="00BD7918"/>
    <w:rsid w:val="00BD7D6D"/>
    <w:rsid w:val="00BE2C63"/>
    <w:rsid w:val="00BE2D3E"/>
    <w:rsid w:val="00BE4191"/>
    <w:rsid w:val="00BE4535"/>
    <w:rsid w:val="00BE4DE1"/>
    <w:rsid w:val="00BE6125"/>
    <w:rsid w:val="00BE65A4"/>
    <w:rsid w:val="00BF05AA"/>
    <w:rsid w:val="00BF1452"/>
    <w:rsid w:val="00BF20D5"/>
    <w:rsid w:val="00BF3527"/>
    <w:rsid w:val="00BF3C96"/>
    <w:rsid w:val="00BF52F1"/>
    <w:rsid w:val="00BF568E"/>
    <w:rsid w:val="00BF57A9"/>
    <w:rsid w:val="00BF6DE2"/>
    <w:rsid w:val="00BF78F1"/>
    <w:rsid w:val="00BF7B90"/>
    <w:rsid w:val="00C012BE"/>
    <w:rsid w:val="00C01CC5"/>
    <w:rsid w:val="00C01E8F"/>
    <w:rsid w:val="00C0230E"/>
    <w:rsid w:val="00C03077"/>
    <w:rsid w:val="00C03449"/>
    <w:rsid w:val="00C0395F"/>
    <w:rsid w:val="00C03BA4"/>
    <w:rsid w:val="00C04184"/>
    <w:rsid w:val="00C06C58"/>
    <w:rsid w:val="00C07EAB"/>
    <w:rsid w:val="00C10C9B"/>
    <w:rsid w:val="00C124E2"/>
    <w:rsid w:val="00C13AEF"/>
    <w:rsid w:val="00C13F98"/>
    <w:rsid w:val="00C15B22"/>
    <w:rsid w:val="00C15B91"/>
    <w:rsid w:val="00C16A2A"/>
    <w:rsid w:val="00C16CA8"/>
    <w:rsid w:val="00C22B2E"/>
    <w:rsid w:val="00C23F4E"/>
    <w:rsid w:val="00C242AD"/>
    <w:rsid w:val="00C24AB0"/>
    <w:rsid w:val="00C2502B"/>
    <w:rsid w:val="00C25DC7"/>
    <w:rsid w:val="00C25EA0"/>
    <w:rsid w:val="00C2620D"/>
    <w:rsid w:val="00C267F3"/>
    <w:rsid w:val="00C27AAF"/>
    <w:rsid w:val="00C3093A"/>
    <w:rsid w:val="00C31269"/>
    <w:rsid w:val="00C31976"/>
    <w:rsid w:val="00C32302"/>
    <w:rsid w:val="00C3361D"/>
    <w:rsid w:val="00C34764"/>
    <w:rsid w:val="00C35722"/>
    <w:rsid w:val="00C35D80"/>
    <w:rsid w:val="00C36CE6"/>
    <w:rsid w:val="00C40D5D"/>
    <w:rsid w:val="00C41377"/>
    <w:rsid w:val="00C4145E"/>
    <w:rsid w:val="00C42722"/>
    <w:rsid w:val="00C43165"/>
    <w:rsid w:val="00C43660"/>
    <w:rsid w:val="00C440BF"/>
    <w:rsid w:val="00C44669"/>
    <w:rsid w:val="00C44FC4"/>
    <w:rsid w:val="00C45362"/>
    <w:rsid w:val="00C4634C"/>
    <w:rsid w:val="00C475C9"/>
    <w:rsid w:val="00C51C7D"/>
    <w:rsid w:val="00C51E93"/>
    <w:rsid w:val="00C5321F"/>
    <w:rsid w:val="00C542CB"/>
    <w:rsid w:val="00C54619"/>
    <w:rsid w:val="00C55164"/>
    <w:rsid w:val="00C55303"/>
    <w:rsid w:val="00C562B5"/>
    <w:rsid w:val="00C56879"/>
    <w:rsid w:val="00C56F5D"/>
    <w:rsid w:val="00C57A77"/>
    <w:rsid w:val="00C57DF9"/>
    <w:rsid w:val="00C60425"/>
    <w:rsid w:val="00C616F4"/>
    <w:rsid w:val="00C623F7"/>
    <w:rsid w:val="00C63583"/>
    <w:rsid w:val="00C63E23"/>
    <w:rsid w:val="00C64A56"/>
    <w:rsid w:val="00C6535F"/>
    <w:rsid w:val="00C65571"/>
    <w:rsid w:val="00C65841"/>
    <w:rsid w:val="00C676D5"/>
    <w:rsid w:val="00C67909"/>
    <w:rsid w:val="00C67CF8"/>
    <w:rsid w:val="00C706DF"/>
    <w:rsid w:val="00C70844"/>
    <w:rsid w:val="00C70C6C"/>
    <w:rsid w:val="00C711DC"/>
    <w:rsid w:val="00C71B62"/>
    <w:rsid w:val="00C73393"/>
    <w:rsid w:val="00C73C68"/>
    <w:rsid w:val="00C74182"/>
    <w:rsid w:val="00C74C39"/>
    <w:rsid w:val="00C76759"/>
    <w:rsid w:val="00C76A13"/>
    <w:rsid w:val="00C77442"/>
    <w:rsid w:val="00C77AB3"/>
    <w:rsid w:val="00C80C0D"/>
    <w:rsid w:val="00C81E60"/>
    <w:rsid w:val="00C82641"/>
    <w:rsid w:val="00C826D3"/>
    <w:rsid w:val="00C838EB"/>
    <w:rsid w:val="00C84484"/>
    <w:rsid w:val="00C855DA"/>
    <w:rsid w:val="00C8628D"/>
    <w:rsid w:val="00C86875"/>
    <w:rsid w:val="00C87E99"/>
    <w:rsid w:val="00C90285"/>
    <w:rsid w:val="00C906A1"/>
    <w:rsid w:val="00C909ED"/>
    <w:rsid w:val="00C90F2F"/>
    <w:rsid w:val="00C91FE9"/>
    <w:rsid w:val="00C92F4D"/>
    <w:rsid w:val="00C93CB3"/>
    <w:rsid w:val="00C94434"/>
    <w:rsid w:val="00C94796"/>
    <w:rsid w:val="00C94F12"/>
    <w:rsid w:val="00C968F4"/>
    <w:rsid w:val="00CA05B8"/>
    <w:rsid w:val="00CA0FB7"/>
    <w:rsid w:val="00CA1433"/>
    <w:rsid w:val="00CA162D"/>
    <w:rsid w:val="00CA1908"/>
    <w:rsid w:val="00CA2558"/>
    <w:rsid w:val="00CA2D50"/>
    <w:rsid w:val="00CA2E27"/>
    <w:rsid w:val="00CA2F44"/>
    <w:rsid w:val="00CA37ED"/>
    <w:rsid w:val="00CA3884"/>
    <w:rsid w:val="00CA4566"/>
    <w:rsid w:val="00CA4CCB"/>
    <w:rsid w:val="00CA57C0"/>
    <w:rsid w:val="00CA5E20"/>
    <w:rsid w:val="00CA7449"/>
    <w:rsid w:val="00CA74A0"/>
    <w:rsid w:val="00CA77C7"/>
    <w:rsid w:val="00CB0568"/>
    <w:rsid w:val="00CB0735"/>
    <w:rsid w:val="00CB1E78"/>
    <w:rsid w:val="00CB2FCC"/>
    <w:rsid w:val="00CB348F"/>
    <w:rsid w:val="00CB3C1F"/>
    <w:rsid w:val="00CB4365"/>
    <w:rsid w:val="00CB453E"/>
    <w:rsid w:val="00CB4EEB"/>
    <w:rsid w:val="00CB530D"/>
    <w:rsid w:val="00CB667A"/>
    <w:rsid w:val="00CB73ED"/>
    <w:rsid w:val="00CC2481"/>
    <w:rsid w:val="00CC279C"/>
    <w:rsid w:val="00CC2F2F"/>
    <w:rsid w:val="00CC4F7C"/>
    <w:rsid w:val="00CC53F2"/>
    <w:rsid w:val="00CC5D8F"/>
    <w:rsid w:val="00CC602E"/>
    <w:rsid w:val="00CC6A14"/>
    <w:rsid w:val="00CC6C80"/>
    <w:rsid w:val="00CC732E"/>
    <w:rsid w:val="00CC7814"/>
    <w:rsid w:val="00CD15F2"/>
    <w:rsid w:val="00CD2F4B"/>
    <w:rsid w:val="00CD35DA"/>
    <w:rsid w:val="00CD35EB"/>
    <w:rsid w:val="00CD44F3"/>
    <w:rsid w:val="00CD4561"/>
    <w:rsid w:val="00CD4D58"/>
    <w:rsid w:val="00CD51BB"/>
    <w:rsid w:val="00CD5D4C"/>
    <w:rsid w:val="00CD6040"/>
    <w:rsid w:val="00CD649E"/>
    <w:rsid w:val="00CD7707"/>
    <w:rsid w:val="00CD77C6"/>
    <w:rsid w:val="00CE1B8F"/>
    <w:rsid w:val="00CE2091"/>
    <w:rsid w:val="00CE352A"/>
    <w:rsid w:val="00CE4588"/>
    <w:rsid w:val="00CE4DA0"/>
    <w:rsid w:val="00CE6C04"/>
    <w:rsid w:val="00CE7348"/>
    <w:rsid w:val="00CE73A9"/>
    <w:rsid w:val="00CE7CC0"/>
    <w:rsid w:val="00CE7CC1"/>
    <w:rsid w:val="00CF006D"/>
    <w:rsid w:val="00CF0211"/>
    <w:rsid w:val="00CF1A97"/>
    <w:rsid w:val="00CF2F70"/>
    <w:rsid w:val="00CF3444"/>
    <w:rsid w:val="00CF3C87"/>
    <w:rsid w:val="00CF4FCE"/>
    <w:rsid w:val="00CF52F8"/>
    <w:rsid w:val="00CF5BDC"/>
    <w:rsid w:val="00CF6795"/>
    <w:rsid w:val="00CF71F8"/>
    <w:rsid w:val="00CF762B"/>
    <w:rsid w:val="00D01FFA"/>
    <w:rsid w:val="00D04A5B"/>
    <w:rsid w:val="00D05A7A"/>
    <w:rsid w:val="00D06A3B"/>
    <w:rsid w:val="00D107CD"/>
    <w:rsid w:val="00D10A79"/>
    <w:rsid w:val="00D112DF"/>
    <w:rsid w:val="00D11DCF"/>
    <w:rsid w:val="00D11E31"/>
    <w:rsid w:val="00D134AE"/>
    <w:rsid w:val="00D13C67"/>
    <w:rsid w:val="00D13FFC"/>
    <w:rsid w:val="00D156CC"/>
    <w:rsid w:val="00D16F4E"/>
    <w:rsid w:val="00D174BF"/>
    <w:rsid w:val="00D17D88"/>
    <w:rsid w:val="00D2022E"/>
    <w:rsid w:val="00D217AA"/>
    <w:rsid w:val="00D226E9"/>
    <w:rsid w:val="00D22D5E"/>
    <w:rsid w:val="00D231B8"/>
    <w:rsid w:val="00D23671"/>
    <w:rsid w:val="00D2525A"/>
    <w:rsid w:val="00D25AEE"/>
    <w:rsid w:val="00D26996"/>
    <w:rsid w:val="00D27A23"/>
    <w:rsid w:val="00D27D74"/>
    <w:rsid w:val="00D30453"/>
    <w:rsid w:val="00D30F84"/>
    <w:rsid w:val="00D31EAC"/>
    <w:rsid w:val="00D32F71"/>
    <w:rsid w:val="00D34FAD"/>
    <w:rsid w:val="00D3541D"/>
    <w:rsid w:val="00D3660C"/>
    <w:rsid w:val="00D3667B"/>
    <w:rsid w:val="00D41E4D"/>
    <w:rsid w:val="00D41FA6"/>
    <w:rsid w:val="00D44402"/>
    <w:rsid w:val="00D47024"/>
    <w:rsid w:val="00D4785C"/>
    <w:rsid w:val="00D50073"/>
    <w:rsid w:val="00D51E32"/>
    <w:rsid w:val="00D5220D"/>
    <w:rsid w:val="00D524C8"/>
    <w:rsid w:val="00D52859"/>
    <w:rsid w:val="00D52B1B"/>
    <w:rsid w:val="00D53A69"/>
    <w:rsid w:val="00D54364"/>
    <w:rsid w:val="00D55C7C"/>
    <w:rsid w:val="00D5610A"/>
    <w:rsid w:val="00D563B5"/>
    <w:rsid w:val="00D5663A"/>
    <w:rsid w:val="00D56914"/>
    <w:rsid w:val="00D57B4A"/>
    <w:rsid w:val="00D60A8D"/>
    <w:rsid w:val="00D60E91"/>
    <w:rsid w:val="00D629B1"/>
    <w:rsid w:val="00D634A3"/>
    <w:rsid w:val="00D65EB9"/>
    <w:rsid w:val="00D66355"/>
    <w:rsid w:val="00D672D5"/>
    <w:rsid w:val="00D6768B"/>
    <w:rsid w:val="00D700D1"/>
    <w:rsid w:val="00D71568"/>
    <w:rsid w:val="00D725C0"/>
    <w:rsid w:val="00D738BC"/>
    <w:rsid w:val="00D74421"/>
    <w:rsid w:val="00D7482A"/>
    <w:rsid w:val="00D75200"/>
    <w:rsid w:val="00D75E60"/>
    <w:rsid w:val="00D762B9"/>
    <w:rsid w:val="00D77863"/>
    <w:rsid w:val="00D80A5A"/>
    <w:rsid w:val="00D81265"/>
    <w:rsid w:val="00D8204F"/>
    <w:rsid w:val="00D827B8"/>
    <w:rsid w:val="00D82F32"/>
    <w:rsid w:val="00D83E00"/>
    <w:rsid w:val="00D84454"/>
    <w:rsid w:val="00D8529B"/>
    <w:rsid w:val="00D86CDD"/>
    <w:rsid w:val="00D87ABE"/>
    <w:rsid w:val="00D90FD9"/>
    <w:rsid w:val="00D91C93"/>
    <w:rsid w:val="00D924C5"/>
    <w:rsid w:val="00D94B56"/>
    <w:rsid w:val="00DA1160"/>
    <w:rsid w:val="00DA189D"/>
    <w:rsid w:val="00DA2554"/>
    <w:rsid w:val="00DA37BE"/>
    <w:rsid w:val="00DA3C4D"/>
    <w:rsid w:val="00DA4603"/>
    <w:rsid w:val="00DA48FA"/>
    <w:rsid w:val="00DA4ECA"/>
    <w:rsid w:val="00DA595C"/>
    <w:rsid w:val="00DA74C8"/>
    <w:rsid w:val="00DB0032"/>
    <w:rsid w:val="00DB0EB4"/>
    <w:rsid w:val="00DB144A"/>
    <w:rsid w:val="00DB28E3"/>
    <w:rsid w:val="00DB3300"/>
    <w:rsid w:val="00DB373B"/>
    <w:rsid w:val="00DB4F19"/>
    <w:rsid w:val="00DB507A"/>
    <w:rsid w:val="00DB6037"/>
    <w:rsid w:val="00DB6D67"/>
    <w:rsid w:val="00DB7835"/>
    <w:rsid w:val="00DC0596"/>
    <w:rsid w:val="00DC0B04"/>
    <w:rsid w:val="00DC0D3F"/>
    <w:rsid w:val="00DC0E93"/>
    <w:rsid w:val="00DC17FB"/>
    <w:rsid w:val="00DC1A41"/>
    <w:rsid w:val="00DC1E0A"/>
    <w:rsid w:val="00DC2A0D"/>
    <w:rsid w:val="00DC308A"/>
    <w:rsid w:val="00DC3BE3"/>
    <w:rsid w:val="00DC3F7B"/>
    <w:rsid w:val="00DC417F"/>
    <w:rsid w:val="00DC4380"/>
    <w:rsid w:val="00DC5661"/>
    <w:rsid w:val="00DC7CD3"/>
    <w:rsid w:val="00DD015D"/>
    <w:rsid w:val="00DD0F35"/>
    <w:rsid w:val="00DD190E"/>
    <w:rsid w:val="00DD210B"/>
    <w:rsid w:val="00DD373D"/>
    <w:rsid w:val="00DD49A4"/>
    <w:rsid w:val="00DD4A97"/>
    <w:rsid w:val="00DD4B26"/>
    <w:rsid w:val="00DD4B93"/>
    <w:rsid w:val="00DD5112"/>
    <w:rsid w:val="00DD55F5"/>
    <w:rsid w:val="00DD5D96"/>
    <w:rsid w:val="00DD67F4"/>
    <w:rsid w:val="00DD6874"/>
    <w:rsid w:val="00DD784B"/>
    <w:rsid w:val="00DE0986"/>
    <w:rsid w:val="00DE19DC"/>
    <w:rsid w:val="00DE1A72"/>
    <w:rsid w:val="00DE1C0F"/>
    <w:rsid w:val="00DE2032"/>
    <w:rsid w:val="00DE231A"/>
    <w:rsid w:val="00DE2A29"/>
    <w:rsid w:val="00DE34A5"/>
    <w:rsid w:val="00DE37BA"/>
    <w:rsid w:val="00DE3884"/>
    <w:rsid w:val="00DE3B58"/>
    <w:rsid w:val="00DE5DC6"/>
    <w:rsid w:val="00DE5F19"/>
    <w:rsid w:val="00DE6D3C"/>
    <w:rsid w:val="00DE777C"/>
    <w:rsid w:val="00DF0077"/>
    <w:rsid w:val="00DF00A2"/>
    <w:rsid w:val="00DF25E8"/>
    <w:rsid w:val="00DF38B5"/>
    <w:rsid w:val="00DF39A4"/>
    <w:rsid w:val="00DF41BA"/>
    <w:rsid w:val="00DF4789"/>
    <w:rsid w:val="00DF50DB"/>
    <w:rsid w:val="00DF55F7"/>
    <w:rsid w:val="00DF5C61"/>
    <w:rsid w:val="00DF6A63"/>
    <w:rsid w:val="00DF6AA1"/>
    <w:rsid w:val="00DF795F"/>
    <w:rsid w:val="00E0022D"/>
    <w:rsid w:val="00E02019"/>
    <w:rsid w:val="00E022C1"/>
    <w:rsid w:val="00E02FE9"/>
    <w:rsid w:val="00E03383"/>
    <w:rsid w:val="00E03BD4"/>
    <w:rsid w:val="00E04E7F"/>
    <w:rsid w:val="00E06828"/>
    <w:rsid w:val="00E0682B"/>
    <w:rsid w:val="00E10169"/>
    <w:rsid w:val="00E10C92"/>
    <w:rsid w:val="00E12470"/>
    <w:rsid w:val="00E12814"/>
    <w:rsid w:val="00E13D1C"/>
    <w:rsid w:val="00E142F9"/>
    <w:rsid w:val="00E16B2A"/>
    <w:rsid w:val="00E17B2B"/>
    <w:rsid w:val="00E17D1D"/>
    <w:rsid w:val="00E20C72"/>
    <w:rsid w:val="00E20F53"/>
    <w:rsid w:val="00E218FD"/>
    <w:rsid w:val="00E21A18"/>
    <w:rsid w:val="00E22E71"/>
    <w:rsid w:val="00E24D10"/>
    <w:rsid w:val="00E25BD1"/>
    <w:rsid w:val="00E26FDD"/>
    <w:rsid w:val="00E272E2"/>
    <w:rsid w:val="00E275EE"/>
    <w:rsid w:val="00E30B79"/>
    <w:rsid w:val="00E30DE9"/>
    <w:rsid w:val="00E327BB"/>
    <w:rsid w:val="00E329CC"/>
    <w:rsid w:val="00E33976"/>
    <w:rsid w:val="00E3499E"/>
    <w:rsid w:val="00E34CAD"/>
    <w:rsid w:val="00E372EC"/>
    <w:rsid w:val="00E37C24"/>
    <w:rsid w:val="00E4024C"/>
    <w:rsid w:val="00E40EBE"/>
    <w:rsid w:val="00E4110C"/>
    <w:rsid w:val="00E411AF"/>
    <w:rsid w:val="00E4186A"/>
    <w:rsid w:val="00E41962"/>
    <w:rsid w:val="00E42CF8"/>
    <w:rsid w:val="00E43F71"/>
    <w:rsid w:val="00E44469"/>
    <w:rsid w:val="00E4576A"/>
    <w:rsid w:val="00E45999"/>
    <w:rsid w:val="00E46322"/>
    <w:rsid w:val="00E46484"/>
    <w:rsid w:val="00E46721"/>
    <w:rsid w:val="00E50BB2"/>
    <w:rsid w:val="00E50C88"/>
    <w:rsid w:val="00E50DD0"/>
    <w:rsid w:val="00E51454"/>
    <w:rsid w:val="00E52980"/>
    <w:rsid w:val="00E52B9D"/>
    <w:rsid w:val="00E52D76"/>
    <w:rsid w:val="00E5316D"/>
    <w:rsid w:val="00E53496"/>
    <w:rsid w:val="00E54458"/>
    <w:rsid w:val="00E572B1"/>
    <w:rsid w:val="00E57799"/>
    <w:rsid w:val="00E57DE2"/>
    <w:rsid w:val="00E605E7"/>
    <w:rsid w:val="00E62D56"/>
    <w:rsid w:val="00E62ECA"/>
    <w:rsid w:val="00E64939"/>
    <w:rsid w:val="00E64F4E"/>
    <w:rsid w:val="00E652CC"/>
    <w:rsid w:val="00E655FD"/>
    <w:rsid w:val="00E65602"/>
    <w:rsid w:val="00E65CDF"/>
    <w:rsid w:val="00E663E8"/>
    <w:rsid w:val="00E6758F"/>
    <w:rsid w:val="00E67D07"/>
    <w:rsid w:val="00E701E9"/>
    <w:rsid w:val="00E71621"/>
    <w:rsid w:val="00E723F5"/>
    <w:rsid w:val="00E7269E"/>
    <w:rsid w:val="00E729AC"/>
    <w:rsid w:val="00E72EAD"/>
    <w:rsid w:val="00E7322C"/>
    <w:rsid w:val="00E739FD"/>
    <w:rsid w:val="00E73F7D"/>
    <w:rsid w:val="00E75B02"/>
    <w:rsid w:val="00E778CB"/>
    <w:rsid w:val="00E77A40"/>
    <w:rsid w:val="00E77F58"/>
    <w:rsid w:val="00E8100A"/>
    <w:rsid w:val="00E818F3"/>
    <w:rsid w:val="00E828E4"/>
    <w:rsid w:val="00E82A41"/>
    <w:rsid w:val="00E841B4"/>
    <w:rsid w:val="00E843E2"/>
    <w:rsid w:val="00E84981"/>
    <w:rsid w:val="00E879A8"/>
    <w:rsid w:val="00E87C42"/>
    <w:rsid w:val="00E906B1"/>
    <w:rsid w:val="00E90C43"/>
    <w:rsid w:val="00E9111F"/>
    <w:rsid w:val="00E92AB6"/>
    <w:rsid w:val="00E92EFB"/>
    <w:rsid w:val="00E930B9"/>
    <w:rsid w:val="00E931B4"/>
    <w:rsid w:val="00E9325E"/>
    <w:rsid w:val="00E93BCF"/>
    <w:rsid w:val="00E9423E"/>
    <w:rsid w:val="00E9523F"/>
    <w:rsid w:val="00E954E5"/>
    <w:rsid w:val="00E97AE7"/>
    <w:rsid w:val="00EA04E1"/>
    <w:rsid w:val="00EA05AC"/>
    <w:rsid w:val="00EA0E0B"/>
    <w:rsid w:val="00EA2021"/>
    <w:rsid w:val="00EA2382"/>
    <w:rsid w:val="00EA2AE1"/>
    <w:rsid w:val="00EA2DC2"/>
    <w:rsid w:val="00EA3EEF"/>
    <w:rsid w:val="00EA42EE"/>
    <w:rsid w:val="00EA478C"/>
    <w:rsid w:val="00EA712D"/>
    <w:rsid w:val="00EA7892"/>
    <w:rsid w:val="00EA7FF1"/>
    <w:rsid w:val="00EB0451"/>
    <w:rsid w:val="00EB0DEA"/>
    <w:rsid w:val="00EB0ED5"/>
    <w:rsid w:val="00EB1449"/>
    <w:rsid w:val="00EB1C68"/>
    <w:rsid w:val="00EB2C5F"/>
    <w:rsid w:val="00EB318E"/>
    <w:rsid w:val="00EB3636"/>
    <w:rsid w:val="00EB45FD"/>
    <w:rsid w:val="00EB480B"/>
    <w:rsid w:val="00EB491E"/>
    <w:rsid w:val="00EB4ABC"/>
    <w:rsid w:val="00EB51E1"/>
    <w:rsid w:val="00EB6120"/>
    <w:rsid w:val="00EB6358"/>
    <w:rsid w:val="00EB6A21"/>
    <w:rsid w:val="00EB76CE"/>
    <w:rsid w:val="00EB7710"/>
    <w:rsid w:val="00EC0580"/>
    <w:rsid w:val="00EC07E6"/>
    <w:rsid w:val="00EC09B3"/>
    <w:rsid w:val="00EC0C43"/>
    <w:rsid w:val="00EC18DC"/>
    <w:rsid w:val="00EC2115"/>
    <w:rsid w:val="00EC33AB"/>
    <w:rsid w:val="00EC405F"/>
    <w:rsid w:val="00EC4B3F"/>
    <w:rsid w:val="00EC4CC7"/>
    <w:rsid w:val="00EC4F50"/>
    <w:rsid w:val="00EC680C"/>
    <w:rsid w:val="00ED19F4"/>
    <w:rsid w:val="00ED1A10"/>
    <w:rsid w:val="00ED1A3B"/>
    <w:rsid w:val="00ED33F9"/>
    <w:rsid w:val="00ED3CA8"/>
    <w:rsid w:val="00ED5597"/>
    <w:rsid w:val="00ED6625"/>
    <w:rsid w:val="00ED6C08"/>
    <w:rsid w:val="00EE02E3"/>
    <w:rsid w:val="00EE067B"/>
    <w:rsid w:val="00EE0E2F"/>
    <w:rsid w:val="00EE14F5"/>
    <w:rsid w:val="00EE17DC"/>
    <w:rsid w:val="00EE2662"/>
    <w:rsid w:val="00EE28D3"/>
    <w:rsid w:val="00EE4576"/>
    <w:rsid w:val="00EE4793"/>
    <w:rsid w:val="00EE4F4E"/>
    <w:rsid w:val="00EE5E48"/>
    <w:rsid w:val="00EE7247"/>
    <w:rsid w:val="00EF10E2"/>
    <w:rsid w:val="00EF1DDC"/>
    <w:rsid w:val="00EF2B45"/>
    <w:rsid w:val="00EF2ED6"/>
    <w:rsid w:val="00EF35E3"/>
    <w:rsid w:val="00EF42E3"/>
    <w:rsid w:val="00EF46E8"/>
    <w:rsid w:val="00EF56ED"/>
    <w:rsid w:val="00EF655F"/>
    <w:rsid w:val="00EF764F"/>
    <w:rsid w:val="00EF7746"/>
    <w:rsid w:val="00F01BB9"/>
    <w:rsid w:val="00F0535D"/>
    <w:rsid w:val="00F104E8"/>
    <w:rsid w:val="00F10F99"/>
    <w:rsid w:val="00F12CA3"/>
    <w:rsid w:val="00F12DB5"/>
    <w:rsid w:val="00F14985"/>
    <w:rsid w:val="00F14C62"/>
    <w:rsid w:val="00F16DBD"/>
    <w:rsid w:val="00F21028"/>
    <w:rsid w:val="00F21F5B"/>
    <w:rsid w:val="00F220EC"/>
    <w:rsid w:val="00F223FB"/>
    <w:rsid w:val="00F23174"/>
    <w:rsid w:val="00F231BB"/>
    <w:rsid w:val="00F23F6F"/>
    <w:rsid w:val="00F243F1"/>
    <w:rsid w:val="00F24992"/>
    <w:rsid w:val="00F24A35"/>
    <w:rsid w:val="00F25BBD"/>
    <w:rsid w:val="00F25C55"/>
    <w:rsid w:val="00F25E26"/>
    <w:rsid w:val="00F25EB2"/>
    <w:rsid w:val="00F2603B"/>
    <w:rsid w:val="00F266BE"/>
    <w:rsid w:val="00F278B4"/>
    <w:rsid w:val="00F3056B"/>
    <w:rsid w:val="00F30F63"/>
    <w:rsid w:val="00F35311"/>
    <w:rsid w:val="00F36B60"/>
    <w:rsid w:val="00F36D41"/>
    <w:rsid w:val="00F37C2F"/>
    <w:rsid w:val="00F40389"/>
    <w:rsid w:val="00F42181"/>
    <w:rsid w:val="00F44726"/>
    <w:rsid w:val="00F45524"/>
    <w:rsid w:val="00F45677"/>
    <w:rsid w:val="00F4574B"/>
    <w:rsid w:val="00F45767"/>
    <w:rsid w:val="00F47162"/>
    <w:rsid w:val="00F503CD"/>
    <w:rsid w:val="00F5333B"/>
    <w:rsid w:val="00F548AC"/>
    <w:rsid w:val="00F5512F"/>
    <w:rsid w:val="00F56597"/>
    <w:rsid w:val="00F56817"/>
    <w:rsid w:val="00F56848"/>
    <w:rsid w:val="00F568C8"/>
    <w:rsid w:val="00F56E4F"/>
    <w:rsid w:val="00F56EC2"/>
    <w:rsid w:val="00F57BB6"/>
    <w:rsid w:val="00F60735"/>
    <w:rsid w:val="00F6115F"/>
    <w:rsid w:val="00F616EF"/>
    <w:rsid w:val="00F618DE"/>
    <w:rsid w:val="00F62DD4"/>
    <w:rsid w:val="00F63471"/>
    <w:rsid w:val="00F637D9"/>
    <w:rsid w:val="00F63B27"/>
    <w:rsid w:val="00F63EC2"/>
    <w:rsid w:val="00F649E7"/>
    <w:rsid w:val="00F64FF0"/>
    <w:rsid w:val="00F6544E"/>
    <w:rsid w:val="00F65B80"/>
    <w:rsid w:val="00F65FF6"/>
    <w:rsid w:val="00F66273"/>
    <w:rsid w:val="00F66B1B"/>
    <w:rsid w:val="00F67DAD"/>
    <w:rsid w:val="00F707EE"/>
    <w:rsid w:val="00F71566"/>
    <w:rsid w:val="00F72004"/>
    <w:rsid w:val="00F72360"/>
    <w:rsid w:val="00F733FF"/>
    <w:rsid w:val="00F735D0"/>
    <w:rsid w:val="00F7393B"/>
    <w:rsid w:val="00F73DC6"/>
    <w:rsid w:val="00F740E0"/>
    <w:rsid w:val="00F74D3B"/>
    <w:rsid w:val="00F7524B"/>
    <w:rsid w:val="00F752FC"/>
    <w:rsid w:val="00F753E0"/>
    <w:rsid w:val="00F75A98"/>
    <w:rsid w:val="00F761A3"/>
    <w:rsid w:val="00F762F5"/>
    <w:rsid w:val="00F76B5D"/>
    <w:rsid w:val="00F77C79"/>
    <w:rsid w:val="00F80B56"/>
    <w:rsid w:val="00F825B3"/>
    <w:rsid w:val="00F82665"/>
    <w:rsid w:val="00F82B5E"/>
    <w:rsid w:val="00F83304"/>
    <w:rsid w:val="00F846E1"/>
    <w:rsid w:val="00F84A20"/>
    <w:rsid w:val="00F86C13"/>
    <w:rsid w:val="00F876D3"/>
    <w:rsid w:val="00F87E6F"/>
    <w:rsid w:val="00F905A2"/>
    <w:rsid w:val="00F91312"/>
    <w:rsid w:val="00F93018"/>
    <w:rsid w:val="00F93E8D"/>
    <w:rsid w:val="00F94172"/>
    <w:rsid w:val="00F9473C"/>
    <w:rsid w:val="00F94EA4"/>
    <w:rsid w:val="00F94F37"/>
    <w:rsid w:val="00F968E7"/>
    <w:rsid w:val="00F969CD"/>
    <w:rsid w:val="00F96AE4"/>
    <w:rsid w:val="00F9749D"/>
    <w:rsid w:val="00FA0538"/>
    <w:rsid w:val="00FA06DA"/>
    <w:rsid w:val="00FA1D30"/>
    <w:rsid w:val="00FA39CB"/>
    <w:rsid w:val="00FA3B73"/>
    <w:rsid w:val="00FA4845"/>
    <w:rsid w:val="00FA4A0E"/>
    <w:rsid w:val="00FA752E"/>
    <w:rsid w:val="00FA768F"/>
    <w:rsid w:val="00FA7693"/>
    <w:rsid w:val="00FA7E4A"/>
    <w:rsid w:val="00FB0FFB"/>
    <w:rsid w:val="00FB2E23"/>
    <w:rsid w:val="00FB331E"/>
    <w:rsid w:val="00FB4979"/>
    <w:rsid w:val="00FB4DBC"/>
    <w:rsid w:val="00FB5AE2"/>
    <w:rsid w:val="00FB5D2A"/>
    <w:rsid w:val="00FB6364"/>
    <w:rsid w:val="00FB66BD"/>
    <w:rsid w:val="00FB7C44"/>
    <w:rsid w:val="00FC0FD6"/>
    <w:rsid w:val="00FC2FEC"/>
    <w:rsid w:val="00FC3232"/>
    <w:rsid w:val="00FC4623"/>
    <w:rsid w:val="00FC5989"/>
    <w:rsid w:val="00FC5C75"/>
    <w:rsid w:val="00FC5E52"/>
    <w:rsid w:val="00FC7624"/>
    <w:rsid w:val="00FC7ACD"/>
    <w:rsid w:val="00FD0C18"/>
    <w:rsid w:val="00FD0DF5"/>
    <w:rsid w:val="00FD10AD"/>
    <w:rsid w:val="00FD1C5B"/>
    <w:rsid w:val="00FD1DBF"/>
    <w:rsid w:val="00FD2687"/>
    <w:rsid w:val="00FD4217"/>
    <w:rsid w:val="00FD4529"/>
    <w:rsid w:val="00FD4B93"/>
    <w:rsid w:val="00FD545A"/>
    <w:rsid w:val="00FD55F4"/>
    <w:rsid w:val="00FD575A"/>
    <w:rsid w:val="00FD5BDB"/>
    <w:rsid w:val="00FD7B4B"/>
    <w:rsid w:val="00FD7E46"/>
    <w:rsid w:val="00FE063E"/>
    <w:rsid w:val="00FE12D0"/>
    <w:rsid w:val="00FE21E3"/>
    <w:rsid w:val="00FE22EE"/>
    <w:rsid w:val="00FE43F2"/>
    <w:rsid w:val="00FE45C8"/>
    <w:rsid w:val="00FE491C"/>
    <w:rsid w:val="00FE4E85"/>
    <w:rsid w:val="00FE555E"/>
    <w:rsid w:val="00FE5903"/>
    <w:rsid w:val="00FE5A63"/>
    <w:rsid w:val="00FF0233"/>
    <w:rsid w:val="00FF2758"/>
    <w:rsid w:val="00FF2FBB"/>
    <w:rsid w:val="00FF37B8"/>
    <w:rsid w:val="00FF389F"/>
    <w:rsid w:val="00FF38FE"/>
    <w:rsid w:val="00FF418E"/>
    <w:rsid w:val="00FF423D"/>
    <w:rsid w:val="00FF4B76"/>
    <w:rsid w:val="00FF4F38"/>
    <w:rsid w:val="00FF51AB"/>
    <w:rsid w:val="00FF54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23464"/>
  <w15:chartTrackingRefBased/>
  <w15:docId w15:val="{38081685-2560-4AAD-91AF-C10F9F272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8276F"/>
    <w:pPr>
      <w:keepNext/>
      <w:keepLines/>
      <w:numPr>
        <w:numId w:val="11"/>
      </w:numPr>
      <w:spacing w:before="240" w:after="0"/>
      <w:outlineLvl w:val="0"/>
    </w:pPr>
    <w:rPr>
      <w:rFonts w:ascii="Arial" w:eastAsiaTheme="majorEastAsia" w:hAnsi="Arial" w:cstheme="majorBidi"/>
      <w:b/>
      <w:color w:val="2E74B5" w:themeColor="accent1" w:themeShade="BF"/>
      <w:sz w:val="24"/>
      <w:szCs w:val="32"/>
    </w:rPr>
  </w:style>
  <w:style w:type="paragraph" w:styleId="Ttulo2">
    <w:name w:val="heading 2"/>
    <w:basedOn w:val="Normal"/>
    <w:next w:val="Normal"/>
    <w:link w:val="Ttulo2Car"/>
    <w:uiPriority w:val="9"/>
    <w:unhideWhenUsed/>
    <w:qFormat/>
    <w:rsid w:val="00DB0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BD66F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B0032"/>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semiHidden/>
    <w:rsid w:val="00BD66F1"/>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BD6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D6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66F1"/>
  </w:style>
  <w:style w:type="paragraph" w:styleId="Piedepgina">
    <w:name w:val="footer"/>
    <w:basedOn w:val="Normal"/>
    <w:link w:val="PiedepginaCar"/>
    <w:uiPriority w:val="99"/>
    <w:unhideWhenUsed/>
    <w:rsid w:val="00BD6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66F1"/>
  </w:style>
  <w:style w:type="paragraph" w:customStyle="1" w:styleId="TITULOG">
    <w:name w:val="TITULOG"/>
    <w:basedOn w:val="Ttulo4"/>
    <w:rsid w:val="00BD66F1"/>
    <w:pPr>
      <w:keepLines w:val="0"/>
      <w:suppressAutoHyphens/>
      <w:spacing w:before="0" w:line="100" w:lineRule="atLeast"/>
      <w:jc w:val="center"/>
    </w:pPr>
    <w:rPr>
      <w:rFonts w:ascii="MS Sans Serif" w:eastAsia="Times New Roman" w:hAnsi="MS Sans Serif" w:cs="Times New Roman"/>
      <w:b/>
      <w:i w:val="0"/>
      <w:iCs w:val="0"/>
      <w:color w:val="000000"/>
      <w:sz w:val="28"/>
      <w:szCs w:val="20"/>
      <w:lang w:val="es-ES" w:eastAsia="zh-CN"/>
    </w:rPr>
  </w:style>
  <w:style w:type="paragraph" w:customStyle="1" w:styleId="Textoindependiente31">
    <w:name w:val="Texto independiente 31"/>
    <w:basedOn w:val="Normal"/>
    <w:rsid w:val="009B54EC"/>
    <w:pPr>
      <w:suppressAutoHyphens/>
      <w:spacing w:after="0" w:line="240" w:lineRule="auto"/>
    </w:pPr>
    <w:rPr>
      <w:rFonts w:ascii="Arial" w:eastAsia="Times New Roman" w:hAnsi="Arial" w:cs="Arial"/>
      <w:sz w:val="24"/>
      <w:szCs w:val="20"/>
      <w:lang w:val="es-ES_tradnl" w:eastAsia="zh-CN"/>
    </w:rPr>
  </w:style>
  <w:style w:type="paragraph" w:styleId="Prrafodelista">
    <w:name w:val="List Paragraph"/>
    <w:basedOn w:val="Normal"/>
    <w:uiPriority w:val="34"/>
    <w:qFormat/>
    <w:rsid w:val="008632AC"/>
    <w:pPr>
      <w:ind w:left="720"/>
      <w:contextualSpacing/>
    </w:pPr>
  </w:style>
  <w:style w:type="paragraph" w:styleId="Sinespaciado">
    <w:name w:val="No Spacing"/>
    <w:qFormat/>
    <w:rsid w:val="00C16CA8"/>
    <w:pPr>
      <w:spacing w:after="0" w:line="240" w:lineRule="auto"/>
    </w:pPr>
  </w:style>
  <w:style w:type="paragraph" w:styleId="Textodeglobo">
    <w:name w:val="Balloon Text"/>
    <w:basedOn w:val="Normal"/>
    <w:link w:val="TextodegloboCar"/>
    <w:uiPriority w:val="99"/>
    <w:semiHidden/>
    <w:unhideWhenUsed/>
    <w:rsid w:val="00A510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1045"/>
    <w:rPr>
      <w:rFonts w:ascii="Segoe UI" w:hAnsi="Segoe UI" w:cs="Segoe UI"/>
      <w:sz w:val="18"/>
      <w:szCs w:val="18"/>
    </w:rPr>
  </w:style>
  <w:style w:type="paragraph" w:styleId="Textonotapie">
    <w:name w:val="footnote text"/>
    <w:aliases w:val="Texto nota pie Car Car,Texto nota pie Car1 Car Car,Texto nota pie Car Car Car,Footnote Text Char Char Char Char Char,Footnote Text Char Char Char Char,Footnote reference,FA Fu,Footnote Text Cha,Footnote Text Char Char Char,FA Fußnotentext"/>
    <w:basedOn w:val="Normal"/>
    <w:link w:val="TextonotapieCar"/>
    <w:uiPriority w:val="99"/>
    <w:unhideWhenUsed/>
    <w:rsid w:val="00791067"/>
    <w:pPr>
      <w:spacing w:after="0" w:line="240" w:lineRule="auto"/>
    </w:pPr>
    <w:rPr>
      <w:sz w:val="20"/>
      <w:szCs w:val="20"/>
    </w:rPr>
  </w:style>
  <w:style w:type="character" w:customStyle="1" w:styleId="TextonotapieCar">
    <w:name w:val="Texto nota pie Car"/>
    <w:aliases w:val="Texto nota pie Car Car Car1,Texto nota pie Car1 Car Car Car,Texto nota pie Car Car Car Car,Footnote Text Char Char Char Char Char Car,Footnote Text Char Char Char Char Car,Footnote reference Car,FA Fu Car,Footnote Text Cha Car"/>
    <w:basedOn w:val="Fuentedeprrafopredeter"/>
    <w:link w:val="Textonotapie"/>
    <w:uiPriority w:val="99"/>
    <w:rsid w:val="00791067"/>
    <w:rPr>
      <w:sz w:val="20"/>
      <w:szCs w:val="20"/>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
    <w:basedOn w:val="Fuentedeprrafopredeter"/>
    <w:uiPriority w:val="99"/>
    <w:unhideWhenUsed/>
    <w:rsid w:val="00791067"/>
    <w:rPr>
      <w:vertAlign w:val="superscript"/>
    </w:rPr>
  </w:style>
  <w:style w:type="paragraph" w:styleId="NormalWeb">
    <w:name w:val="Normal (Web)"/>
    <w:basedOn w:val="Normal"/>
    <w:uiPriority w:val="99"/>
    <w:semiHidden/>
    <w:unhideWhenUsed/>
    <w:rsid w:val="00902D5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6872A7"/>
    <w:rPr>
      <w:b/>
      <w:bCs/>
    </w:rPr>
  </w:style>
  <w:style w:type="character" w:styleId="nfasis">
    <w:name w:val="Emphasis"/>
    <w:basedOn w:val="Fuentedeprrafopredeter"/>
    <w:uiPriority w:val="20"/>
    <w:qFormat/>
    <w:rsid w:val="00F86C13"/>
    <w:rPr>
      <w:i/>
      <w:iCs/>
    </w:rPr>
  </w:style>
  <w:style w:type="paragraph" w:customStyle="1" w:styleId="Predeterminado">
    <w:name w:val="Predeterminado"/>
    <w:rsid w:val="00F86C13"/>
    <w:pPr>
      <w:widowControl w:val="0"/>
      <w:tabs>
        <w:tab w:val="left" w:pos="708"/>
      </w:tabs>
      <w:suppressAutoHyphens/>
      <w:autoSpaceDN w:val="0"/>
      <w:spacing w:after="0" w:line="100" w:lineRule="atLeast"/>
      <w:textAlignment w:val="baseline"/>
    </w:pPr>
    <w:rPr>
      <w:rFonts w:ascii="Times New Roman" w:eastAsia="Times New Roman" w:hAnsi="Times New Roman" w:cs="Times New Roman"/>
      <w:color w:val="00000A"/>
      <w:kern w:val="3"/>
      <w:sz w:val="20"/>
      <w:szCs w:val="20"/>
      <w:lang w:val="es-ES" w:eastAsia="zh-CN" w:bidi="es-ES"/>
    </w:rPr>
  </w:style>
  <w:style w:type="character" w:customStyle="1" w:styleId="Fuentedeprrafopredeter1">
    <w:name w:val="Fuente de párrafo predeter.1"/>
    <w:qFormat/>
    <w:rsid w:val="00F86C13"/>
  </w:style>
  <w:style w:type="paragraph" w:customStyle="1" w:styleId="m-2446730380739005346gmail-standard">
    <w:name w:val="m_-2446730380739005346gmail-standard"/>
    <w:basedOn w:val="Normal"/>
    <w:rsid w:val="00F86C1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2446730380739005346gmail-predeterminado">
    <w:name w:val="m_-2446730380739005346gmail-predeterminado"/>
    <w:basedOn w:val="Normal"/>
    <w:rsid w:val="00F86C1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uentedeprrafopredeter2">
    <w:name w:val="Fuente de párrafo predeter.2"/>
    <w:qFormat/>
    <w:rsid w:val="00F86C13"/>
  </w:style>
  <w:style w:type="character" w:customStyle="1" w:styleId="Fuentedeprrafopredeter4">
    <w:name w:val="Fuente de párrafo predeter.4"/>
    <w:rsid w:val="00F86C13"/>
  </w:style>
  <w:style w:type="character" w:styleId="Hipervnculo">
    <w:name w:val="Hyperlink"/>
    <w:uiPriority w:val="99"/>
    <w:rsid w:val="00F86C13"/>
    <w:rPr>
      <w:color w:val="0000FF"/>
      <w:u w:val="single"/>
    </w:rPr>
  </w:style>
  <w:style w:type="character" w:customStyle="1" w:styleId="il">
    <w:name w:val="il"/>
    <w:basedOn w:val="Fuentedeprrafopredeter"/>
    <w:rsid w:val="00E572B1"/>
  </w:style>
  <w:style w:type="paragraph" w:styleId="Textonotaalfinal">
    <w:name w:val="endnote text"/>
    <w:basedOn w:val="Normal"/>
    <w:link w:val="TextonotaalfinalCar"/>
    <w:uiPriority w:val="99"/>
    <w:semiHidden/>
    <w:unhideWhenUsed/>
    <w:rsid w:val="00F223F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223FB"/>
    <w:rPr>
      <w:sz w:val="20"/>
      <w:szCs w:val="20"/>
    </w:rPr>
  </w:style>
  <w:style w:type="character" w:styleId="Refdenotaalfinal">
    <w:name w:val="endnote reference"/>
    <w:basedOn w:val="Fuentedeprrafopredeter"/>
    <w:uiPriority w:val="99"/>
    <w:semiHidden/>
    <w:unhideWhenUsed/>
    <w:rsid w:val="00F223FB"/>
    <w:rPr>
      <w:vertAlign w:val="superscript"/>
    </w:rPr>
  </w:style>
  <w:style w:type="character" w:styleId="Refdecomentario">
    <w:name w:val="annotation reference"/>
    <w:basedOn w:val="Fuentedeprrafopredeter"/>
    <w:uiPriority w:val="99"/>
    <w:semiHidden/>
    <w:unhideWhenUsed/>
    <w:rsid w:val="00C475C9"/>
    <w:rPr>
      <w:sz w:val="16"/>
      <w:szCs w:val="16"/>
    </w:rPr>
  </w:style>
  <w:style w:type="paragraph" w:styleId="Textocomentario">
    <w:name w:val="annotation text"/>
    <w:basedOn w:val="Normal"/>
    <w:link w:val="TextocomentarioCar"/>
    <w:uiPriority w:val="99"/>
    <w:semiHidden/>
    <w:unhideWhenUsed/>
    <w:rsid w:val="00C475C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75C9"/>
    <w:rPr>
      <w:sz w:val="20"/>
      <w:szCs w:val="20"/>
    </w:rPr>
  </w:style>
  <w:style w:type="paragraph" w:styleId="Asuntodelcomentario">
    <w:name w:val="annotation subject"/>
    <w:basedOn w:val="Textocomentario"/>
    <w:next w:val="Textocomentario"/>
    <w:link w:val="AsuntodelcomentarioCar"/>
    <w:uiPriority w:val="99"/>
    <w:semiHidden/>
    <w:unhideWhenUsed/>
    <w:rsid w:val="00C475C9"/>
    <w:rPr>
      <w:b/>
      <w:bCs/>
    </w:rPr>
  </w:style>
  <w:style w:type="character" w:customStyle="1" w:styleId="AsuntodelcomentarioCar">
    <w:name w:val="Asunto del comentario Car"/>
    <w:basedOn w:val="TextocomentarioCar"/>
    <w:link w:val="Asuntodelcomentario"/>
    <w:uiPriority w:val="99"/>
    <w:semiHidden/>
    <w:rsid w:val="00C475C9"/>
    <w:rPr>
      <w:b/>
      <w:bCs/>
      <w:sz w:val="20"/>
      <w:szCs w:val="20"/>
    </w:rPr>
  </w:style>
  <w:style w:type="paragraph" w:customStyle="1" w:styleId="Default">
    <w:name w:val="Default"/>
    <w:rsid w:val="00293D58"/>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D13FFC"/>
    <w:rPr>
      <w:color w:val="605E5C"/>
      <w:shd w:val="clear" w:color="auto" w:fill="E1DFDD"/>
    </w:rPr>
  </w:style>
  <w:style w:type="table" w:styleId="Tablaconcuadrcula4-nfasis2">
    <w:name w:val="Grid Table 4 Accent 2"/>
    <w:basedOn w:val="Tablanormal"/>
    <w:uiPriority w:val="49"/>
    <w:rsid w:val="00FB66B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5oscura-nfasis6">
    <w:name w:val="Grid Table 5 Dark Accent 6"/>
    <w:basedOn w:val="Tablanormal"/>
    <w:uiPriority w:val="50"/>
    <w:rsid w:val="00412D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3-nfasis6">
    <w:name w:val="List Table 3 Accent 6"/>
    <w:basedOn w:val="Tablanormal"/>
    <w:uiPriority w:val="48"/>
    <w:rsid w:val="0096635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6concolores-nfasis1">
    <w:name w:val="Grid Table 6 Colorful Accent 1"/>
    <w:basedOn w:val="Tablanormal"/>
    <w:uiPriority w:val="51"/>
    <w:rsid w:val="00A374B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5">
    <w:name w:val="List Table 4 Accent 5"/>
    <w:basedOn w:val="Tablanormal"/>
    <w:uiPriority w:val="49"/>
    <w:rsid w:val="0019249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Fuentedeprrafopredeter"/>
    <w:rsid w:val="00CE4588"/>
    <w:rPr>
      <w:rFonts w:ascii="ArialNarrow" w:hAnsi="ArialNarrow" w:hint="default"/>
      <w:b w:val="0"/>
      <w:bCs w:val="0"/>
      <w:i w:val="0"/>
      <w:iCs w:val="0"/>
      <w:color w:val="595959"/>
      <w:sz w:val="24"/>
      <w:szCs w:val="24"/>
    </w:rPr>
  </w:style>
  <w:style w:type="character" w:customStyle="1" w:styleId="fontstyle21">
    <w:name w:val="fontstyle21"/>
    <w:basedOn w:val="Fuentedeprrafopredeter"/>
    <w:rsid w:val="001D5799"/>
    <w:rPr>
      <w:rFonts w:ascii="ArialNarrow-Italic" w:hAnsi="ArialNarrow-Italic" w:hint="default"/>
      <w:b w:val="0"/>
      <w:bCs w:val="0"/>
      <w:i/>
      <w:iCs/>
      <w:color w:val="595959"/>
      <w:sz w:val="24"/>
      <w:szCs w:val="24"/>
    </w:rPr>
  </w:style>
  <w:style w:type="character" w:customStyle="1" w:styleId="Ttulo1Car">
    <w:name w:val="Título 1 Car"/>
    <w:basedOn w:val="Fuentedeprrafopredeter"/>
    <w:link w:val="Ttulo1"/>
    <w:uiPriority w:val="9"/>
    <w:rsid w:val="00B8276F"/>
    <w:rPr>
      <w:rFonts w:ascii="Arial" w:eastAsiaTheme="majorEastAsia" w:hAnsi="Arial" w:cstheme="majorBidi"/>
      <w:b/>
      <w:color w:val="2E74B5" w:themeColor="accent1" w:themeShade="BF"/>
      <w:sz w:val="24"/>
      <w:szCs w:val="32"/>
    </w:rPr>
  </w:style>
  <w:style w:type="paragraph" w:styleId="Textoindependiente2">
    <w:name w:val="Body Text 2"/>
    <w:basedOn w:val="Normal"/>
    <w:link w:val="Textoindependiente2Car"/>
    <w:semiHidden/>
    <w:rsid w:val="00B8276F"/>
    <w:pPr>
      <w:spacing w:after="0" w:line="240" w:lineRule="auto"/>
      <w:jc w:val="both"/>
    </w:pPr>
    <w:rPr>
      <w:rFonts w:ascii="Times New Roman" w:eastAsia="Times New Roman" w:hAnsi="Times New Roman" w:cs="Times New Roman"/>
      <w:b/>
      <w:sz w:val="28"/>
      <w:szCs w:val="20"/>
      <w:lang w:eastAsia="es-ES"/>
    </w:rPr>
  </w:style>
  <w:style w:type="character" w:customStyle="1" w:styleId="Textoindependiente2Car">
    <w:name w:val="Texto independiente 2 Car"/>
    <w:basedOn w:val="Fuentedeprrafopredeter"/>
    <w:link w:val="Textoindependiente2"/>
    <w:semiHidden/>
    <w:rsid w:val="00B8276F"/>
    <w:rPr>
      <w:rFonts w:ascii="Times New Roman" w:eastAsia="Times New Roman" w:hAnsi="Times New Roman" w:cs="Times New Roman"/>
      <w:b/>
      <w:sz w:val="28"/>
      <w:szCs w:val="20"/>
      <w:lang w:eastAsia="es-ES"/>
    </w:rPr>
  </w:style>
  <w:style w:type="paragraph" w:customStyle="1" w:styleId="Estilo1">
    <w:name w:val="Estilo1"/>
    <w:basedOn w:val="Ttulo2"/>
    <w:link w:val="Estilo1Car"/>
    <w:qFormat/>
    <w:rsid w:val="00C65841"/>
    <w:pPr>
      <w:numPr>
        <w:numId w:val="17"/>
      </w:numPr>
    </w:pPr>
    <w:rPr>
      <w:rFonts w:ascii="Arial" w:hAnsi="Arial"/>
      <w:b/>
      <w:sz w:val="22"/>
    </w:rPr>
  </w:style>
  <w:style w:type="character" w:customStyle="1" w:styleId="Estilo1Car">
    <w:name w:val="Estilo1 Car"/>
    <w:basedOn w:val="Ttulo2Car"/>
    <w:link w:val="Estilo1"/>
    <w:rsid w:val="00C65841"/>
    <w:rPr>
      <w:rFonts w:ascii="Arial" w:eastAsiaTheme="majorEastAsia" w:hAnsi="Arial" w:cstheme="majorBidi"/>
      <w:b/>
      <w:color w:val="2E74B5" w:themeColor="accent1" w:themeShade="BF"/>
      <w:sz w:val="26"/>
      <w:szCs w:val="26"/>
    </w:rPr>
  </w:style>
  <w:style w:type="paragraph" w:styleId="TtuloTDC">
    <w:name w:val="TOC Heading"/>
    <w:basedOn w:val="Ttulo1"/>
    <w:next w:val="Normal"/>
    <w:uiPriority w:val="39"/>
    <w:unhideWhenUsed/>
    <w:qFormat/>
    <w:rsid w:val="00AD744E"/>
    <w:pPr>
      <w:numPr>
        <w:numId w:val="0"/>
      </w:numPr>
      <w:outlineLvl w:val="9"/>
    </w:pPr>
    <w:rPr>
      <w:rFonts w:asciiTheme="majorHAnsi" w:hAnsiTheme="majorHAnsi"/>
      <w:b w:val="0"/>
      <w:sz w:val="32"/>
      <w:lang w:eastAsia="es-CO"/>
    </w:rPr>
  </w:style>
  <w:style w:type="paragraph" w:styleId="TDC1">
    <w:name w:val="toc 1"/>
    <w:basedOn w:val="Normal"/>
    <w:next w:val="Normal"/>
    <w:autoRedefine/>
    <w:uiPriority w:val="39"/>
    <w:unhideWhenUsed/>
    <w:rsid w:val="00AD744E"/>
    <w:pPr>
      <w:spacing w:after="100"/>
    </w:pPr>
  </w:style>
  <w:style w:type="paragraph" w:styleId="TDC2">
    <w:name w:val="toc 2"/>
    <w:basedOn w:val="Normal"/>
    <w:next w:val="Normal"/>
    <w:autoRedefine/>
    <w:uiPriority w:val="39"/>
    <w:unhideWhenUsed/>
    <w:rsid w:val="00AD744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5739">
      <w:bodyDiv w:val="1"/>
      <w:marLeft w:val="0"/>
      <w:marRight w:val="0"/>
      <w:marTop w:val="0"/>
      <w:marBottom w:val="0"/>
      <w:divBdr>
        <w:top w:val="none" w:sz="0" w:space="0" w:color="auto"/>
        <w:left w:val="none" w:sz="0" w:space="0" w:color="auto"/>
        <w:bottom w:val="none" w:sz="0" w:space="0" w:color="auto"/>
        <w:right w:val="none" w:sz="0" w:space="0" w:color="auto"/>
      </w:divBdr>
    </w:div>
    <w:div w:id="78063142">
      <w:bodyDiv w:val="1"/>
      <w:marLeft w:val="0"/>
      <w:marRight w:val="0"/>
      <w:marTop w:val="0"/>
      <w:marBottom w:val="0"/>
      <w:divBdr>
        <w:top w:val="none" w:sz="0" w:space="0" w:color="auto"/>
        <w:left w:val="none" w:sz="0" w:space="0" w:color="auto"/>
        <w:bottom w:val="none" w:sz="0" w:space="0" w:color="auto"/>
        <w:right w:val="none" w:sz="0" w:space="0" w:color="auto"/>
      </w:divBdr>
    </w:div>
    <w:div w:id="113646921">
      <w:bodyDiv w:val="1"/>
      <w:marLeft w:val="0"/>
      <w:marRight w:val="0"/>
      <w:marTop w:val="0"/>
      <w:marBottom w:val="0"/>
      <w:divBdr>
        <w:top w:val="none" w:sz="0" w:space="0" w:color="auto"/>
        <w:left w:val="none" w:sz="0" w:space="0" w:color="auto"/>
        <w:bottom w:val="none" w:sz="0" w:space="0" w:color="auto"/>
        <w:right w:val="none" w:sz="0" w:space="0" w:color="auto"/>
      </w:divBdr>
    </w:div>
    <w:div w:id="122970056">
      <w:bodyDiv w:val="1"/>
      <w:marLeft w:val="0"/>
      <w:marRight w:val="0"/>
      <w:marTop w:val="0"/>
      <w:marBottom w:val="0"/>
      <w:divBdr>
        <w:top w:val="none" w:sz="0" w:space="0" w:color="auto"/>
        <w:left w:val="none" w:sz="0" w:space="0" w:color="auto"/>
        <w:bottom w:val="none" w:sz="0" w:space="0" w:color="auto"/>
        <w:right w:val="none" w:sz="0" w:space="0" w:color="auto"/>
      </w:divBdr>
    </w:div>
    <w:div w:id="126094096">
      <w:bodyDiv w:val="1"/>
      <w:marLeft w:val="0"/>
      <w:marRight w:val="0"/>
      <w:marTop w:val="0"/>
      <w:marBottom w:val="0"/>
      <w:divBdr>
        <w:top w:val="none" w:sz="0" w:space="0" w:color="auto"/>
        <w:left w:val="none" w:sz="0" w:space="0" w:color="auto"/>
        <w:bottom w:val="none" w:sz="0" w:space="0" w:color="auto"/>
        <w:right w:val="none" w:sz="0" w:space="0" w:color="auto"/>
      </w:divBdr>
    </w:div>
    <w:div w:id="133302515">
      <w:bodyDiv w:val="1"/>
      <w:marLeft w:val="0"/>
      <w:marRight w:val="0"/>
      <w:marTop w:val="0"/>
      <w:marBottom w:val="0"/>
      <w:divBdr>
        <w:top w:val="none" w:sz="0" w:space="0" w:color="auto"/>
        <w:left w:val="none" w:sz="0" w:space="0" w:color="auto"/>
        <w:bottom w:val="none" w:sz="0" w:space="0" w:color="auto"/>
        <w:right w:val="none" w:sz="0" w:space="0" w:color="auto"/>
      </w:divBdr>
    </w:div>
    <w:div w:id="153766912">
      <w:bodyDiv w:val="1"/>
      <w:marLeft w:val="0"/>
      <w:marRight w:val="0"/>
      <w:marTop w:val="0"/>
      <w:marBottom w:val="0"/>
      <w:divBdr>
        <w:top w:val="none" w:sz="0" w:space="0" w:color="auto"/>
        <w:left w:val="none" w:sz="0" w:space="0" w:color="auto"/>
        <w:bottom w:val="none" w:sz="0" w:space="0" w:color="auto"/>
        <w:right w:val="none" w:sz="0" w:space="0" w:color="auto"/>
      </w:divBdr>
    </w:div>
    <w:div w:id="176579031">
      <w:bodyDiv w:val="1"/>
      <w:marLeft w:val="0"/>
      <w:marRight w:val="0"/>
      <w:marTop w:val="0"/>
      <w:marBottom w:val="0"/>
      <w:divBdr>
        <w:top w:val="none" w:sz="0" w:space="0" w:color="auto"/>
        <w:left w:val="none" w:sz="0" w:space="0" w:color="auto"/>
        <w:bottom w:val="none" w:sz="0" w:space="0" w:color="auto"/>
        <w:right w:val="none" w:sz="0" w:space="0" w:color="auto"/>
      </w:divBdr>
    </w:div>
    <w:div w:id="196045857">
      <w:bodyDiv w:val="1"/>
      <w:marLeft w:val="0"/>
      <w:marRight w:val="0"/>
      <w:marTop w:val="0"/>
      <w:marBottom w:val="0"/>
      <w:divBdr>
        <w:top w:val="none" w:sz="0" w:space="0" w:color="auto"/>
        <w:left w:val="none" w:sz="0" w:space="0" w:color="auto"/>
        <w:bottom w:val="none" w:sz="0" w:space="0" w:color="auto"/>
        <w:right w:val="none" w:sz="0" w:space="0" w:color="auto"/>
      </w:divBdr>
    </w:div>
    <w:div w:id="200090478">
      <w:bodyDiv w:val="1"/>
      <w:marLeft w:val="0"/>
      <w:marRight w:val="0"/>
      <w:marTop w:val="0"/>
      <w:marBottom w:val="0"/>
      <w:divBdr>
        <w:top w:val="none" w:sz="0" w:space="0" w:color="auto"/>
        <w:left w:val="none" w:sz="0" w:space="0" w:color="auto"/>
        <w:bottom w:val="none" w:sz="0" w:space="0" w:color="auto"/>
        <w:right w:val="none" w:sz="0" w:space="0" w:color="auto"/>
      </w:divBdr>
    </w:div>
    <w:div w:id="209152731">
      <w:bodyDiv w:val="1"/>
      <w:marLeft w:val="0"/>
      <w:marRight w:val="0"/>
      <w:marTop w:val="0"/>
      <w:marBottom w:val="0"/>
      <w:divBdr>
        <w:top w:val="none" w:sz="0" w:space="0" w:color="auto"/>
        <w:left w:val="none" w:sz="0" w:space="0" w:color="auto"/>
        <w:bottom w:val="none" w:sz="0" w:space="0" w:color="auto"/>
        <w:right w:val="none" w:sz="0" w:space="0" w:color="auto"/>
      </w:divBdr>
    </w:div>
    <w:div w:id="252982206">
      <w:bodyDiv w:val="1"/>
      <w:marLeft w:val="0"/>
      <w:marRight w:val="0"/>
      <w:marTop w:val="0"/>
      <w:marBottom w:val="0"/>
      <w:divBdr>
        <w:top w:val="none" w:sz="0" w:space="0" w:color="auto"/>
        <w:left w:val="none" w:sz="0" w:space="0" w:color="auto"/>
        <w:bottom w:val="none" w:sz="0" w:space="0" w:color="auto"/>
        <w:right w:val="none" w:sz="0" w:space="0" w:color="auto"/>
      </w:divBdr>
    </w:div>
    <w:div w:id="262691988">
      <w:bodyDiv w:val="1"/>
      <w:marLeft w:val="0"/>
      <w:marRight w:val="0"/>
      <w:marTop w:val="0"/>
      <w:marBottom w:val="0"/>
      <w:divBdr>
        <w:top w:val="none" w:sz="0" w:space="0" w:color="auto"/>
        <w:left w:val="none" w:sz="0" w:space="0" w:color="auto"/>
        <w:bottom w:val="none" w:sz="0" w:space="0" w:color="auto"/>
        <w:right w:val="none" w:sz="0" w:space="0" w:color="auto"/>
      </w:divBdr>
    </w:div>
    <w:div w:id="266817072">
      <w:bodyDiv w:val="1"/>
      <w:marLeft w:val="0"/>
      <w:marRight w:val="0"/>
      <w:marTop w:val="0"/>
      <w:marBottom w:val="0"/>
      <w:divBdr>
        <w:top w:val="none" w:sz="0" w:space="0" w:color="auto"/>
        <w:left w:val="none" w:sz="0" w:space="0" w:color="auto"/>
        <w:bottom w:val="none" w:sz="0" w:space="0" w:color="auto"/>
        <w:right w:val="none" w:sz="0" w:space="0" w:color="auto"/>
      </w:divBdr>
    </w:div>
    <w:div w:id="278149825">
      <w:bodyDiv w:val="1"/>
      <w:marLeft w:val="0"/>
      <w:marRight w:val="0"/>
      <w:marTop w:val="0"/>
      <w:marBottom w:val="0"/>
      <w:divBdr>
        <w:top w:val="none" w:sz="0" w:space="0" w:color="auto"/>
        <w:left w:val="none" w:sz="0" w:space="0" w:color="auto"/>
        <w:bottom w:val="none" w:sz="0" w:space="0" w:color="auto"/>
        <w:right w:val="none" w:sz="0" w:space="0" w:color="auto"/>
      </w:divBdr>
    </w:div>
    <w:div w:id="281110567">
      <w:bodyDiv w:val="1"/>
      <w:marLeft w:val="0"/>
      <w:marRight w:val="0"/>
      <w:marTop w:val="0"/>
      <w:marBottom w:val="0"/>
      <w:divBdr>
        <w:top w:val="none" w:sz="0" w:space="0" w:color="auto"/>
        <w:left w:val="none" w:sz="0" w:space="0" w:color="auto"/>
        <w:bottom w:val="none" w:sz="0" w:space="0" w:color="auto"/>
        <w:right w:val="none" w:sz="0" w:space="0" w:color="auto"/>
      </w:divBdr>
    </w:div>
    <w:div w:id="297223181">
      <w:bodyDiv w:val="1"/>
      <w:marLeft w:val="0"/>
      <w:marRight w:val="0"/>
      <w:marTop w:val="0"/>
      <w:marBottom w:val="0"/>
      <w:divBdr>
        <w:top w:val="none" w:sz="0" w:space="0" w:color="auto"/>
        <w:left w:val="none" w:sz="0" w:space="0" w:color="auto"/>
        <w:bottom w:val="none" w:sz="0" w:space="0" w:color="auto"/>
        <w:right w:val="none" w:sz="0" w:space="0" w:color="auto"/>
      </w:divBdr>
    </w:div>
    <w:div w:id="298802533">
      <w:bodyDiv w:val="1"/>
      <w:marLeft w:val="0"/>
      <w:marRight w:val="0"/>
      <w:marTop w:val="0"/>
      <w:marBottom w:val="0"/>
      <w:divBdr>
        <w:top w:val="none" w:sz="0" w:space="0" w:color="auto"/>
        <w:left w:val="none" w:sz="0" w:space="0" w:color="auto"/>
        <w:bottom w:val="none" w:sz="0" w:space="0" w:color="auto"/>
        <w:right w:val="none" w:sz="0" w:space="0" w:color="auto"/>
      </w:divBdr>
    </w:div>
    <w:div w:id="301887802">
      <w:bodyDiv w:val="1"/>
      <w:marLeft w:val="0"/>
      <w:marRight w:val="0"/>
      <w:marTop w:val="0"/>
      <w:marBottom w:val="0"/>
      <w:divBdr>
        <w:top w:val="none" w:sz="0" w:space="0" w:color="auto"/>
        <w:left w:val="none" w:sz="0" w:space="0" w:color="auto"/>
        <w:bottom w:val="none" w:sz="0" w:space="0" w:color="auto"/>
        <w:right w:val="none" w:sz="0" w:space="0" w:color="auto"/>
      </w:divBdr>
    </w:div>
    <w:div w:id="323976516">
      <w:bodyDiv w:val="1"/>
      <w:marLeft w:val="0"/>
      <w:marRight w:val="0"/>
      <w:marTop w:val="0"/>
      <w:marBottom w:val="0"/>
      <w:divBdr>
        <w:top w:val="none" w:sz="0" w:space="0" w:color="auto"/>
        <w:left w:val="none" w:sz="0" w:space="0" w:color="auto"/>
        <w:bottom w:val="none" w:sz="0" w:space="0" w:color="auto"/>
        <w:right w:val="none" w:sz="0" w:space="0" w:color="auto"/>
      </w:divBdr>
    </w:div>
    <w:div w:id="341469131">
      <w:bodyDiv w:val="1"/>
      <w:marLeft w:val="0"/>
      <w:marRight w:val="0"/>
      <w:marTop w:val="0"/>
      <w:marBottom w:val="0"/>
      <w:divBdr>
        <w:top w:val="none" w:sz="0" w:space="0" w:color="auto"/>
        <w:left w:val="none" w:sz="0" w:space="0" w:color="auto"/>
        <w:bottom w:val="none" w:sz="0" w:space="0" w:color="auto"/>
        <w:right w:val="none" w:sz="0" w:space="0" w:color="auto"/>
      </w:divBdr>
    </w:div>
    <w:div w:id="400447886">
      <w:bodyDiv w:val="1"/>
      <w:marLeft w:val="0"/>
      <w:marRight w:val="0"/>
      <w:marTop w:val="0"/>
      <w:marBottom w:val="0"/>
      <w:divBdr>
        <w:top w:val="none" w:sz="0" w:space="0" w:color="auto"/>
        <w:left w:val="none" w:sz="0" w:space="0" w:color="auto"/>
        <w:bottom w:val="none" w:sz="0" w:space="0" w:color="auto"/>
        <w:right w:val="none" w:sz="0" w:space="0" w:color="auto"/>
      </w:divBdr>
    </w:div>
    <w:div w:id="407504540">
      <w:bodyDiv w:val="1"/>
      <w:marLeft w:val="0"/>
      <w:marRight w:val="0"/>
      <w:marTop w:val="0"/>
      <w:marBottom w:val="0"/>
      <w:divBdr>
        <w:top w:val="none" w:sz="0" w:space="0" w:color="auto"/>
        <w:left w:val="none" w:sz="0" w:space="0" w:color="auto"/>
        <w:bottom w:val="none" w:sz="0" w:space="0" w:color="auto"/>
        <w:right w:val="none" w:sz="0" w:space="0" w:color="auto"/>
      </w:divBdr>
    </w:div>
    <w:div w:id="424226046">
      <w:bodyDiv w:val="1"/>
      <w:marLeft w:val="0"/>
      <w:marRight w:val="0"/>
      <w:marTop w:val="0"/>
      <w:marBottom w:val="0"/>
      <w:divBdr>
        <w:top w:val="none" w:sz="0" w:space="0" w:color="auto"/>
        <w:left w:val="none" w:sz="0" w:space="0" w:color="auto"/>
        <w:bottom w:val="none" w:sz="0" w:space="0" w:color="auto"/>
        <w:right w:val="none" w:sz="0" w:space="0" w:color="auto"/>
      </w:divBdr>
    </w:div>
    <w:div w:id="426775664">
      <w:bodyDiv w:val="1"/>
      <w:marLeft w:val="0"/>
      <w:marRight w:val="0"/>
      <w:marTop w:val="0"/>
      <w:marBottom w:val="0"/>
      <w:divBdr>
        <w:top w:val="none" w:sz="0" w:space="0" w:color="auto"/>
        <w:left w:val="none" w:sz="0" w:space="0" w:color="auto"/>
        <w:bottom w:val="none" w:sz="0" w:space="0" w:color="auto"/>
        <w:right w:val="none" w:sz="0" w:space="0" w:color="auto"/>
      </w:divBdr>
    </w:div>
    <w:div w:id="434255461">
      <w:bodyDiv w:val="1"/>
      <w:marLeft w:val="0"/>
      <w:marRight w:val="0"/>
      <w:marTop w:val="0"/>
      <w:marBottom w:val="0"/>
      <w:divBdr>
        <w:top w:val="none" w:sz="0" w:space="0" w:color="auto"/>
        <w:left w:val="none" w:sz="0" w:space="0" w:color="auto"/>
        <w:bottom w:val="none" w:sz="0" w:space="0" w:color="auto"/>
        <w:right w:val="none" w:sz="0" w:space="0" w:color="auto"/>
      </w:divBdr>
    </w:div>
    <w:div w:id="473330002">
      <w:bodyDiv w:val="1"/>
      <w:marLeft w:val="0"/>
      <w:marRight w:val="0"/>
      <w:marTop w:val="0"/>
      <w:marBottom w:val="0"/>
      <w:divBdr>
        <w:top w:val="none" w:sz="0" w:space="0" w:color="auto"/>
        <w:left w:val="none" w:sz="0" w:space="0" w:color="auto"/>
        <w:bottom w:val="none" w:sz="0" w:space="0" w:color="auto"/>
        <w:right w:val="none" w:sz="0" w:space="0" w:color="auto"/>
      </w:divBdr>
      <w:divsChild>
        <w:div w:id="1347750092">
          <w:marLeft w:val="0"/>
          <w:marRight w:val="0"/>
          <w:marTop w:val="0"/>
          <w:marBottom w:val="0"/>
          <w:divBdr>
            <w:top w:val="none" w:sz="0" w:space="0" w:color="auto"/>
            <w:left w:val="none" w:sz="0" w:space="0" w:color="auto"/>
            <w:bottom w:val="none" w:sz="0" w:space="0" w:color="auto"/>
            <w:right w:val="none" w:sz="0" w:space="0" w:color="auto"/>
          </w:divBdr>
        </w:div>
        <w:div w:id="1094479271">
          <w:marLeft w:val="0"/>
          <w:marRight w:val="0"/>
          <w:marTop w:val="0"/>
          <w:marBottom w:val="0"/>
          <w:divBdr>
            <w:top w:val="none" w:sz="0" w:space="0" w:color="auto"/>
            <w:left w:val="none" w:sz="0" w:space="0" w:color="auto"/>
            <w:bottom w:val="none" w:sz="0" w:space="0" w:color="auto"/>
            <w:right w:val="none" w:sz="0" w:space="0" w:color="auto"/>
          </w:divBdr>
        </w:div>
        <w:div w:id="170922166">
          <w:marLeft w:val="0"/>
          <w:marRight w:val="0"/>
          <w:marTop w:val="0"/>
          <w:marBottom w:val="0"/>
          <w:divBdr>
            <w:top w:val="none" w:sz="0" w:space="0" w:color="auto"/>
            <w:left w:val="none" w:sz="0" w:space="0" w:color="auto"/>
            <w:bottom w:val="none" w:sz="0" w:space="0" w:color="auto"/>
            <w:right w:val="none" w:sz="0" w:space="0" w:color="auto"/>
          </w:divBdr>
        </w:div>
        <w:div w:id="1077169231">
          <w:marLeft w:val="0"/>
          <w:marRight w:val="0"/>
          <w:marTop w:val="0"/>
          <w:marBottom w:val="0"/>
          <w:divBdr>
            <w:top w:val="none" w:sz="0" w:space="0" w:color="auto"/>
            <w:left w:val="none" w:sz="0" w:space="0" w:color="auto"/>
            <w:bottom w:val="none" w:sz="0" w:space="0" w:color="auto"/>
            <w:right w:val="none" w:sz="0" w:space="0" w:color="auto"/>
          </w:divBdr>
        </w:div>
      </w:divsChild>
    </w:div>
    <w:div w:id="478612834">
      <w:bodyDiv w:val="1"/>
      <w:marLeft w:val="0"/>
      <w:marRight w:val="0"/>
      <w:marTop w:val="0"/>
      <w:marBottom w:val="0"/>
      <w:divBdr>
        <w:top w:val="none" w:sz="0" w:space="0" w:color="auto"/>
        <w:left w:val="none" w:sz="0" w:space="0" w:color="auto"/>
        <w:bottom w:val="none" w:sz="0" w:space="0" w:color="auto"/>
        <w:right w:val="none" w:sz="0" w:space="0" w:color="auto"/>
      </w:divBdr>
    </w:div>
    <w:div w:id="500857437">
      <w:bodyDiv w:val="1"/>
      <w:marLeft w:val="0"/>
      <w:marRight w:val="0"/>
      <w:marTop w:val="0"/>
      <w:marBottom w:val="0"/>
      <w:divBdr>
        <w:top w:val="none" w:sz="0" w:space="0" w:color="auto"/>
        <w:left w:val="none" w:sz="0" w:space="0" w:color="auto"/>
        <w:bottom w:val="none" w:sz="0" w:space="0" w:color="auto"/>
        <w:right w:val="none" w:sz="0" w:space="0" w:color="auto"/>
      </w:divBdr>
    </w:div>
    <w:div w:id="504168974">
      <w:bodyDiv w:val="1"/>
      <w:marLeft w:val="0"/>
      <w:marRight w:val="0"/>
      <w:marTop w:val="0"/>
      <w:marBottom w:val="0"/>
      <w:divBdr>
        <w:top w:val="none" w:sz="0" w:space="0" w:color="auto"/>
        <w:left w:val="none" w:sz="0" w:space="0" w:color="auto"/>
        <w:bottom w:val="none" w:sz="0" w:space="0" w:color="auto"/>
        <w:right w:val="none" w:sz="0" w:space="0" w:color="auto"/>
      </w:divBdr>
    </w:div>
    <w:div w:id="538248456">
      <w:bodyDiv w:val="1"/>
      <w:marLeft w:val="0"/>
      <w:marRight w:val="0"/>
      <w:marTop w:val="0"/>
      <w:marBottom w:val="0"/>
      <w:divBdr>
        <w:top w:val="none" w:sz="0" w:space="0" w:color="auto"/>
        <w:left w:val="none" w:sz="0" w:space="0" w:color="auto"/>
        <w:bottom w:val="none" w:sz="0" w:space="0" w:color="auto"/>
        <w:right w:val="none" w:sz="0" w:space="0" w:color="auto"/>
      </w:divBdr>
    </w:div>
    <w:div w:id="571043863">
      <w:bodyDiv w:val="1"/>
      <w:marLeft w:val="0"/>
      <w:marRight w:val="0"/>
      <w:marTop w:val="0"/>
      <w:marBottom w:val="0"/>
      <w:divBdr>
        <w:top w:val="none" w:sz="0" w:space="0" w:color="auto"/>
        <w:left w:val="none" w:sz="0" w:space="0" w:color="auto"/>
        <w:bottom w:val="none" w:sz="0" w:space="0" w:color="auto"/>
        <w:right w:val="none" w:sz="0" w:space="0" w:color="auto"/>
      </w:divBdr>
    </w:div>
    <w:div w:id="587269331">
      <w:bodyDiv w:val="1"/>
      <w:marLeft w:val="0"/>
      <w:marRight w:val="0"/>
      <w:marTop w:val="0"/>
      <w:marBottom w:val="0"/>
      <w:divBdr>
        <w:top w:val="none" w:sz="0" w:space="0" w:color="auto"/>
        <w:left w:val="none" w:sz="0" w:space="0" w:color="auto"/>
        <w:bottom w:val="none" w:sz="0" w:space="0" w:color="auto"/>
        <w:right w:val="none" w:sz="0" w:space="0" w:color="auto"/>
      </w:divBdr>
    </w:div>
    <w:div w:id="588586023">
      <w:bodyDiv w:val="1"/>
      <w:marLeft w:val="0"/>
      <w:marRight w:val="0"/>
      <w:marTop w:val="0"/>
      <w:marBottom w:val="0"/>
      <w:divBdr>
        <w:top w:val="none" w:sz="0" w:space="0" w:color="auto"/>
        <w:left w:val="none" w:sz="0" w:space="0" w:color="auto"/>
        <w:bottom w:val="none" w:sz="0" w:space="0" w:color="auto"/>
        <w:right w:val="none" w:sz="0" w:space="0" w:color="auto"/>
      </w:divBdr>
    </w:div>
    <w:div w:id="614095744">
      <w:bodyDiv w:val="1"/>
      <w:marLeft w:val="0"/>
      <w:marRight w:val="0"/>
      <w:marTop w:val="0"/>
      <w:marBottom w:val="0"/>
      <w:divBdr>
        <w:top w:val="none" w:sz="0" w:space="0" w:color="auto"/>
        <w:left w:val="none" w:sz="0" w:space="0" w:color="auto"/>
        <w:bottom w:val="none" w:sz="0" w:space="0" w:color="auto"/>
        <w:right w:val="none" w:sz="0" w:space="0" w:color="auto"/>
      </w:divBdr>
    </w:div>
    <w:div w:id="627008740">
      <w:bodyDiv w:val="1"/>
      <w:marLeft w:val="0"/>
      <w:marRight w:val="0"/>
      <w:marTop w:val="0"/>
      <w:marBottom w:val="0"/>
      <w:divBdr>
        <w:top w:val="none" w:sz="0" w:space="0" w:color="auto"/>
        <w:left w:val="none" w:sz="0" w:space="0" w:color="auto"/>
        <w:bottom w:val="none" w:sz="0" w:space="0" w:color="auto"/>
        <w:right w:val="none" w:sz="0" w:space="0" w:color="auto"/>
      </w:divBdr>
    </w:div>
    <w:div w:id="645595770">
      <w:bodyDiv w:val="1"/>
      <w:marLeft w:val="0"/>
      <w:marRight w:val="0"/>
      <w:marTop w:val="0"/>
      <w:marBottom w:val="0"/>
      <w:divBdr>
        <w:top w:val="none" w:sz="0" w:space="0" w:color="auto"/>
        <w:left w:val="none" w:sz="0" w:space="0" w:color="auto"/>
        <w:bottom w:val="none" w:sz="0" w:space="0" w:color="auto"/>
        <w:right w:val="none" w:sz="0" w:space="0" w:color="auto"/>
      </w:divBdr>
    </w:div>
    <w:div w:id="652486891">
      <w:bodyDiv w:val="1"/>
      <w:marLeft w:val="0"/>
      <w:marRight w:val="0"/>
      <w:marTop w:val="0"/>
      <w:marBottom w:val="0"/>
      <w:divBdr>
        <w:top w:val="none" w:sz="0" w:space="0" w:color="auto"/>
        <w:left w:val="none" w:sz="0" w:space="0" w:color="auto"/>
        <w:bottom w:val="none" w:sz="0" w:space="0" w:color="auto"/>
        <w:right w:val="none" w:sz="0" w:space="0" w:color="auto"/>
      </w:divBdr>
    </w:div>
    <w:div w:id="685524834">
      <w:bodyDiv w:val="1"/>
      <w:marLeft w:val="0"/>
      <w:marRight w:val="0"/>
      <w:marTop w:val="0"/>
      <w:marBottom w:val="0"/>
      <w:divBdr>
        <w:top w:val="none" w:sz="0" w:space="0" w:color="auto"/>
        <w:left w:val="none" w:sz="0" w:space="0" w:color="auto"/>
        <w:bottom w:val="none" w:sz="0" w:space="0" w:color="auto"/>
        <w:right w:val="none" w:sz="0" w:space="0" w:color="auto"/>
      </w:divBdr>
    </w:div>
    <w:div w:id="749816584">
      <w:bodyDiv w:val="1"/>
      <w:marLeft w:val="0"/>
      <w:marRight w:val="0"/>
      <w:marTop w:val="0"/>
      <w:marBottom w:val="0"/>
      <w:divBdr>
        <w:top w:val="none" w:sz="0" w:space="0" w:color="auto"/>
        <w:left w:val="none" w:sz="0" w:space="0" w:color="auto"/>
        <w:bottom w:val="none" w:sz="0" w:space="0" w:color="auto"/>
        <w:right w:val="none" w:sz="0" w:space="0" w:color="auto"/>
      </w:divBdr>
    </w:div>
    <w:div w:id="751661773">
      <w:bodyDiv w:val="1"/>
      <w:marLeft w:val="0"/>
      <w:marRight w:val="0"/>
      <w:marTop w:val="0"/>
      <w:marBottom w:val="0"/>
      <w:divBdr>
        <w:top w:val="none" w:sz="0" w:space="0" w:color="auto"/>
        <w:left w:val="none" w:sz="0" w:space="0" w:color="auto"/>
        <w:bottom w:val="none" w:sz="0" w:space="0" w:color="auto"/>
        <w:right w:val="none" w:sz="0" w:space="0" w:color="auto"/>
      </w:divBdr>
    </w:div>
    <w:div w:id="840200035">
      <w:bodyDiv w:val="1"/>
      <w:marLeft w:val="0"/>
      <w:marRight w:val="0"/>
      <w:marTop w:val="0"/>
      <w:marBottom w:val="0"/>
      <w:divBdr>
        <w:top w:val="none" w:sz="0" w:space="0" w:color="auto"/>
        <w:left w:val="none" w:sz="0" w:space="0" w:color="auto"/>
        <w:bottom w:val="none" w:sz="0" w:space="0" w:color="auto"/>
        <w:right w:val="none" w:sz="0" w:space="0" w:color="auto"/>
      </w:divBdr>
    </w:div>
    <w:div w:id="845437677">
      <w:bodyDiv w:val="1"/>
      <w:marLeft w:val="0"/>
      <w:marRight w:val="0"/>
      <w:marTop w:val="0"/>
      <w:marBottom w:val="0"/>
      <w:divBdr>
        <w:top w:val="none" w:sz="0" w:space="0" w:color="auto"/>
        <w:left w:val="none" w:sz="0" w:space="0" w:color="auto"/>
        <w:bottom w:val="none" w:sz="0" w:space="0" w:color="auto"/>
        <w:right w:val="none" w:sz="0" w:space="0" w:color="auto"/>
      </w:divBdr>
    </w:div>
    <w:div w:id="915239866">
      <w:bodyDiv w:val="1"/>
      <w:marLeft w:val="0"/>
      <w:marRight w:val="0"/>
      <w:marTop w:val="0"/>
      <w:marBottom w:val="0"/>
      <w:divBdr>
        <w:top w:val="none" w:sz="0" w:space="0" w:color="auto"/>
        <w:left w:val="none" w:sz="0" w:space="0" w:color="auto"/>
        <w:bottom w:val="none" w:sz="0" w:space="0" w:color="auto"/>
        <w:right w:val="none" w:sz="0" w:space="0" w:color="auto"/>
      </w:divBdr>
    </w:div>
    <w:div w:id="927732507">
      <w:bodyDiv w:val="1"/>
      <w:marLeft w:val="0"/>
      <w:marRight w:val="0"/>
      <w:marTop w:val="0"/>
      <w:marBottom w:val="0"/>
      <w:divBdr>
        <w:top w:val="none" w:sz="0" w:space="0" w:color="auto"/>
        <w:left w:val="none" w:sz="0" w:space="0" w:color="auto"/>
        <w:bottom w:val="none" w:sz="0" w:space="0" w:color="auto"/>
        <w:right w:val="none" w:sz="0" w:space="0" w:color="auto"/>
      </w:divBdr>
    </w:div>
    <w:div w:id="983315646">
      <w:bodyDiv w:val="1"/>
      <w:marLeft w:val="0"/>
      <w:marRight w:val="0"/>
      <w:marTop w:val="0"/>
      <w:marBottom w:val="0"/>
      <w:divBdr>
        <w:top w:val="none" w:sz="0" w:space="0" w:color="auto"/>
        <w:left w:val="none" w:sz="0" w:space="0" w:color="auto"/>
        <w:bottom w:val="none" w:sz="0" w:space="0" w:color="auto"/>
        <w:right w:val="none" w:sz="0" w:space="0" w:color="auto"/>
      </w:divBdr>
    </w:div>
    <w:div w:id="1015036156">
      <w:bodyDiv w:val="1"/>
      <w:marLeft w:val="0"/>
      <w:marRight w:val="0"/>
      <w:marTop w:val="0"/>
      <w:marBottom w:val="0"/>
      <w:divBdr>
        <w:top w:val="none" w:sz="0" w:space="0" w:color="auto"/>
        <w:left w:val="none" w:sz="0" w:space="0" w:color="auto"/>
        <w:bottom w:val="none" w:sz="0" w:space="0" w:color="auto"/>
        <w:right w:val="none" w:sz="0" w:space="0" w:color="auto"/>
      </w:divBdr>
    </w:div>
    <w:div w:id="1018429736">
      <w:bodyDiv w:val="1"/>
      <w:marLeft w:val="0"/>
      <w:marRight w:val="0"/>
      <w:marTop w:val="0"/>
      <w:marBottom w:val="0"/>
      <w:divBdr>
        <w:top w:val="none" w:sz="0" w:space="0" w:color="auto"/>
        <w:left w:val="none" w:sz="0" w:space="0" w:color="auto"/>
        <w:bottom w:val="none" w:sz="0" w:space="0" w:color="auto"/>
        <w:right w:val="none" w:sz="0" w:space="0" w:color="auto"/>
      </w:divBdr>
    </w:div>
    <w:div w:id="1025867160">
      <w:bodyDiv w:val="1"/>
      <w:marLeft w:val="0"/>
      <w:marRight w:val="0"/>
      <w:marTop w:val="0"/>
      <w:marBottom w:val="0"/>
      <w:divBdr>
        <w:top w:val="none" w:sz="0" w:space="0" w:color="auto"/>
        <w:left w:val="none" w:sz="0" w:space="0" w:color="auto"/>
        <w:bottom w:val="none" w:sz="0" w:space="0" w:color="auto"/>
        <w:right w:val="none" w:sz="0" w:space="0" w:color="auto"/>
      </w:divBdr>
    </w:div>
    <w:div w:id="1027484428">
      <w:bodyDiv w:val="1"/>
      <w:marLeft w:val="0"/>
      <w:marRight w:val="0"/>
      <w:marTop w:val="0"/>
      <w:marBottom w:val="0"/>
      <w:divBdr>
        <w:top w:val="none" w:sz="0" w:space="0" w:color="auto"/>
        <w:left w:val="none" w:sz="0" w:space="0" w:color="auto"/>
        <w:bottom w:val="none" w:sz="0" w:space="0" w:color="auto"/>
        <w:right w:val="none" w:sz="0" w:space="0" w:color="auto"/>
      </w:divBdr>
    </w:div>
    <w:div w:id="1038433471">
      <w:bodyDiv w:val="1"/>
      <w:marLeft w:val="0"/>
      <w:marRight w:val="0"/>
      <w:marTop w:val="0"/>
      <w:marBottom w:val="0"/>
      <w:divBdr>
        <w:top w:val="none" w:sz="0" w:space="0" w:color="auto"/>
        <w:left w:val="none" w:sz="0" w:space="0" w:color="auto"/>
        <w:bottom w:val="none" w:sz="0" w:space="0" w:color="auto"/>
        <w:right w:val="none" w:sz="0" w:space="0" w:color="auto"/>
      </w:divBdr>
    </w:div>
    <w:div w:id="1039431259">
      <w:bodyDiv w:val="1"/>
      <w:marLeft w:val="0"/>
      <w:marRight w:val="0"/>
      <w:marTop w:val="0"/>
      <w:marBottom w:val="0"/>
      <w:divBdr>
        <w:top w:val="none" w:sz="0" w:space="0" w:color="auto"/>
        <w:left w:val="none" w:sz="0" w:space="0" w:color="auto"/>
        <w:bottom w:val="none" w:sz="0" w:space="0" w:color="auto"/>
        <w:right w:val="none" w:sz="0" w:space="0" w:color="auto"/>
      </w:divBdr>
    </w:div>
    <w:div w:id="1048457492">
      <w:bodyDiv w:val="1"/>
      <w:marLeft w:val="0"/>
      <w:marRight w:val="0"/>
      <w:marTop w:val="0"/>
      <w:marBottom w:val="0"/>
      <w:divBdr>
        <w:top w:val="none" w:sz="0" w:space="0" w:color="auto"/>
        <w:left w:val="none" w:sz="0" w:space="0" w:color="auto"/>
        <w:bottom w:val="none" w:sz="0" w:space="0" w:color="auto"/>
        <w:right w:val="none" w:sz="0" w:space="0" w:color="auto"/>
      </w:divBdr>
    </w:div>
    <w:div w:id="1092355605">
      <w:bodyDiv w:val="1"/>
      <w:marLeft w:val="0"/>
      <w:marRight w:val="0"/>
      <w:marTop w:val="0"/>
      <w:marBottom w:val="0"/>
      <w:divBdr>
        <w:top w:val="none" w:sz="0" w:space="0" w:color="auto"/>
        <w:left w:val="none" w:sz="0" w:space="0" w:color="auto"/>
        <w:bottom w:val="none" w:sz="0" w:space="0" w:color="auto"/>
        <w:right w:val="none" w:sz="0" w:space="0" w:color="auto"/>
      </w:divBdr>
      <w:divsChild>
        <w:div w:id="477650379">
          <w:marLeft w:val="0"/>
          <w:marRight w:val="0"/>
          <w:marTop w:val="0"/>
          <w:marBottom w:val="0"/>
          <w:divBdr>
            <w:top w:val="none" w:sz="0" w:space="0" w:color="auto"/>
            <w:left w:val="none" w:sz="0" w:space="0" w:color="auto"/>
            <w:bottom w:val="none" w:sz="0" w:space="0" w:color="auto"/>
            <w:right w:val="none" w:sz="0" w:space="0" w:color="auto"/>
          </w:divBdr>
        </w:div>
        <w:div w:id="1656180813">
          <w:marLeft w:val="0"/>
          <w:marRight w:val="0"/>
          <w:marTop w:val="0"/>
          <w:marBottom w:val="0"/>
          <w:divBdr>
            <w:top w:val="none" w:sz="0" w:space="0" w:color="auto"/>
            <w:left w:val="none" w:sz="0" w:space="0" w:color="auto"/>
            <w:bottom w:val="none" w:sz="0" w:space="0" w:color="auto"/>
            <w:right w:val="none" w:sz="0" w:space="0" w:color="auto"/>
          </w:divBdr>
        </w:div>
        <w:div w:id="1803384429">
          <w:marLeft w:val="0"/>
          <w:marRight w:val="0"/>
          <w:marTop w:val="0"/>
          <w:marBottom w:val="0"/>
          <w:divBdr>
            <w:top w:val="none" w:sz="0" w:space="0" w:color="auto"/>
            <w:left w:val="none" w:sz="0" w:space="0" w:color="auto"/>
            <w:bottom w:val="none" w:sz="0" w:space="0" w:color="auto"/>
            <w:right w:val="none" w:sz="0" w:space="0" w:color="auto"/>
          </w:divBdr>
        </w:div>
        <w:div w:id="1803232185">
          <w:marLeft w:val="0"/>
          <w:marRight w:val="0"/>
          <w:marTop w:val="0"/>
          <w:marBottom w:val="0"/>
          <w:divBdr>
            <w:top w:val="none" w:sz="0" w:space="0" w:color="auto"/>
            <w:left w:val="none" w:sz="0" w:space="0" w:color="auto"/>
            <w:bottom w:val="none" w:sz="0" w:space="0" w:color="auto"/>
            <w:right w:val="none" w:sz="0" w:space="0" w:color="auto"/>
          </w:divBdr>
        </w:div>
        <w:div w:id="277564862">
          <w:marLeft w:val="0"/>
          <w:marRight w:val="0"/>
          <w:marTop w:val="0"/>
          <w:marBottom w:val="0"/>
          <w:divBdr>
            <w:top w:val="none" w:sz="0" w:space="0" w:color="auto"/>
            <w:left w:val="none" w:sz="0" w:space="0" w:color="auto"/>
            <w:bottom w:val="none" w:sz="0" w:space="0" w:color="auto"/>
            <w:right w:val="none" w:sz="0" w:space="0" w:color="auto"/>
          </w:divBdr>
        </w:div>
        <w:div w:id="510533906">
          <w:marLeft w:val="0"/>
          <w:marRight w:val="0"/>
          <w:marTop w:val="0"/>
          <w:marBottom w:val="0"/>
          <w:divBdr>
            <w:top w:val="none" w:sz="0" w:space="0" w:color="auto"/>
            <w:left w:val="none" w:sz="0" w:space="0" w:color="auto"/>
            <w:bottom w:val="none" w:sz="0" w:space="0" w:color="auto"/>
            <w:right w:val="none" w:sz="0" w:space="0" w:color="auto"/>
          </w:divBdr>
        </w:div>
        <w:div w:id="1704593477">
          <w:marLeft w:val="0"/>
          <w:marRight w:val="0"/>
          <w:marTop w:val="0"/>
          <w:marBottom w:val="0"/>
          <w:divBdr>
            <w:top w:val="none" w:sz="0" w:space="0" w:color="auto"/>
            <w:left w:val="none" w:sz="0" w:space="0" w:color="auto"/>
            <w:bottom w:val="none" w:sz="0" w:space="0" w:color="auto"/>
            <w:right w:val="none" w:sz="0" w:space="0" w:color="auto"/>
          </w:divBdr>
        </w:div>
      </w:divsChild>
    </w:div>
    <w:div w:id="1105660817">
      <w:bodyDiv w:val="1"/>
      <w:marLeft w:val="0"/>
      <w:marRight w:val="0"/>
      <w:marTop w:val="0"/>
      <w:marBottom w:val="0"/>
      <w:divBdr>
        <w:top w:val="none" w:sz="0" w:space="0" w:color="auto"/>
        <w:left w:val="none" w:sz="0" w:space="0" w:color="auto"/>
        <w:bottom w:val="none" w:sz="0" w:space="0" w:color="auto"/>
        <w:right w:val="none" w:sz="0" w:space="0" w:color="auto"/>
      </w:divBdr>
    </w:div>
    <w:div w:id="1109545556">
      <w:bodyDiv w:val="1"/>
      <w:marLeft w:val="0"/>
      <w:marRight w:val="0"/>
      <w:marTop w:val="0"/>
      <w:marBottom w:val="0"/>
      <w:divBdr>
        <w:top w:val="none" w:sz="0" w:space="0" w:color="auto"/>
        <w:left w:val="none" w:sz="0" w:space="0" w:color="auto"/>
        <w:bottom w:val="none" w:sz="0" w:space="0" w:color="auto"/>
        <w:right w:val="none" w:sz="0" w:space="0" w:color="auto"/>
      </w:divBdr>
    </w:div>
    <w:div w:id="1158306756">
      <w:bodyDiv w:val="1"/>
      <w:marLeft w:val="0"/>
      <w:marRight w:val="0"/>
      <w:marTop w:val="0"/>
      <w:marBottom w:val="0"/>
      <w:divBdr>
        <w:top w:val="none" w:sz="0" w:space="0" w:color="auto"/>
        <w:left w:val="none" w:sz="0" w:space="0" w:color="auto"/>
        <w:bottom w:val="none" w:sz="0" w:space="0" w:color="auto"/>
        <w:right w:val="none" w:sz="0" w:space="0" w:color="auto"/>
      </w:divBdr>
    </w:div>
    <w:div w:id="1188714205">
      <w:bodyDiv w:val="1"/>
      <w:marLeft w:val="0"/>
      <w:marRight w:val="0"/>
      <w:marTop w:val="0"/>
      <w:marBottom w:val="0"/>
      <w:divBdr>
        <w:top w:val="none" w:sz="0" w:space="0" w:color="auto"/>
        <w:left w:val="none" w:sz="0" w:space="0" w:color="auto"/>
        <w:bottom w:val="none" w:sz="0" w:space="0" w:color="auto"/>
        <w:right w:val="none" w:sz="0" w:space="0" w:color="auto"/>
      </w:divBdr>
    </w:div>
    <w:div w:id="1209564735">
      <w:bodyDiv w:val="1"/>
      <w:marLeft w:val="0"/>
      <w:marRight w:val="0"/>
      <w:marTop w:val="0"/>
      <w:marBottom w:val="0"/>
      <w:divBdr>
        <w:top w:val="none" w:sz="0" w:space="0" w:color="auto"/>
        <w:left w:val="none" w:sz="0" w:space="0" w:color="auto"/>
        <w:bottom w:val="none" w:sz="0" w:space="0" w:color="auto"/>
        <w:right w:val="none" w:sz="0" w:space="0" w:color="auto"/>
      </w:divBdr>
    </w:div>
    <w:div w:id="1213346540">
      <w:bodyDiv w:val="1"/>
      <w:marLeft w:val="0"/>
      <w:marRight w:val="0"/>
      <w:marTop w:val="0"/>
      <w:marBottom w:val="0"/>
      <w:divBdr>
        <w:top w:val="none" w:sz="0" w:space="0" w:color="auto"/>
        <w:left w:val="none" w:sz="0" w:space="0" w:color="auto"/>
        <w:bottom w:val="none" w:sz="0" w:space="0" w:color="auto"/>
        <w:right w:val="none" w:sz="0" w:space="0" w:color="auto"/>
      </w:divBdr>
    </w:div>
    <w:div w:id="1227305510">
      <w:bodyDiv w:val="1"/>
      <w:marLeft w:val="0"/>
      <w:marRight w:val="0"/>
      <w:marTop w:val="0"/>
      <w:marBottom w:val="0"/>
      <w:divBdr>
        <w:top w:val="none" w:sz="0" w:space="0" w:color="auto"/>
        <w:left w:val="none" w:sz="0" w:space="0" w:color="auto"/>
        <w:bottom w:val="none" w:sz="0" w:space="0" w:color="auto"/>
        <w:right w:val="none" w:sz="0" w:space="0" w:color="auto"/>
      </w:divBdr>
    </w:div>
    <w:div w:id="1258253712">
      <w:bodyDiv w:val="1"/>
      <w:marLeft w:val="0"/>
      <w:marRight w:val="0"/>
      <w:marTop w:val="0"/>
      <w:marBottom w:val="0"/>
      <w:divBdr>
        <w:top w:val="none" w:sz="0" w:space="0" w:color="auto"/>
        <w:left w:val="none" w:sz="0" w:space="0" w:color="auto"/>
        <w:bottom w:val="none" w:sz="0" w:space="0" w:color="auto"/>
        <w:right w:val="none" w:sz="0" w:space="0" w:color="auto"/>
      </w:divBdr>
      <w:divsChild>
        <w:div w:id="507140153">
          <w:marLeft w:val="0"/>
          <w:marRight w:val="0"/>
          <w:marTop w:val="0"/>
          <w:marBottom w:val="0"/>
          <w:divBdr>
            <w:top w:val="none" w:sz="0" w:space="0" w:color="auto"/>
            <w:left w:val="none" w:sz="0" w:space="0" w:color="auto"/>
            <w:bottom w:val="none" w:sz="0" w:space="0" w:color="auto"/>
            <w:right w:val="none" w:sz="0" w:space="0" w:color="auto"/>
          </w:divBdr>
        </w:div>
        <w:div w:id="716779522">
          <w:marLeft w:val="0"/>
          <w:marRight w:val="0"/>
          <w:marTop w:val="0"/>
          <w:marBottom w:val="0"/>
          <w:divBdr>
            <w:top w:val="none" w:sz="0" w:space="0" w:color="auto"/>
            <w:left w:val="none" w:sz="0" w:space="0" w:color="auto"/>
            <w:bottom w:val="none" w:sz="0" w:space="0" w:color="auto"/>
            <w:right w:val="none" w:sz="0" w:space="0" w:color="auto"/>
          </w:divBdr>
        </w:div>
        <w:div w:id="1151412138">
          <w:marLeft w:val="0"/>
          <w:marRight w:val="0"/>
          <w:marTop w:val="0"/>
          <w:marBottom w:val="0"/>
          <w:divBdr>
            <w:top w:val="none" w:sz="0" w:space="0" w:color="auto"/>
            <w:left w:val="none" w:sz="0" w:space="0" w:color="auto"/>
            <w:bottom w:val="none" w:sz="0" w:space="0" w:color="auto"/>
            <w:right w:val="none" w:sz="0" w:space="0" w:color="auto"/>
          </w:divBdr>
        </w:div>
      </w:divsChild>
    </w:div>
    <w:div w:id="1267732107">
      <w:bodyDiv w:val="1"/>
      <w:marLeft w:val="0"/>
      <w:marRight w:val="0"/>
      <w:marTop w:val="0"/>
      <w:marBottom w:val="0"/>
      <w:divBdr>
        <w:top w:val="none" w:sz="0" w:space="0" w:color="auto"/>
        <w:left w:val="none" w:sz="0" w:space="0" w:color="auto"/>
        <w:bottom w:val="none" w:sz="0" w:space="0" w:color="auto"/>
        <w:right w:val="none" w:sz="0" w:space="0" w:color="auto"/>
      </w:divBdr>
    </w:div>
    <w:div w:id="1267957611">
      <w:bodyDiv w:val="1"/>
      <w:marLeft w:val="0"/>
      <w:marRight w:val="0"/>
      <w:marTop w:val="0"/>
      <w:marBottom w:val="0"/>
      <w:divBdr>
        <w:top w:val="none" w:sz="0" w:space="0" w:color="auto"/>
        <w:left w:val="none" w:sz="0" w:space="0" w:color="auto"/>
        <w:bottom w:val="none" w:sz="0" w:space="0" w:color="auto"/>
        <w:right w:val="none" w:sz="0" w:space="0" w:color="auto"/>
      </w:divBdr>
    </w:div>
    <w:div w:id="1362512042">
      <w:bodyDiv w:val="1"/>
      <w:marLeft w:val="0"/>
      <w:marRight w:val="0"/>
      <w:marTop w:val="0"/>
      <w:marBottom w:val="0"/>
      <w:divBdr>
        <w:top w:val="none" w:sz="0" w:space="0" w:color="auto"/>
        <w:left w:val="none" w:sz="0" w:space="0" w:color="auto"/>
        <w:bottom w:val="none" w:sz="0" w:space="0" w:color="auto"/>
        <w:right w:val="none" w:sz="0" w:space="0" w:color="auto"/>
      </w:divBdr>
    </w:div>
    <w:div w:id="1374891217">
      <w:bodyDiv w:val="1"/>
      <w:marLeft w:val="0"/>
      <w:marRight w:val="0"/>
      <w:marTop w:val="0"/>
      <w:marBottom w:val="0"/>
      <w:divBdr>
        <w:top w:val="none" w:sz="0" w:space="0" w:color="auto"/>
        <w:left w:val="none" w:sz="0" w:space="0" w:color="auto"/>
        <w:bottom w:val="none" w:sz="0" w:space="0" w:color="auto"/>
        <w:right w:val="none" w:sz="0" w:space="0" w:color="auto"/>
      </w:divBdr>
    </w:div>
    <w:div w:id="1375929683">
      <w:bodyDiv w:val="1"/>
      <w:marLeft w:val="0"/>
      <w:marRight w:val="0"/>
      <w:marTop w:val="0"/>
      <w:marBottom w:val="0"/>
      <w:divBdr>
        <w:top w:val="none" w:sz="0" w:space="0" w:color="auto"/>
        <w:left w:val="none" w:sz="0" w:space="0" w:color="auto"/>
        <w:bottom w:val="none" w:sz="0" w:space="0" w:color="auto"/>
        <w:right w:val="none" w:sz="0" w:space="0" w:color="auto"/>
      </w:divBdr>
    </w:div>
    <w:div w:id="1380400387">
      <w:bodyDiv w:val="1"/>
      <w:marLeft w:val="0"/>
      <w:marRight w:val="0"/>
      <w:marTop w:val="0"/>
      <w:marBottom w:val="0"/>
      <w:divBdr>
        <w:top w:val="none" w:sz="0" w:space="0" w:color="auto"/>
        <w:left w:val="none" w:sz="0" w:space="0" w:color="auto"/>
        <w:bottom w:val="none" w:sz="0" w:space="0" w:color="auto"/>
        <w:right w:val="none" w:sz="0" w:space="0" w:color="auto"/>
      </w:divBdr>
    </w:div>
    <w:div w:id="1389917166">
      <w:bodyDiv w:val="1"/>
      <w:marLeft w:val="0"/>
      <w:marRight w:val="0"/>
      <w:marTop w:val="0"/>
      <w:marBottom w:val="0"/>
      <w:divBdr>
        <w:top w:val="none" w:sz="0" w:space="0" w:color="auto"/>
        <w:left w:val="none" w:sz="0" w:space="0" w:color="auto"/>
        <w:bottom w:val="none" w:sz="0" w:space="0" w:color="auto"/>
        <w:right w:val="none" w:sz="0" w:space="0" w:color="auto"/>
      </w:divBdr>
    </w:div>
    <w:div w:id="1412235285">
      <w:bodyDiv w:val="1"/>
      <w:marLeft w:val="0"/>
      <w:marRight w:val="0"/>
      <w:marTop w:val="0"/>
      <w:marBottom w:val="0"/>
      <w:divBdr>
        <w:top w:val="none" w:sz="0" w:space="0" w:color="auto"/>
        <w:left w:val="none" w:sz="0" w:space="0" w:color="auto"/>
        <w:bottom w:val="none" w:sz="0" w:space="0" w:color="auto"/>
        <w:right w:val="none" w:sz="0" w:space="0" w:color="auto"/>
      </w:divBdr>
      <w:divsChild>
        <w:div w:id="1820265383">
          <w:marLeft w:val="0"/>
          <w:marRight w:val="0"/>
          <w:marTop w:val="0"/>
          <w:marBottom w:val="0"/>
          <w:divBdr>
            <w:top w:val="none" w:sz="0" w:space="0" w:color="auto"/>
            <w:left w:val="none" w:sz="0" w:space="0" w:color="auto"/>
            <w:bottom w:val="none" w:sz="0" w:space="0" w:color="auto"/>
            <w:right w:val="none" w:sz="0" w:space="0" w:color="auto"/>
          </w:divBdr>
        </w:div>
      </w:divsChild>
    </w:div>
    <w:div w:id="1434283143">
      <w:bodyDiv w:val="1"/>
      <w:marLeft w:val="0"/>
      <w:marRight w:val="0"/>
      <w:marTop w:val="0"/>
      <w:marBottom w:val="0"/>
      <w:divBdr>
        <w:top w:val="none" w:sz="0" w:space="0" w:color="auto"/>
        <w:left w:val="none" w:sz="0" w:space="0" w:color="auto"/>
        <w:bottom w:val="none" w:sz="0" w:space="0" w:color="auto"/>
        <w:right w:val="none" w:sz="0" w:space="0" w:color="auto"/>
      </w:divBdr>
    </w:div>
    <w:div w:id="1442450914">
      <w:bodyDiv w:val="1"/>
      <w:marLeft w:val="0"/>
      <w:marRight w:val="0"/>
      <w:marTop w:val="0"/>
      <w:marBottom w:val="0"/>
      <w:divBdr>
        <w:top w:val="none" w:sz="0" w:space="0" w:color="auto"/>
        <w:left w:val="none" w:sz="0" w:space="0" w:color="auto"/>
        <w:bottom w:val="none" w:sz="0" w:space="0" w:color="auto"/>
        <w:right w:val="none" w:sz="0" w:space="0" w:color="auto"/>
      </w:divBdr>
    </w:div>
    <w:div w:id="1525287604">
      <w:bodyDiv w:val="1"/>
      <w:marLeft w:val="0"/>
      <w:marRight w:val="0"/>
      <w:marTop w:val="0"/>
      <w:marBottom w:val="0"/>
      <w:divBdr>
        <w:top w:val="none" w:sz="0" w:space="0" w:color="auto"/>
        <w:left w:val="none" w:sz="0" w:space="0" w:color="auto"/>
        <w:bottom w:val="none" w:sz="0" w:space="0" w:color="auto"/>
        <w:right w:val="none" w:sz="0" w:space="0" w:color="auto"/>
      </w:divBdr>
    </w:div>
    <w:div w:id="1557400009">
      <w:bodyDiv w:val="1"/>
      <w:marLeft w:val="0"/>
      <w:marRight w:val="0"/>
      <w:marTop w:val="0"/>
      <w:marBottom w:val="0"/>
      <w:divBdr>
        <w:top w:val="none" w:sz="0" w:space="0" w:color="auto"/>
        <w:left w:val="none" w:sz="0" w:space="0" w:color="auto"/>
        <w:bottom w:val="none" w:sz="0" w:space="0" w:color="auto"/>
        <w:right w:val="none" w:sz="0" w:space="0" w:color="auto"/>
      </w:divBdr>
    </w:div>
    <w:div w:id="1595476344">
      <w:bodyDiv w:val="1"/>
      <w:marLeft w:val="0"/>
      <w:marRight w:val="0"/>
      <w:marTop w:val="0"/>
      <w:marBottom w:val="0"/>
      <w:divBdr>
        <w:top w:val="none" w:sz="0" w:space="0" w:color="auto"/>
        <w:left w:val="none" w:sz="0" w:space="0" w:color="auto"/>
        <w:bottom w:val="none" w:sz="0" w:space="0" w:color="auto"/>
        <w:right w:val="none" w:sz="0" w:space="0" w:color="auto"/>
      </w:divBdr>
    </w:div>
    <w:div w:id="1599412410">
      <w:bodyDiv w:val="1"/>
      <w:marLeft w:val="0"/>
      <w:marRight w:val="0"/>
      <w:marTop w:val="0"/>
      <w:marBottom w:val="0"/>
      <w:divBdr>
        <w:top w:val="none" w:sz="0" w:space="0" w:color="auto"/>
        <w:left w:val="none" w:sz="0" w:space="0" w:color="auto"/>
        <w:bottom w:val="none" w:sz="0" w:space="0" w:color="auto"/>
        <w:right w:val="none" w:sz="0" w:space="0" w:color="auto"/>
      </w:divBdr>
    </w:div>
    <w:div w:id="1621758953">
      <w:bodyDiv w:val="1"/>
      <w:marLeft w:val="0"/>
      <w:marRight w:val="0"/>
      <w:marTop w:val="0"/>
      <w:marBottom w:val="0"/>
      <w:divBdr>
        <w:top w:val="none" w:sz="0" w:space="0" w:color="auto"/>
        <w:left w:val="none" w:sz="0" w:space="0" w:color="auto"/>
        <w:bottom w:val="none" w:sz="0" w:space="0" w:color="auto"/>
        <w:right w:val="none" w:sz="0" w:space="0" w:color="auto"/>
      </w:divBdr>
    </w:div>
    <w:div w:id="1630936548">
      <w:bodyDiv w:val="1"/>
      <w:marLeft w:val="0"/>
      <w:marRight w:val="0"/>
      <w:marTop w:val="0"/>
      <w:marBottom w:val="0"/>
      <w:divBdr>
        <w:top w:val="none" w:sz="0" w:space="0" w:color="auto"/>
        <w:left w:val="none" w:sz="0" w:space="0" w:color="auto"/>
        <w:bottom w:val="none" w:sz="0" w:space="0" w:color="auto"/>
        <w:right w:val="none" w:sz="0" w:space="0" w:color="auto"/>
      </w:divBdr>
    </w:div>
    <w:div w:id="1637376175">
      <w:bodyDiv w:val="1"/>
      <w:marLeft w:val="0"/>
      <w:marRight w:val="0"/>
      <w:marTop w:val="0"/>
      <w:marBottom w:val="0"/>
      <w:divBdr>
        <w:top w:val="none" w:sz="0" w:space="0" w:color="auto"/>
        <w:left w:val="none" w:sz="0" w:space="0" w:color="auto"/>
        <w:bottom w:val="none" w:sz="0" w:space="0" w:color="auto"/>
        <w:right w:val="none" w:sz="0" w:space="0" w:color="auto"/>
      </w:divBdr>
    </w:div>
    <w:div w:id="1658731406">
      <w:bodyDiv w:val="1"/>
      <w:marLeft w:val="0"/>
      <w:marRight w:val="0"/>
      <w:marTop w:val="0"/>
      <w:marBottom w:val="0"/>
      <w:divBdr>
        <w:top w:val="none" w:sz="0" w:space="0" w:color="auto"/>
        <w:left w:val="none" w:sz="0" w:space="0" w:color="auto"/>
        <w:bottom w:val="none" w:sz="0" w:space="0" w:color="auto"/>
        <w:right w:val="none" w:sz="0" w:space="0" w:color="auto"/>
      </w:divBdr>
    </w:div>
    <w:div w:id="1670786572">
      <w:bodyDiv w:val="1"/>
      <w:marLeft w:val="0"/>
      <w:marRight w:val="0"/>
      <w:marTop w:val="0"/>
      <w:marBottom w:val="0"/>
      <w:divBdr>
        <w:top w:val="none" w:sz="0" w:space="0" w:color="auto"/>
        <w:left w:val="none" w:sz="0" w:space="0" w:color="auto"/>
        <w:bottom w:val="none" w:sz="0" w:space="0" w:color="auto"/>
        <w:right w:val="none" w:sz="0" w:space="0" w:color="auto"/>
      </w:divBdr>
    </w:div>
    <w:div w:id="1763456565">
      <w:bodyDiv w:val="1"/>
      <w:marLeft w:val="0"/>
      <w:marRight w:val="0"/>
      <w:marTop w:val="0"/>
      <w:marBottom w:val="0"/>
      <w:divBdr>
        <w:top w:val="none" w:sz="0" w:space="0" w:color="auto"/>
        <w:left w:val="none" w:sz="0" w:space="0" w:color="auto"/>
        <w:bottom w:val="none" w:sz="0" w:space="0" w:color="auto"/>
        <w:right w:val="none" w:sz="0" w:space="0" w:color="auto"/>
      </w:divBdr>
    </w:div>
    <w:div w:id="1770083972">
      <w:bodyDiv w:val="1"/>
      <w:marLeft w:val="0"/>
      <w:marRight w:val="0"/>
      <w:marTop w:val="0"/>
      <w:marBottom w:val="0"/>
      <w:divBdr>
        <w:top w:val="none" w:sz="0" w:space="0" w:color="auto"/>
        <w:left w:val="none" w:sz="0" w:space="0" w:color="auto"/>
        <w:bottom w:val="none" w:sz="0" w:space="0" w:color="auto"/>
        <w:right w:val="none" w:sz="0" w:space="0" w:color="auto"/>
      </w:divBdr>
    </w:div>
    <w:div w:id="1770348038">
      <w:bodyDiv w:val="1"/>
      <w:marLeft w:val="0"/>
      <w:marRight w:val="0"/>
      <w:marTop w:val="0"/>
      <w:marBottom w:val="0"/>
      <w:divBdr>
        <w:top w:val="none" w:sz="0" w:space="0" w:color="auto"/>
        <w:left w:val="none" w:sz="0" w:space="0" w:color="auto"/>
        <w:bottom w:val="none" w:sz="0" w:space="0" w:color="auto"/>
        <w:right w:val="none" w:sz="0" w:space="0" w:color="auto"/>
      </w:divBdr>
    </w:div>
    <w:div w:id="1770928312">
      <w:bodyDiv w:val="1"/>
      <w:marLeft w:val="0"/>
      <w:marRight w:val="0"/>
      <w:marTop w:val="0"/>
      <w:marBottom w:val="0"/>
      <w:divBdr>
        <w:top w:val="none" w:sz="0" w:space="0" w:color="auto"/>
        <w:left w:val="none" w:sz="0" w:space="0" w:color="auto"/>
        <w:bottom w:val="none" w:sz="0" w:space="0" w:color="auto"/>
        <w:right w:val="none" w:sz="0" w:space="0" w:color="auto"/>
      </w:divBdr>
    </w:div>
    <w:div w:id="1819303580">
      <w:bodyDiv w:val="1"/>
      <w:marLeft w:val="0"/>
      <w:marRight w:val="0"/>
      <w:marTop w:val="0"/>
      <w:marBottom w:val="0"/>
      <w:divBdr>
        <w:top w:val="none" w:sz="0" w:space="0" w:color="auto"/>
        <w:left w:val="none" w:sz="0" w:space="0" w:color="auto"/>
        <w:bottom w:val="none" w:sz="0" w:space="0" w:color="auto"/>
        <w:right w:val="none" w:sz="0" w:space="0" w:color="auto"/>
      </w:divBdr>
    </w:div>
    <w:div w:id="1821729392">
      <w:bodyDiv w:val="1"/>
      <w:marLeft w:val="0"/>
      <w:marRight w:val="0"/>
      <w:marTop w:val="0"/>
      <w:marBottom w:val="0"/>
      <w:divBdr>
        <w:top w:val="none" w:sz="0" w:space="0" w:color="auto"/>
        <w:left w:val="none" w:sz="0" w:space="0" w:color="auto"/>
        <w:bottom w:val="none" w:sz="0" w:space="0" w:color="auto"/>
        <w:right w:val="none" w:sz="0" w:space="0" w:color="auto"/>
      </w:divBdr>
    </w:div>
    <w:div w:id="1832597624">
      <w:bodyDiv w:val="1"/>
      <w:marLeft w:val="0"/>
      <w:marRight w:val="0"/>
      <w:marTop w:val="0"/>
      <w:marBottom w:val="0"/>
      <w:divBdr>
        <w:top w:val="none" w:sz="0" w:space="0" w:color="auto"/>
        <w:left w:val="none" w:sz="0" w:space="0" w:color="auto"/>
        <w:bottom w:val="none" w:sz="0" w:space="0" w:color="auto"/>
        <w:right w:val="none" w:sz="0" w:space="0" w:color="auto"/>
      </w:divBdr>
    </w:div>
    <w:div w:id="1849247778">
      <w:bodyDiv w:val="1"/>
      <w:marLeft w:val="0"/>
      <w:marRight w:val="0"/>
      <w:marTop w:val="0"/>
      <w:marBottom w:val="0"/>
      <w:divBdr>
        <w:top w:val="none" w:sz="0" w:space="0" w:color="auto"/>
        <w:left w:val="none" w:sz="0" w:space="0" w:color="auto"/>
        <w:bottom w:val="none" w:sz="0" w:space="0" w:color="auto"/>
        <w:right w:val="none" w:sz="0" w:space="0" w:color="auto"/>
      </w:divBdr>
    </w:div>
    <w:div w:id="1854686881">
      <w:bodyDiv w:val="1"/>
      <w:marLeft w:val="0"/>
      <w:marRight w:val="0"/>
      <w:marTop w:val="0"/>
      <w:marBottom w:val="0"/>
      <w:divBdr>
        <w:top w:val="none" w:sz="0" w:space="0" w:color="auto"/>
        <w:left w:val="none" w:sz="0" w:space="0" w:color="auto"/>
        <w:bottom w:val="none" w:sz="0" w:space="0" w:color="auto"/>
        <w:right w:val="none" w:sz="0" w:space="0" w:color="auto"/>
      </w:divBdr>
    </w:div>
    <w:div w:id="1865055418">
      <w:bodyDiv w:val="1"/>
      <w:marLeft w:val="0"/>
      <w:marRight w:val="0"/>
      <w:marTop w:val="0"/>
      <w:marBottom w:val="0"/>
      <w:divBdr>
        <w:top w:val="none" w:sz="0" w:space="0" w:color="auto"/>
        <w:left w:val="none" w:sz="0" w:space="0" w:color="auto"/>
        <w:bottom w:val="none" w:sz="0" w:space="0" w:color="auto"/>
        <w:right w:val="none" w:sz="0" w:space="0" w:color="auto"/>
      </w:divBdr>
    </w:div>
    <w:div w:id="1934583163">
      <w:bodyDiv w:val="1"/>
      <w:marLeft w:val="0"/>
      <w:marRight w:val="0"/>
      <w:marTop w:val="0"/>
      <w:marBottom w:val="0"/>
      <w:divBdr>
        <w:top w:val="none" w:sz="0" w:space="0" w:color="auto"/>
        <w:left w:val="none" w:sz="0" w:space="0" w:color="auto"/>
        <w:bottom w:val="none" w:sz="0" w:space="0" w:color="auto"/>
        <w:right w:val="none" w:sz="0" w:space="0" w:color="auto"/>
      </w:divBdr>
    </w:div>
    <w:div w:id="1938445861">
      <w:bodyDiv w:val="1"/>
      <w:marLeft w:val="0"/>
      <w:marRight w:val="0"/>
      <w:marTop w:val="0"/>
      <w:marBottom w:val="0"/>
      <w:divBdr>
        <w:top w:val="none" w:sz="0" w:space="0" w:color="auto"/>
        <w:left w:val="none" w:sz="0" w:space="0" w:color="auto"/>
        <w:bottom w:val="none" w:sz="0" w:space="0" w:color="auto"/>
        <w:right w:val="none" w:sz="0" w:space="0" w:color="auto"/>
      </w:divBdr>
    </w:div>
    <w:div w:id="1938711534">
      <w:bodyDiv w:val="1"/>
      <w:marLeft w:val="0"/>
      <w:marRight w:val="0"/>
      <w:marTop w:val="0"/>
      <w:marBottom w:val="0"/>
      <w:divBdr>
        <w:top w:val="none" w:sz="0" w:space="0" w:color="auto"/>
        <w:left w:val="none" w:sz="0" w:space="0" w:color="auto"/>
        <w:bottom w:val="none" w:sz="0" w:space="0" w:color="auto"/>
        <w:right w:val="none" w:sz="0" w:space="0" w:color="auto"/>
      </w:divBdr>
    </w:div>
    <w:div w:id="2010324565">
      <w:bodyDiv w:val="1"/>
      <w:marLeft w:val="0"/>
      <w:marRight w:val="0"/>
      <w:marTop w:val="0"/>
      <w:marBottom w:val="0"/>
      <w:divBdr>
        <w:top w:val="none" w:sz="0" w:space="0" w:color="auto"/>
        <w:left w:val="none" w:sz="0" w:space="0" w:color="auto"/>
        <w:bottom w:val="none" w:sz="0" w:space="0" w:color="auto"/>
        <w:right w:val="none" w:sz="0" w:space="0" w:color="auto"/>
      </w:divBdr>
    </w:div>
    <w:div w:id="2063166548">
      <w:bodyDiv w:val="1"/>
      <w:marLeft w:val="0"/>
      <w:marRight w:val="0"/>
      <w:marTop w:val="0"/>
      <w:marBottom w:val="0"/>
      <w:divBdr>
        <w:top w:val="none" w:sz="0" w:space="0" w:color="auto"/>
        <w:left w:val="none" w:sz="0" w:space="0" w:color="auto"/>
        <w:bottom w:val="none" w:sz="0" w:space="0" w:color="auto"/>
        <w:right w:val="none" w:sz="0" w:space="0" w:color="auto"/>
      </w:divBdr>
    </w:div>
    <w:div w:id="2064676466">
      <w:bodyDiv w:val="1"/>
      <w:marLeft w:val="0"/>
      <w:marRight w:val="0"/>
      <w:marTop w:val="0"/>
      <w:marBottom w:val="0"/>
      <w:divBdr>
        <w:top w:val="none" w:sz="0" w:space="0" w:color="auto"/>
        <w:left w:val="none" w:sz="0" w:space="0" w:color="auto"/>
        <w:bottom w:val="none" w:sz="0" w:space="0" w:color="auto"/>
        <w:right w:val="none" w:sz="0" w:space="0" w:color="auto"/>
      </w:divBdr>
    </w:div>
    <w:div w:id="2072077044">
      <w:bodyDiv w:val="1"/>
      <w:marLeft w:val="0"/>
      <w:marRight w:val="0"/>
      <w:marTop w:val="0"/>
      <w:marBottom w:val="0"/>
      <w:divBdr>
        <w:top w:val="none" w:sz="0" w:space="0" w:color="auto"/>
        <w:left w:val="none" w:sz="0" w:space="0" w:color="auto"/>
        <w:bottom w:val="none" w:sz="0" w:space="0" w:color="auto"/>
        <w:right w:val="none" w:sz="0" w:space="0" w:color="auto"/>
      </w:divBdr>
    </w:div>
    <w:div w:id="20789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935a27ea01e0055/Documentos/IDRD%202021/IMPACTO%20ECON&#211;MICO/An&#225;lisis%20por%20cda%20riesg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b935a27ea01e0055/Documentos/IDRD%202021/IMPACTO%20ECON&#211;MICO/An&#225;lisis%20por%20cda%20riesg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b935a27ea01e0055/Documentos/IDRD%202021/RIESGOS%20EN%20PROCEDIMIENTOS/CONSOLIDADO%20RIESGOS%20Y%20CONTROL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'[Análisis por cda riesgo.xlsx]Consolidación'!$J$8</c:f>
              <c:strCache>
                <c:ptCount val="1"/>
                <c:pt idx="0">
                  <c:v>Riesgos con afectación reputacional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'[Análisis por cda riesgo.xlsx]Consolidación'!$K$8</c:f>
              <c:numCache>
                <c:formatCode>General</c:formatCode>
                <c:ptCount val="1"/>
                <c:pt idx="0">
                  <c:v>53</c:v>
                </c:pt>
              </c:numCache>
            </c:numRef>
          </c:val>
          <c:extLst>
            <c:ext xmlns:c16="http://schemas.microsoft.com/office/drawing/2014/chart" uri="{C3380CC4-5D6E-409C-BE32-E72D297353CC}">
              <c16:uniqueId val="{00000000-A550-426C-8980-7B7AA99B5E97}"/>
            </c:ext>
          </c:extLst>
        </c:ser>
        <c:ser>
          <c:idx val="1"/>
          <c:order val="1"/>
          <c:tx>
            <c:strRef>
              <c:f>'[Análisis por cda riesgo.xlsx]Consolidación'!$J$9</c:f>
              <c:strCache>
                <c:ptCount val="1"/>
                <c:pt idx="0">
                  <c:v>Riesgos con posible afectación económica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'[Análisis por cda riesgo.xlsx]Consolidación'!$K$9</c:f>
              <c:numCache>
                <c:formatCode>General</c:formatCode>
                <c:ptCount val="1"/>
                <c:pt idx="0">
                  <c:v>33</c:v>
                </c:pt>
              </c:numCache>
            </c:numRef>
          </c:val>
          <c:extLst>
            <c:ext xmlns:c16="http://schemas.microsoft.com/office/drawing/2014/chart" uri="{C3380CC4-5D6E-409C-BE32-E72D297353CC}">
              <c16:uniqueId val="{00000001-A550-426C-8980-7B7AA99B5E97}"/>
            </c:ext>
          </c:extLst>
        </c:ser>
        <c:ser>
          <c:idx val="2"/>
          <c:order val="2"/>
          <c:tx>
            <c:strRef>
              <c:f>'[Análisis por cda riesgo.xlsx]Consolidación'!$J$10</c:f>
              <c:strCache>
                <c:ptCount val="1"/>
                <c:pt idx="0">
                  <c:v>Riesgos sin posible afectación económica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'[Análisis por cda riesgo.xlsx]Consolidación'!$K$10</c:f>
              <c:numCache>
                <c:formatCode>General</c:formatCode>
                <c:ptCount val="1"/>
                <c:pt idx="0">
                  <c:v>20</c:v>
                </c:pt>
              </c:numCache>
            </c:numRef>
          </c:val>
          <c:extLst>
            <c:ext xmlns:c16="http://schemas.microsoft.com/office/drawing/2014/chart" uri="{C3380CC4-5D6E-409C-BE32-E72D297353CC}">
              <c16:uniqueId val="{00000002-A550-426C-8980-7B7AA99B5E97}"/>
            </c:ext>
          </c:extLst>
        </c:ser>
        <c:dLbls>
          <c:showLegendKey val="0"/>
          <c:showVal val="0"/>
          <c:showCatName val="0"/>
          <c:showSerName val="0"/>
          <c:showPercent val="0"/>
          <c:showBubbleSize val="0"/>
        </c:dLbls>
        <c:gapWidth val="267"/>
        <c:overlap val="-43"/>
        <c:axId val="282047327"/>
        <c:axId val="282037343"/>
      </c:barChart>
      <c:catAx>
        <c:axId val="282047327"/>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2037343"/>
        <c:crosses val="autoZero"/>
        <c:auto val="1"/>
        <c:lblAlgn val="ctr"/>
        <c:lblOffset val="100"/>
        <c:noMultiLvlLbl val="0"/>
      </c:catAx>
      <c:valAx>
        <c:axId val="28203734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28204732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por cda riesgo.xlsx]Consolidación'!$J$1:$J$6</c:f>
              <c:strCache>
                <c:ptCount val="6"/>
                <c:pt idx="0">
                  <c:v>Afectación en la ejecución presupuestal</c:v>
                </c:pt>
                <c:pt idx="1">
                  <c:v>Indemnizaciones a terceros</c:v>
                </c:pt>
                <c:pt idx="2">
                  <c:v>Sanciones por incumplimientos de tipo legal</c:v>
                </c:pt>
                <c:pt idx="3">
                  <c:v>Fallas en la prestación del servicio</c:v>
                </c:pt>
                <c:pt idx="4">
                  <c:v>Pagos por sanciones económicas</c:v>
                </c:pt>
                <c:pt idx="5">
                  <c:v>Vulneraciones a la información</c:v>
                </c:pt>
              </c:strCache>
            </c:strRef>
          </c:cat>
          <c:val>
            <c:numRef>
              <c:f>'[Análisis por cda riesgo.xlsx]Consolidación'!$K$1:$K$6</c:f>
              <c:numCache>
                <c:formatCode>General</c:formatCode>
                <c:ptCount val="6"/>
                <c:pt idx="0">
                  <c:v>11</c:v>
                </c:pt>
                <c:pt idx="1">
                  <c:v>6</c:v>
                </c:pt>
                <c:pt idx="2">
                  <c:v>6</c:v>
                </c:pt>
                <c:pt idx="3">
                  <c:v>6</c:v>
                </c:pt>
                <c:pt idx="4">
                  <c:v>2</c:v>
                </c:pt>
                <c:pt idx="5">
                  <c:v>2</c:v>
                </c:pt>
              </c:numCache>
            </c:numRef>
          </c:val>
          <c:extLst>
            <c:ext xmlns:c16="http://schemas.microsoft.com/office/drawing/2014/chart" uri="{C3380CC4-5D6E-409C-BE32-E72D297353CC}">
              <c16:uniqueId val="{00000000-6E5C-4C30-8D11-DAD6EC91BBEC}"/>
            </c:ext>
          </c:extLst>
        </c:ser>
        <c:dLbls>
          <c:showLegendKey val="0"/>
          <c:showVal val="0"/>
          <c:showCatName val="0"/>
          <c:showSerName val="0"/>
          <c:showPercent val="0"/>
          <c:showBubbleSize val="0"/>
        </c:dLbls>
        <c:gapWidth val="182"/>
        <c:axId val="282053983"/>
        <c:axId val="282054399"/>
      </c:barChart>
      <c:catAx>
        <c:axId val="282053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282054399"/>
        <c:crosses val="autoZero"/>
        <c:auto val="1"/>
        <c:lblAlgn val="ctr"/>
        <c:lblOffset val="100"/>
        <c:noMultiLvlLbl val="0"/>
      </c:catAx>
      <c:valAx>
        <c:axId val="2820543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2053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'[CONSOLIDADO RIESGOS Y CONTROLES.xlsx]Consolidado'!$E$2:$E$5</c:f>
              <c:strCache>
                <c:ptCount val="4"/>
                <c:pt idx="0">
                  <c:v>Controles sin documentar </c:v>
                </c:pt>
                <c:pt idx="1">
                  <c:v>Controles documentados parcialmente</c:v>
                </c:pt>
                <c:pt idx="2">
                  <c:v>Controles documentados que coinciden con la redacción descrita en los mapas de riesgos</c:v>
                </c:pt>
                <c:pt idx="3">
                  <c:v>Controles documentados cuya redacción es diferente al mapa de riesgos</c:v>
                </c:pt>
              </c:strCache>
            </c:strRef>
          </c:cat>
          <c:val>
            <c:numRef>
              <c:f>'[CONSOLIDADO RIESGOS Y CONTROLES.xlsx]Consolidado'!$F$2:$F$5</c:f>
              <c:numCache>
                <c:formatCode>General</c:formatCode>
                <c:ptCount val="4"/>
                <c:pt idx="0">
                  <c:v>96</c:v>
                </c:pt>
                <c:pt idx="1">
                  <c:v>11</c:v>
                </c:pt>
                <c:pt idx="2">
                  <c:v>7</c:v>
                </c:pt>
                <c:pt idx="3">
                  <c:v>4</c:v>
                </c:pt>
              </c:numCache>
            </c:numRef>
          </c:val>
          <c:extLst>
            <c:ext xmlns:c16="http://schemas.microsoft.com/office/drawing/2014/chart" uri="{C3380CC4-5D6E-409C-BE32-E72D297353CC}">
              <c16:uniqueId val="{00000000-16D4-4CA3-91ED-D30FF1F25441}"/>
            </c:ext>
          </c:extLst>
        </c:ser>
        <c:dLbls>
          <c:showLegendKey val="0"/>
          <c:showVal val="0"/>
          <c:showCatName val="0"/>
          <c:showSerName val="0"/>
          <c:showPercent val="0"/>
          <c:showBubbleSize val="0"/>
        </c:dLbls>
        <c:gapWidth val="247"/>
        <c:axId val="69725455"/>
        <c:axId val="69706319"/>
      </c:barChart>
      <c:catAx>
        <c:axId val="6972545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s-CO"/>
          </a:p>
        </c:txPr>
        <c:crossAx val="69706319"/>
        <c:crosses val="autoZero"/>
        <c:auto val="1"/>
        <c:lblAlgn val="l"/>
        <c:lblOffset val="100"/>
        <c:noMultiLvlLbl val="0"/>
      </c:catAx>
      <c:valAx>
        <c:axId val="6970631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69725455"/>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3F3B2-BBE9-4730-BE83-591893756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9781</TotalTime>
  <Pages>54</Pages>
  <Words>16295</Words>
  <Characters>89628</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CARQUI</dc:creator>
  <cp:keywords/>
  <dc:description/>
  <cp:lastModifiedBy>carlos quitian</cp:lastModifiedBy>
  <cp:revision>1399</cp:revision>
  <cp:lastPrinted>2022-05-09T22:51:00Z</cp:lastPrinted>
  <dcterms:created xsi:type="dcterms:W3CDTF">2022-04-11T19:18:00Z</dcterms:created>
  <dcterms:modified xsi:type="dcterms:W3CDTF">2022-07-08T19:52:00Z</dcterms:modified>
</cp:coreProperties>
</file>